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BED" w:rsidRPr="00C71B28" w:rsidRDefault="00C65E4B" w:rsidP="00C71B28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1B28">
        <w:rPr>
          <w:rFonts w:ascii="Times New Roman" w:hAnsi="Times New Roman" w:cs="Times New Roman"/>
          <w:b/>
          <w:sz w:val="32"/>
          <w:szCs w:val="32"/>
        </w:rPr>
        <w:t>Covering Letter</w:t>
      </w:r>
    </w:p>
    <w:p w:rsidR="00C65E4B" w:rsidRPr="00C71B28" w:rsidRDefault="00C65E4B" w:rsidP="00C71B2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5E4B" w:rsidRPr="0049767E" w:rsidRDefault="00C65E4B" w:rsidP="00C71B28">
      <w:pPr>
        <w:spacing w:line="276" w:lineRule="auto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</w:rPr>
        <w:t xml:space="preserve">Journal </w:t>
      </w:r>
      <w:r w:rsidR="00C71B28" w:rsidRPr="0049767E">
        <w:rPr>
          <w:rFonts w:ascii="Times New Roman" w:hAnsi="Times New Roman" w:cs="Times New Roman"/>
        </w:rPr>
        <w:tab/>
      </w:r>
      <w:r w:rsidR="00C71B28" w:rsidRPr="0049767E">
        <w:rPr>
          <w:rFonts w:ascii="Times New Roman" w:hAnsi="Times New Roman" w:cs="Times New Roman"/>
        </w:rPr>
        <w:tab/>
      </w:r>
      <w:r w:rsidR="009809D9">
        <w:rPr>
          <w:rFonts w:ascii="Times New Roman" w:hAnsi="Times New Roman" w:cs="Times New Roman"/>
        </w:rPr>
        <w:t xml:space="preserve">              </w:t>
      </w:r>
      <w:r w:rsidRPr="0049767E">
        <w:rPr>
          <w:rFonts w:ascii="Times New Roman" w:hAnsi="Times New Roman" w:cs="Times New Roman"/>
        </w:rPr>
        <w:t xml:space="preserve">: </w:t>
      </w:r>
      <w:r w:rsidR="0020065A">
        <w:rPr>
          <w:rFonts w:ascii="Times New Roman" w:hAnsi="Times New Roman" w:cs="Times New Roman"/>
        </w:rPr>
        <w:t>CA</w:t>
      </w:r>
      <w:r w:rsidR="00DF1267">
        <w:rPr>
          <w:rFonts w:ascii="Times New Roman" w:hAnsi="Times New Roman" w:cs="Times New Roman"/>
        </w:rPr>
        <w:t>U</w:t>
      </w:r>
      <w:r w:rsidR="0020065A">
        <w:rPr>
          <w:rFonts w:ascii="Times New Roman" w:hAnsi="Times New Roman" w:cs="Times New Roman"/>
        </w:rPr>
        <w:t xml:space="preserve">CHY </w:t>
      </w:r>
      <w:proofErr w:type="spellStart"/>
      <w:r w:rsidR="0020065A">
        <w:rPr>
          <w:rFonts w:ascii="Times New Roman" w:hAnsi="Times New Roman" w:cs="Times New Roman"/>
        </w:rPr>
        <w:t>Jurnal</w:t>
      </w:r>
      <w:proofErr w:type="spellEnd"/>
      <w:r w:rsidR="0020065A">
        <w:rPr>
          <w:rFonts w:ascii="Times New Roman" w:hAnsi="Times New Roman" w:cs="Times New Roman"/>
        </w:rPr>
        <w:t xml:space="preserve"> </w:t>
      </w:r>
      <w:proofErr w:type="spellStart"/>
      <w:r w:rsidR="0020065A">
        <w:rPr>
          <w:rFonts w:ascii="Times New Roman" w:hAnsi="Times New Roman" w:cs="Times New Roman"/>
        </w:rPr>
        <w:t>Matematika</w:t>
      </w:r>
      <w:proofErr w:type="spellEnd"/>
      <w:r w:rsidR="0020065A">
        <w:rPr>
          <w:rFonts w:ascii="Times New Roman" w:hAnsi="Times New Roman" w:cs="Times New Roman"/>
        </w:rPr>
        <w:t xml:space="preserve"> </w:t>
      </w:r>
      <w:proofErr w:type="spellStart"/>
      <w:r w:rsidR="0020065A">
        <w:rPr>
          <w:rFonts w:ascii="Times New Roman" w:hAnsi="Times New Roman" w:cs="Times New Roman"/>
        </w:rPr>
        <w:t>Murni</w:t>
      </w:r>
      <w:proofErr w:type="spellEnd"/>
      <w:r w:rsidR="0020065A">
        <w:rPr>
          <w:rFonts w:ascii="Times New Roman" w:hAnsi="Times New Roman" w:cs="Times New Roman"/>
        </w:rPr>
        <w:t xml:space="preserve"> </w:t>
      </w:r>
      <w:proofErr w:type="spellStart"/>
      <w:r w:rsidR="0020065A">
        <w:rPr>
          <w:rFonts w:ascii="Times New Roman" w:hAnsi="Times New Roman" w:cs="Times New Roman"/>
        </w:rPr>
        <w:t>dan</w:t>
      </w:r>
      <w:proofErr w:type="spellEnd"/>
      <w:r w:rsidR="0020065A">
        <w:rPr>
          <w:rFonts w:ascii="Times New Roman" w:hAnsi="Times New Roman" w:cs="Times New Roman"/>
        </w:rPr>
        <w:t xml:space="preserve"> </w:t>
      </w:r>
      <w:proofErr w:type="spellStart"/>
      <w:r w:rsidR="0020065A">
        <w:rPr>
          <w:rFonts w:ascii="Times New Roman" w:hAnsi="Times New Roman" w:cs="Times New Roman"/>
        </w:rPr>
        <w:t>Aplikasi</w:t>
      </w:r>
      <w:proofErr w:type="spellEnd"/>
    </w:p>
    <w:p w:rsidR="0049767E" w:rsidRPr="0049767E" w:rsidRDefault="00C65E4B" w:rsidP="0049767E">
      <w:pPr>
        <w:spacing w:after="0" w:line="360" w:lineRule="auto"/>
        <w:ind w:left="2127" w:right="534" w:hanging="2127"/>
        <w:jc w:val="both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</w:rPr>
        <w:t>Manuscript Title</w:t>
      </w:r>
      <w:r w:rsidRPr="0049767E">
        <w:rPr>
          <w:rFonts w:ascii="Times New Roman" w:hAnsi="Times New Roman" w:cs="Times New Roman"/>
        </w:rPr>
        <w:tab/>
      </w:r>
      <w:r w:rsidRPr="0049767E">
        <w:rPr>
          <w:rFonts w:ascii="Times New Roman" w:hAnsi="Times New Roman" w:cs="Times New Roman"/>
        </w:rPr>
        <w:tab/>
        <w:t xml:space="preserve">: </w:t>
      </w:r>
      <w:sdt>
        <w:sdtPr>
          <w:rPr>
            <w:rFonts w:ascii="Times New Roman" w:hAnsi="Times New Roman" w:cs="Times New Roman"/>
          </w:rPr>
          <w:alias w:val="Title"/>
          <w:tag w:val=""/>
          <w:id w:val="-1026863278"/>
          <w:placeholder>
            <w:docPart w:val="673EF70540164F1C890C76258E619AC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E53146" w:rsidRPr="00E53146">
            <w:rPr>
              <w:rFonts w:ascii="Times New Roman" w:hAnsi="Times New Roman" w:cs="Times New Roman"/>
            </w:rPr>
            <w:t>Invertibility</w:t>
          </w:r>
          <w:proofErr w:type="spellEnd"/>
          <w:r w:rsidR="00E53146" w:rsidRPr="00E53146">
            <w:rPr>
              <w:rFonts w:ascii="Times New Roman" w:hAnsi="Times New Roman" w:cs="Times New Roman"/>
            </w:rPr>
            <w:t xml:space="preserve"> of Generalized Space-Time Autoregressive Model with Random Weight</w:t>
          </w:r>
        </w:sdtContent>
      </w:sdt>
    </w:p>
    <w:p w:rsidR="00E53146" w:rsidRPr="008C040B" w:rsidRDefault="00C65E4B" w:rsidP="00E53146">
      <w:pPr>
        <w:pStyle w:val="ListParagraph"/>
        <w:spacing w:after="120" w:line="240" w:lineRule="auto"/>
        <w:ind w:left="2127" w:hanging="2127"/>
        <w:jc w:val="both"/>
        <w:rPr>
          <w:rFonts w:ascii="Cambria" w:hAnsi="Cambria"/>
          <w:sz w:val="20"/>
          <w:szCs w:val="20"/>
        </w:rPr>
      </w:pPr>
      <w:r w:rsidRPr="0049767E">
        <w:rPr>
          <w:rFonts w:ascii="Times New Roman" w:hAnsi="Times New Roman" w:cs="Times New Roman"/>
        </w:rPr>
        <w:t>Abstr</w:t>
      </w:r>
      <w:r w:rsidR="0049767E" w:rsidRPr="0049767E">
        <w:rPr>
          <w:rFonts w:ascii="Times New Roman" w:hAnsi="Times New Roman" w:cs="Times New Roman"/>
        </w:rPr>
        <w:t>a</w:t>
      </w:r>
      <w:r w:rsidRPr="0049767E">
        <w:rPr>
          <w:rFonts w:ascii="Times New Roman" w:hAnsi="Times New Roman" w:cs="Times New Roman"/>
        </w:rPr>
        <w:t>ct</w:t>
      </w:r>
      <w:r w:rsidRPr="0049767E">
        <w:rPr>
          <w:rFonts w:ascii="Times New Roman" w:hAnsi="Times New Roman" w:cs="Times New Roman"/>
        </w:rPr>
        <w:tab/>
      </w:r>
      <w:r w:rsidR="0020065A">
        <w:rPr>
          <w:rFonts w:ascii="Times New Roman" w:hAnsi="Times New Roman" w:cs="Times New Roman"/>
        </w:rPr>
        <w:t xml:space="preserve">: </w:t>
      </w:r>
      <w:r w:rsidR="00E53146" w:rsidRPr="008C040B">
        <w:rPr>
          <w:rFonts w:ascii="Cambria" w:hAnsi="Cambria"/>
          <w:sz w:val="20"/>
          <w:szCs w:val="20"/>
        </w:rPr>
        <w:t xml:space="preserve">The generalized linear process accomplishes </w:t>
      </w:r>
      <w:proofErr w:type="spellStart"/>
      <w:r w:rsidR="00E53146" w:rsidRPr="008C040B">
        <w:rPr>
          <w:rFonts w:ascii="Cambria" w:hAnsi="Cambria"/>
          <w:sz w:val="20"/>
          <w:szCs w:val="20"/>
        </w:rPr>
        <w:t>stationarity</w:t>
      </w:r>
      <w:proofErr w:type="spellEnd"/>
      <w:r w:rsidR="00E53146" w:rsidRPr="008C040B">
        <w:rPr>
          <w:rFonts w:ascii="Cambria" w:hAnsi="Cambria"/>
          <w:sz w:val="20"/>
          <w:szCs w:val="20"/>
        </w:rPr>
        <w:t xml:space="preserve"> and </w:t>
      </w:r>
      <w:proofErr w:type="spellStart"/>
      <w:r w:rsidR="00E53146" w:rsidRPr="008C040B">
        <w:rPr>
          <w:rFonts w:ascii="Cambria" w:hAnsi="Cambria"/>
          <w:sz w:val="20"/>
          <w:szCs w:val="20"/>
        </w:rPr>
        <w:t>invertibility</w:t>
      </w:r>
      <w:proofErr w:type="spellEnd"/>
      <w:r w:rsidR="00E53146" w:rsidRPr="008C040B">
        <w:rPr>
          <w:rFonts w:ascii="Cambria" w:hAnsi="Cambria"/>
          <w:sz w:val="20"/>
          <w:szCs w:val="20"/>
        </w:rPr>
        <w:t xml:space="preserve"> properties. The </w:t>
      </w:r>
      <w:proofErr w:type="spellStart"/>
      <w:r w:rsidR="00E53146" w:rsidRPr="008C040B">
        <w:rPr>
          <w:rFonts w:ascii="Cambria" w:hAnsi="Cambria"/>
          <w:sz w:val="20"/>
          <w:szCs w:val="20"/>
        </w:rPr>
        <w:t>invertibility</w:t>
      </w:r>
      <w:proofErr w:type="spellEnd"/>
      <w:r w:rsidR="00E53146" w:rsidRPr="008C040B">
        <w:rPr>
          <w:rFonts w:ascii="Cambria" w:hAnsi="Cambria"/>
          <w:sz w:val="20"/>
          <w:szCs w:val="20"/>
        </w:rPr>
        <w:t xml:space="preserve"> property must be having a series of convergence conditions of the process parameter. The generalized Space-Time Autoregressive (GSTAR) model is one of the stationary linear models therefore it is necessary to reveal the </w:t>
      </w:r>
      <w:proofErr w:type="spellStart"/>
      <w:r w:rsidR="00E53146" w:rsidRPr="008C040B">
        <w:rPr>
          <w:rFonts w:ascii="Cambria" w:hAnsi="Cambria"/>
          <w:sz w:val="20"/>
          <w:szCs w:val="20"/>
        </w:rPr>
        <w:t>invertibility</w:t>
      </w:r>
      <w:proofErr w:type="spellEnd"/>
      <w:r w:rsidR="00E53146" w:rsidRPr="008C040B">
        <w:rPr>
          <w:rFonts w:ascii="Cambria" w:hAnsi="Cambria"/>
          <w:sz w:val="20"/>
          <w:szCs w:val="20"/>
        </w:rPr>
        <w:t xml:space="preserve"> through the convergence of the parameter series. This article studies the </w:t>
      </w:r>
      <w:proofErr w:type="spellStart"/>
      <w:r w:rsidR="00E53146" w:rsidRPr="008C040B">
        <w:rPr>
          <w:rFonts w:ascii="Cambria" w:hAnsi="Cambria"/>
          <w:sz w:val="20"/>
          <w:szCs w:val="20"/>
        </w:rPr>
        <w:t>invertibility</w:t>
      </w:r>
      <w:proofErr w:type="spellEnd"/>
      <w:r w:rsidR="00E53146" w:rsidRPr="008C040B">
        <w:rPr>
          <w:rFonts w:ascii="Cambria" w:hAnsi="Cambria"/>
          <w:sz w:val="20"/>
          <w:szCs w:val="20"/>
        </w:rPr>
        <w:t xml:space="preserve"> of model </w:t>
      </w:r>
      <w:proofErr w:type="gramStart"/>
      <w:r w:rsidR="00E53146" w:rsidRPr="008C040B">
        <w:rPr>
          <w:rFonts w:ascii="Cambria" w:hAnsi="Cambria"/>
          <w:sz w:val="20"/>
          <w:szCs w:val="20"/>
        </w:rPr>
        <w:t>GSTAR(</w:t>
      </w:r>
      <w:proofErr w:type="gramEnd"/>
      <w:r w:rsidR="00E53146" w:rsidRPr="008C040B">
        <w:rPr>
          <w:rFonts w:ascii="Cambria" w:hAnsi="Cambria"/>
          <w:sz w:val="20"/>
          <w:szCs w:val="20"/>
        </w:rPr>
        <w:t xml:space="preserve">1;1) with kernel random weight. The result shows that the model </w:t>
      </w:r>
      <w:proofErr w:type="gramStart"/>
      <w:r w:rsidR="00E53146" w:rsidRPr="008C040B">
        <w:rPr>
          <w:rFonts w:ascii="Cambria" w:hAnsi="Cambria"/>
          <w:sz w:val="20"/>
          <w:szCs w:val="20"/>
        </w:rPr>
        <w:t>GSTAR(</w:t>
      </w:r>
      <w:proofErr w:type="gramEnd"/>
      <w:r w:rsidR="00E53146" w:rsidRPr="008C040B">
        <w:rPr>
          <w:rFonts w:ascii="Cambria" w:hAnsi="Cambria"/>
          <w:sz w:val="20"/>
          <w:szCs w:val="20"/>
        </w:rPr>
        <w:t xml:space="preserve">1;1) under kernel random weight fulfills the </w:t>
      </w:r>
      <w:proofErr w:type="spellStart"/>
      <w:r w:rsidR="00E53146" w:rsidRPr="008C040B">
        <w:rPr>
          <w:rFonts w:ascii="Cambria" w:hAnsi="Cambria"/>
          <w:sz w:val="20"/>
          <w:szCs w:val="20"/>
        </w:rPr>
        <w:t>invertibility</w:t>
      </w:r>
      <w:proofErr w:type="spellEnd"/>
      <w:r w:rsidR="00E53146" w:rsidRPr="008C040B">
        <w:rPr>
          <w:rFonts w:ascii="Cambria" w:hAnsi="Cambria"/>
          <w:sz w:val="20"/>
          <w:szCs w:val="20"/>
        </w:rPr>
        <w:t xml:space="preserve"> property and obtains a finite order of Generalized Space-Time Moving Average (GSTMA) process. </w:t>
      </w:r>
      <w:r w:rsidR="00E53146" w:rsidRPr="008C040B">
        <w:rPr>
          <w:rFonts w:ascii="Cambria" w:hAnsi="Cambria" w:cs="Times New Roman"/>
          <w:sz w:val="20"/>
          <w:szCs w:val="20"/>
        </w:rPr>
        <w:t>The</w:t>
      </w:r>
      <w:r w:rsidR="00E53146">
        <w:rPr>
          <w:rFonts w:ascii="Cambria" w:hAnsi="Cambria"/>
          <w:szCs w:val="20"/>
        </w:rPr>
        <w:t xml:space="preserve"> other</w:t>
      </w:r>
      <w:r w:rsidR="00E53146" w:rsidRPr="008C040B">
        <w:rPr>
          <w:rFonts w:ascii="Cambria" w:hAnsi="Cambria" w:cs="Times New Roman"/>
          <w:sz w:val="20"/>
          <w:szCs w:val="20"/>
        </w:rPr>
        <w:t xml:space="preserve"> result obtained is the time orde</w:t>
      </w:r>
      <w:r w:rsidR="00E53146" w:rsidRPr="008C040B">
        <w:rPr>
          <w:rFonts w:ascii="Cambria" w:hAnsi="Cambria"/>
          <w:sz w:val="20"/>
          <w:szCs w:val="20"/>
        </w:rPr>
        <w:t>r</w:t>
      </w:r>
      <w:r w:rsidR="00E53146" w:rsidRPr="008C040B">
        <w:rPr>
          <w:rFonts w:ascii="Cambria" w:hAnsi="Cambria" w:cs="Times New Roman"/>
          <w:sz w:val="20"/>
          <w:szCs w:val="20"/>
        </w:rPr>
        <w:t xml:space="preserve"> of the finite </w:t>
      </w:r>
      <w:proofErr w:type="spellStart"/>
      <w:proofErr w:type="gramStart"/>
      <w:r w:rsidR="00E53146" w:rsidRPr="008C040B">
        <w:rPr>
          <w:rFonts w:ascii="Cambria" w:hAnsi="Cambria" w:cs="Times New Roman"/>
          <w:sz w:val="20"/>
          <w:szCs w:val="20"/>
        </w:rPr>
        <w:t>orde</w:t>
      </w:r>
      <w:proofErr w:type="spellEnd"/>
      <w:r w:rsidR="00E53146" w:rsidRPr="008C040B">
        <w:rPr>
          <w:rFonts w:ascii="Cambria" w:hAnsi="Cambri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7</m:t>
        </m:r>
        <w:proofErr w:type="gramEnd"/>
        <m:r>
          <w:rPr>
            <w:rFonts w:ascii="Cambria Math" w:hAnsi="Cambria Math"/>
            <w:sz w:val="20"/>
            <w:szCs w:val="20"/>
          </w:rPr>
          <m:t>&lt;n&lt;30</m:t>
        </m:r>
      </m:oMath>
      <w:r w:rsidR="00E53146" w:rsidRPr="008C040B">
        <w:rPr>
          <w:rFonts w:ascii="Cambria" w:hAnsi="Cambria" w:cs="Times New Roman"/>
          <w:sz w:val="20"/>
          <w:szCs w:val="20"/>
        </w:rPr>
        <w:t xml:space="preserve"> </w:t>
      </w:r>
      <w:r w:rsidR="00E53146" w:rsidRPr="008C040B">
        <w:rPr>
          <w:rFonts w:ascii="Cambria" w:hAnsi="Cambria" w:cs="Times New Roman"/>
          <w:sz w:val="20"/>
          <w:szCs w:val="20"/>
        </w:rPr>
        <w:fldChar w:fldCharType="begin"/>
      </w:r>
      <w:r w:rsidR="00E53146" w:rsidRPr="008C040B">
        <w:rPr>
          <w:rFonts w:ascii="Cambria" w:hAnsi="Cambria" w:cs="Times New Roman"/>
          <w:sz w:val="20"/>
          <w:szCs w:val="20"/>
        </w:rPr>
        <w:instrText xml:space="preserve"> QUOTE </w:instrText>
      </w:r>
      <w:r w:rsidR="00E53146" w:rsidRPr="008C040B">
        <w:rPr>
          <w:rFonts w:ascii="Cambria" w:hAnsi="Cambria" w:cs="Times New Roman"/>
          <w:position w:val="-3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56.55pt;height:25.7pt" equationxml="&lt;">
            <v:imagedata r:id="rId7" o:title="" chromakey="white"/>
          </v:shape>
        </w:pict>
      </w:r>
      <w:r w:rsidR="00E53146" w:rsidRPr="008C040B">
        <w:rPr>
          <w:rFonts w:ascii="Cambria" w:hAnsi="Cambria" w:cs="Times New Roman"/>
          <w:sz w:val="20"/>
          <w:szCs w:val="20"/>
        </w:rPr>
        <w:instrText xml:space="preserve"> </w:instrText>
      </w:r>
      <w:r w:rsidR="00E53146" w:rsidRPr="008C040B">
        <w:rPr>
          <w:rFonts w:ascii="Cambria" w:hAnsi="Cambria" w:cs="Times New Roman"/>
          <w:sz w:val="20"/>
          <w:szCs w:val="20"/>
        </w:rPr>
        <w:fldChar w:fldCharType="separate"/>
      </w:r>
      <w:r w:rsidR="00E53146" w:rsidRPr="008C040B">
        <w:rPr>
          <w:rFonts w:ascii="Cambria" w:hAnsi="Cambria" w:cs="Times New Roman"/>
          <w:sz w:val="20"/>
          <w:szCs w:val="20"/>
        </w:rPr>
        <w:fldChar w:fldCharType="end"/>
      </w:r>
      <w:r w:rsidR="00E53146" w:rsidRPr="008C040B">
        <w:rPr>
          <w:rFonts w:ascii="Cambria" w:hAnsi="Cambria" w:cs="Times New Roman"/>
          <w:sz w:val="20"/>
          <w:szCs w:val="20"/>
        </w:rPr>
        <w:t>. On the Triangular kernel resulted</w:t>
      </w:r>
      <w:r w:rsidR="00E53146" w:rsidRPr="008C040B">
        <w:rPr>
          <w:rFonts w:ascii="Cambria" w:hAnsi="Cambria"/>
          <w:sz w:val="20"/>
          <w:szCs w:val="20"/>
        </w:rPr>
        <w:t xml:space="preserve"> in</w:t>
      </w:r>
      <w:r w:rsidR="00E53146" w:rsidRPr="008C040B">
        <w:rPr>
          <w:rFonts w:ascii="Cambria" w:hAnsi="Cambria" w:cs="Times New Roman"/>
          <w:sz w:val="20"/>
          <w:szCs w:val="20"/>
        </w:rPr>
        <w:t xml:space="preserve"> the relatively great value </w:t>
      </w:r>
      <w:r w:rsidR="00E53146" w:rsidRPr="008C040B">
        <w:rPr>
          <w:rFonts w:ascii="Cambria" w:hAnsi="Cambria" w:cs="Times New Roman"/>
          <w:i/>
          <w:sz w:val="20"/>
          <w:szCs w:val="20"/>
        </w:rPr>
        <w:t>n</w:t>
      </w:r>
      <w:r w:rsidR="00E53146" w:rsidRPr="008C040B">
        <w:rPr>
          <w:rFonts w:ascii="Cambria" w:hAnsi="Cambria" w:cs="Times New Roman"/>
          <w:sz w:val="20"/>
          <w:szCs w:val="20"/>
        </w:rPr>
        <w:t xml:space="preserve">, so that it </w:t>
      </w:r>
      <w:r w:rsidR="00E53146" w:rsidRPr="008C040B">
        <w:rPr>
          <w:rFonts w:ascii="Cambria" w:hAnsi="Cambria"/>
          <w:sz w:val="20"/>
          <w:szCs w:val="20"/>
        </w:rPr>
        <w:t>does not ap</w:t>
      </w:r>
      <w:bookmarkStart w:id="0" w:name="_GoBack"/>
      <w:bookmarkEnd w:id="0"/>
      <w:r w:rsidR="00E53146" w:rsidRPr="008C040B">
        <w:rPr>
          <w:rFonts w:ascii="Cambria" w:hAnsi="Cambria"/>
          <w:sz w:val="20"/>
          <w:szCs w:val="20"/>
        </w:rPr>
        <w:t>ply</w:t>
      </w:r>
      <w:r w:rsidR="00E53146" w:rsidRPr="008C040B">
        <w:rPr>
          <w:rFonts w:ascii="Cambria" w:hAnsi="Cambria" w:cs="Times New Roman"/>
          <w:sz w:val="20"/>
          <w:szCs w:val="20"/>
        </w:rPr>
        <w:t xml:space="preserve"> to the kernel with a finite value </w:t>
      </w:r>
      <w:r w:rsidR="00E53146" w:rsidRPr="008C040B">
        <w:rPr>
          <w:rFonts w:ascii="Cambria" w:hAnsi="Cambria" w:cs="Times New Roman"/>
          <w:i/>
          <w:sz w:val="20"/>
          <w:szCs w:val="20"/>
        </w:rPr>
        <w:t>n</w:t>
      </w:r>
      <w:r w:rsidR="00E53146" w:rsidRPr="008C040B">
        <w:rPr>
          <w:rFonts w:ascii="Cambria" w:hAnsi="Cambria" w:cs="Times New Roman"/>
          <w:sz w:val="20"/>
          <w:szCs w:val="20"/>
        </w:rPr>
        <w:t>.</w:t>
      </w:r>
    </w:p>
    <w:p w:rsidR="00C65E4B" w:rsidRPr="0049767E" w:rsidRDefault="00C65E4B" w:rsidP="00E53146">
      <w:pPr>
        <w:spacing w:line="240" w:lineRule="auto"/>
        <w:ind w:left="2268" w:right="49" w:hanging="2268"/>
        <w:jc w:val="both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</w:rPr>
        <w:t>Type of Manuscript</w:t>
      </w:r>
      <w:r w:rsidRPr="0049767E">
        <w:rPr>
          <w:rFonts w:ascii="Times New Roman" w:hAnsi="Times New Roman" w:cs="Times New Roman"/>
        </w:rPr>
        <w:tab/>
        <w:t>: Re</w:t>
      </w:r>
      <w:r w:rsidR="0020065A">
        <w:rPr>
          <w:rFonts w:ascii="Times New Roman" w:hAnsi="Times New Roman" w:cs="Times New Roman"/>
        </w:rPr>
        <w:t>search</w:t>
      </w:r>
      <w:r w:rsidRPr="0049767E">
        <w:rPr>
          <w:rFonts w:ascii="Times New Roman" w:hAnsi="Times New Roman" w:cs="Times New Roman"/>
        </w:rPr>
        <w:t xml:space="preserve"> Article</w:t>
      </w:r>
    </w:p>
    <w:p w:rsidR="00C65E4B" w:rsidRPr="0049767E" w:rsidRDefault="00C65E4B" w:rsidP="0020065A">
      <w:pPr>
        <w:spacing w:line="240" w:lineRule="auto"/>
        <w:ind w:left="2127" w:hanging="2127"/>
        <w:jc w:val="both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</w:rPr>
        <w:t>Full Names of all Authors:</w:t>
      </w:r>
    </w:p>
    <w:p w:rsidR="00C65E4B" w:rsidRPr="0049767E" w:rsidRDefault="00E53146" w:rsidP="0020065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Yundari</w:t>
      </w:r>
      <w:proofErr w:type="spellEnd"/>
      <w:r w:rsidR="00FF08BA" w:rsidRPr="0049767E">
        <w:rPr>
          <w:rFonts w:ascii="Times New Roman" w:hAnsi="Times New Roman" w:cs="Times New Roman"/>
          <w:position w:val="-4"/>
        </w:rPr>
        <w:object w:dxaOrig="180" w:dyaOrig="279">
          <v:shape id="_x0000_i1025" type="#_x0000_t75" style="width:9.45pt;height:13.7pt" o:ole="">
            <v:imagedata r:id="rId8" o:title=""/>
          </v:shape>
          <o:OLEObject Type="Embed" ProgID="Equation.DSMT4" ShapeID="_x0000_i1025" DrawAspect="Content" ObjectID="_1671362546" r:id="rId9"/>
        </w:object>
      </w:r>
      <w:r w:rsidR="00FF08BA" w:rsidRPr="0049767E">
        <w:rPr>
          <w:rFonts w:ascii="Times New Roman" w:hAnsi="Times New Roman" w:cs="Times New Roman"/>
        </w:rPr>
        <w:t xml:space="preserve"> </w:t>
      </w:r>
    </w:p>
    <w:p w:rsidR="00C65E4B" w:rsidRPr="0049767E" w:rsidRDefault="00E53146" w:rsidP="0020065A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Setyo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Wira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Rizki</w:t>
      </w:r>
      <w:proofErr w:type="spellEnd"/>
    </w:p>
    <w:p w:rsidR="00C65E4B" w:rsidRPr="0049767E" w:rsidRDefault="00C65E4B" w:rsidP="0020065A">
      <w:pPr>
        <w:spacing w:line="240" w:lineRule="auto"/>
        <w:ind w:left="2127" w:hanging="2127"/>
        <w:jc w:val="both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</w:rPr>
        <w:t xml:space="preserve">Name and address of </w:t>
      </w:r>
      <w:r w:rsidR="00E53146">
        <w:rPr>
          <w:rFonts w:ascii="Times New Roman" w:hAnsi="Times New Roman" w:cs="Times New Roman"/>
        </w:rPr>
        <w:t xml:space="preserve">the </w:t>
      </w:r>
      <w:r w:rsidRPr="0049767E">
        <w:rPr>
          <w:rFonts w:ascii="Times New Roman" w:hAnsi="Times New Roman" w:cs="Times New Roman"/>
        </w:rPr>
        <w:t>corresponding author</w:t>
      </w:r>
    </w:p>
    <w:p w:rsidR="00C65E4B" w:rsidRPr="0049767E" w:rsidRDefault="00C65E4B" w:rsidP="0020065A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49767E">
        <w:rPr>
          <w:rFonts w:ascii="Times New Roman" w:hAnsi="Times New Roman" w:cs="Times New Roman"/>
        </w:rPr>
        <w:t>Yundari</w:t>
      </w:r>
      <w:proofErr w:type="spellEnd"/>
      <w:r w:rsidRPr="0049767E">
        <w:rPr>
          <w:rFonts w:ascii="Times New Roman" w:hAnsi="Times New Roman" w:cs="Times New Roman"/>
        </w:rPr>
        <w:t xml:space="preserve">, Mathematics </w:t>
      </w:r>
      <w:proofErr w:type="spellStart"/>
      <w:r w:rsidRPr="0049767E">
        <w:rPr>
          <w:rFonts w:ascii="Times New Roman" w:hAnsi="Times New Roman" w:cs="Times New Roman"/>
        </w:rPr>
        <w:t>Department</w:t>
      </w:r>
      <w:r w:rsidR="0020065A">
        <w:rPr>
          <w:rFonts w:ascii="Times New Roman" w:hAnsi="Times New Roman" w:cs="Times New Roman"/>
        </w:rPr>
        <w:t>Universitas</w:t>
      </w:r>
      <w:proofErr w:type="spellEnd"/>
      <w:r w:rsidR="0020065A">
        <w:rPr>
          <w:rFonts w:ascii="Times New Roman" w:hAnsi="Times New Roman" w:cs="Times New Roman"/>
        </w:rPr>
        <w:t xml:space="preserve"> </w:t>
      </w:r>
      <w:proofErr w:type="spellStart"/>
      <w:r w:rsidR="0020065A">
        <w:rPr>
          <w:rFonts w:ascii="Times New Roman" w:hAnsi="Times New Roman" w:cs="Times New Roman"/>
        </w:rPr>
        <w:t>Tanjungpura</w:t>
      </w:r>
      <w:proofErr w:type="spellEnd"/>
      <w:r w:rsidR="0020065A">
        <w:rPr>
          <w:rFonts w:ascii="Times New Roman" w:hAnsi="Times New Roman" w:cs="Times New Roman"/>
        </w:rPr>
        <w:t xml:space="preserve"> Pontianak</w:t>
      </w:r>
      <w:r w:rsidRPr="0049767E">
        <w:rPr>
          <w:rFonts w:ascii="Times New Roman" w:hAnsi="Times New Roman" w:cs="Times New Roman"/>
        </w:rPr>
        <w:t>, Indonesia.</w:t>
      </w:r>
    </w:p>
    <w:p w:rsidR="00C65E4B" w:rsidRPr="0049767E" w:rsidRDefault="00C65E4B" w:rsidP="0020065A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</w:rPr>
        <w:t xml:space="preserve">E-mail: </w:t>
      </w:r>
      <w:r w:rsidR="0049767E" w:rsidRPr="0049767E">
        <w:rPr>
          <w:rFonts w:ascii="Times New Roman" w:hAnsi="Times New Roman" w:cs="Times New Roman"/>
        </w:rPr>
        <w:t>yundari@math.untan.ac.id</w:t>
      </w:r>
      <w:r w:rsidRPr="0049767E">
        <w:rPr>
          <w:rFonts w:ascii="Times New Roman" w:hAnsi="Times New Roman" w:cs="Times New Roman"/>
        </w:rPr>
        <w:t xml:space="preserve"> </w:t>
      </w:r>
    </w:p>
    <w:p w:rsidR="00C65E4B" w:rsidRPr="0049767E" w:rsidRDefault="00C65E4B" w:rsidP="0020065A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9767E">
        <w:rPr>
          <w:rFonts w:ascii="Times New Roman" w:hAnsi="Times New Roman" w:cs="Times New Roman"/>
        </w:rPr>
        <w:t>Telphone</w:t>
      </w:r>
      <w:proofErr w:type="spellEnd"/>
      <w:r w:rsidRPr="0049767E">
        <w:rPr>
          <w:rFonts w:ascii="Times New Roman" w:hAnsi="Times New Roman" w:cs="Times New Roman"/>
        </w:rPr>
        <w:t xml:space="preserve"> .</w:t>
      </w:r>
      <w:proofErr w:type="gramEnd"/>
      <w:r w:rsidRPr="0049767E">
        <w:rPr>
          <w:rFonts w:ascii="Times New Roman" w:hAnsi="Times New Roman" w:cs="Times New Roman"/>
        </w:rPr>
        <w:t xml:space="preserve"> +6285245982500</w:t>
      </w:r>
    </w:p>
    <w:p w:rsidR="00C71B28" w:rsidRPr="0049767E" w:rsidRDefault="00FF08BA" w:rsidP="0020065A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171401</wp:posOffset>
                </wp:positionV>
                <wp:extent cx="211015" cy="272562"/>
                <wp:effectExtent l="0" t="0" r="1778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5" cy="27256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08BA" w:rsidRPr="00FF08BA" w:rsidRDefault="00FF08BA" w:rsidP="00FF08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color w:val="000000" w:themeColor="text1"/>
                                  </w:rPr>
                                  <m:t>√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13.5pt;width:16.6pt;height:21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" filled="f" strokecolor="black [3213]" strokeweight="1pt">
                <v:textbox>
                  <w:txbxContent>
                    <w:p w:rsidR="00FF08BA" w:rsidRPr="00FF08BA" w:rsidRDefault="00FF08BA" w:rsidP="00FF08BA">
                      <w:pPr>
                        <w:jc w:val="center"/>
                        <w:rPr>
                          <w:color w:val="000000" w:themeColor="text1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color w:val="000000" w:themeColor="text1"/>
                            </w:rPr>
                            <m:t>√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:rsidR="00C65E4B" w:rsidRPr="0049767E" w:rsidRDefault="00C71B28" w:rsidP="00C71B28">
      <w:pPr>
        <w:pStyle w:val="ListParagraph"/>
        <w:spacing w:line="276" w:lineRule="auto"/>
        <w:ind w:left="0"/>
        <w:jc w:val="both"/>
        <w:rPr>
          <w:rFonts w:ascii="Times New Roman" w:hAnsi="Times New Roman" w:cs="Times New Roman"/>
        </w:rPr>
      </w:pPr>
      <w:r w:rsidRPr="0049767E">
        <w:rPr>
          <w:rFonts w:ascii="Times New Roman" w:hAnsi="Times New Roman" w:cs="Times New Roman"/>
        </w:rPr>
        <w:t xml:space="preserve">      The author(s) declare(s) that there is no conflict of interest regarding the publication of this paper.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71B28" w:rsidRPr="0049767E" w:rsidTr="00C71B28">
        <w:tc>
          <w:tcPr>
            <w:tcW w:w="4675" w:type="dxa"/>
          </w:tcPr>
          <w:p w:rsidR="00C71B28" w:rsidRPr="0049767E" w:rsidRDefault="0020065A" w:rsidP="0020065A">
            <w:pPr>
              <w:pStyle w:val="ListParagraph"/>
              <w:spacing w:line="276" w:lineRule="auto"/>
              <w:ind w:left="743"/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739C185" wp14:editId="4DC1B773">
                  <wp:extent cx="900232" cy="550589"/>
                  <wp:effectExtent l="0" t="0" r="0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699" cy="5716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1B28" w:rsidRPr="0049767E" w:rsidRDefault="00C71B28" w:rsidP="00C71B2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9767E">
              <w:rPr>
                <w:rFonts w:ascii="Times New Roman" w:hAnsi="Times New Roman" w:cs="Times New Roman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354698" wp14:editId="63E2120E">
                      <wp:simplePos x="0" y="0"/>
                      <wp:positionH relativeFrom="column">
                        <wp:posOffset>-27792</wp:posOffset>
                      </wp:positionH>
                      <wp:positionV relativeFrom="paragraph">
                        <wp:posOffset>204323</wp:posOffset>
                      </wp:positionV>
                      <wp:extent cx="2189138" cy="0"/>
                      <wp:effectExtent l="0" t="0" r="2095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9138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A9761A8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16.1pt" to="170.1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C71B28" w:rsidRPr="0049767E" w:rsidRDefault="00C71B28" w:rsidP="00C71B28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9767E">
              <w:rPr>
                <w:rFonts w:ascii="Times New Roman" w:hAnsi="Times New Roman" w:cs="Times New Roman"/>
              </w:rPr>
              <w:t>Signature of Corresponding Author</w:t>
            </w:r>
          </w:p>
        </w:tc>
        <w:tc>
          <w:tcPr>
            <w:tcW w:w="4675" w:type="dxa"/>
          </w:tcPr>
          <w:p w:rsidR="00C71B28" w:rsidRPr="0049767E" w:rsidRDefault="00C71B28" w:rsidP="00E53146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49767E">
              <w:rPr>
                <w:rFonts w:ascii="Times New Roman" w:hAnsi="Times New Roman" w:cs="Times New Roman"/>
              </w:rPr>
              <w:t xml:space="preserve">Date: </w:t>
            </w:r>
            <w:r w:rsidR="00E53146">
              <w:rPr>
                <w:rFonts w:ascii="Times New Roman" w:hAnsi="Times New Roman" w:cs="Times New Roman"/>
              </w:rPr>
              <w:t>5</w:t>
            </w:r>
            <w:r w:rsidR="0049767E">
              <w:rPr>
                <w:rFonts w:ascii="Times New Roman" w:hAnsi="Times New Roman" w:cs="Times New Roman"/>
              </w:rPr>
              <w:t xml:space="preserve"> </w:t>
            </w:r>
            <w:r w:rsidR="00E53146">
              <w:rPr>
                <w:rFonts w:ascii="Times New Roman" w:hAnsi="Times New Roman" w:cs="Times New Roman"/>
              </w:rPr>
              <w:t>January</w:t>
            </w:r>
            <w:r w:rsidR="0049767E">
              <w:rPr>
                <w:rFonts w:ascii="Times New Roman" w:hAnsi="Times New Roman" w:cs="Times New Roman"/>
              </w:rPr>
              <w:t xml:space="preserve"> 20</w:t>
            </w:r>
            <w:r w:rsidR="00E53146">
              <w:rPr>
                <w:rFonts w:ascii="Times New Roman" w:hAnsi="Times New Roman" w:cs="Times New Roman"/>
              </w:rPr>
              <w:t>21</w:t>
            </w:r>
          </w:p>
        </w:tc>
      </w:tr>
    </w:tbl>
    <w:p w:rsidR="00C71B28" w:rsidRPr="00C71B28" w:rsidRDefault="00C71B28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71B28" w:rsidRPr="00C71B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40F" w:rsidRDefault="001B040F" w:rsidP="00DF1267">
      <w:pPr>
        <w:spacing w:after="0" w:line="240" w:lineRule="auto"/>
      </w:pPr>
      <w:r>
        <w:separator/>
      </w:r>
    </w:p>
  </w:endnote>
  <w:endnote w:type="continuationSeparator" w:id="0">
    <w:p w:rsidR="001B040F" w:rsidRDefault="001B040F" w:rsidP="00DF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67" w:rsidRDefault="00DF12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67" w:rsidRDefault="00DF12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67" w:rsidRDefault="00DF12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40F" w:rsidRDefault="001B040F" w:rsidP="00DF1267">
      <w:pPr>
        <w:spacing w:after="0" w:line="240" w:lineRule="auto"/>
      </w:pPr>
      <w:r>
        <w:separator/>
      </w:r>
    </w:p>
  </w:footnote>
  <w:footnote w:type="continuationSeparator" w:id="0">
    <w:p w:rsidR="001B040F" w:rsidRDefault="001B040F" w:rsidP="00DF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67" w:rsidRDefault="00DF12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67" w:rsidRDefault="00DF12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267" w:rsidRDefault="00DF12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9D38DA"/>
    <w:multiLevelType w:val="hybridMultilevel"/>
    <w:tmpl w:val="86005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4342B"/>
    <w:multiLevelType w:val="hybridMultilevel"/>
    <w:tmpl w:val="4AAE6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UxNDU0NzYwMTdT0lEKTi0uzszPAykwqgUAKzONgywAAAA="/>
  </w:docVars>
  <w:rsids>
    <w:rsidRoot w:val="00C65E4B"/>
    <w:rsid w:val="00002680"/>
    <w:rsid w:val="001B040F"/>
    <w:rsid w:val="0020065A"/>
    <w:rsid w:val="00200BED"/>
    <w:rsid w:val="00205C11"/>
    <w:rsid w:val="0040016E"/>
    <w:rsid w:val="0049767E"/>
    <w:rsid w:val="009809D9"/>
    <w:rsid w:val="00AE4AE3"/>
    <w:rsid w:val="00C65E4B"/>
    <w:rsid w:val="00C71B28"/>
    <w:rsid w:val="00DF1267"/>
    <w:rsid w:val="00E53146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839B8-158A-4E1D-8CB3-B8DDE273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rrection">
    <w:name w:val="correction"/>
    <w:basedOn w:val="DefaultParagraphFont"/>
    <w:rsid w:val="00C65E4B"/>
  </w:style>
  <w:style w:type="paragraph" w:styleId="ListParagraph">
    <w:name w:val="List Paragraph"/>
    <w:basedOn w:val="Normal"/>
    <w:link w:val="ListParagraphChar"/>
    <w:uiPriority w:val="34"/>
    <w:qFormat/>
    <w:rsid w:val="00C65E4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1B28"/>
    <w:rPr>
      <w:color w:val="808080"/>
    </w:rPr>
  </w:style>
  <w:style w:type="table" w:styleId="TableGrid">
    <w:name w:val="Table Grid"/>
    <w:basedOn w:val="TableNormal"/>
    <w:uiPriority w:val="39"/>
    <w:rsid w:val="00C71B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F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267"/>
  </w:style>
  <w:style w:type="paragraph" w:styleId="Footer">
    <w:name w:val="footer"/>
    <w:basedOn w:val="Normal"/>
    <w:link w:val="FooterChar"/>
    <w:uiPriority w:val="99"/>
    <w:unhideWhenUsed/>
    <w:rsid w:val="00DF12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267"/>
  </w:style>
  <w:style w:type="character" w:customStyle="1" w:styleId="ListParagraphChar">
    <w:name w:val="List Paragraph Char"/>
    <w:link w:val="ListParagraph"/>
    <w:uiPriority w:val="34"/>
    <w:rsid w:val="00E531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3EF70540164F1C890C76258E619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4F1F6-CB9E-4537-96E5-438A56798C1C}"/>
      </w:docPartPr>
      <w:docPartBody>
        <w:p w:rsidR="0019000A" w:rsidRDefault="00E749C2" w:rsidP="00E749C2">
          <w:pPr>
            <w:pStyle w:val="673EF70540164F1C890C76258E619AC9"/>
          </w:pPr>
          <w:r w:rsidRPr="00BE1B0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C2"/>
    <w:rsid w:val="0019000A"/>
    <w:rsid w:val="003C65A1"/>
    <w:rsid w:val="00960187"/>
    <w:rsid w:val="00E7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749C2"/>
    <w:rPr>
      <w:color w:val="808080"/>
    </w:rPr>
  </w:style>
  <w:style w:type="paragraph" w:customStyle="1" w:styleId="673EF70540164F1C890C76258E619AC9">
    <w:name w:val="673EF70540164F1C890C76258E619AC9"/>
    <w:rsid w:val="00E749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Graceful and Skolem Graceful Labeling on the U-star Graph</vt:lpstr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Invertibility of Generalized Space-Time Autoregressive Model with Random Weight</dc:title>
  <dc:subject/>
  <dc:creator>user</dc:creator>
  <cp:keywords/>
  <dc:description/>
  <cp:lastModifiedBy>user</cp:lastModifiedBy>
  <cp:revision>2</cp:revision>
  <cp:lastPrinted>2020-10-22T04:48:00Z</cp:lastPrinted>
  <dcterms:created xsi:type="dcterms:W3CDTF">2021-01-05T07:18:00Z</dcterms:created>
  <dcterms:modified xsi:type="dcterms:W3CDTF">2021-01-05T07:18:00Z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