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58" w:rsidRPr="00D47C20" w:rsidRDefault="007D1A58" w:rsidP="00DF47B5">
      <w:pPr>
        <w:pStyle w:val="CPTitle"/>
        <w:rPr>
          <w:sz w:val="28"/>
          <w:szCs w:val="28"/>
          <w:lang w:val="en-US"/>
        </w:rPr>
      </w:pPr>
      <w:r w:rsidRPr="007D1A58">
        <w:rPr>
          <w:sz w:val="28"/>
          <w:szCs w:val="28"/>
          <w:lang w:val="id-ID"/>
        </w:rPr>
        <w:t xml:space="preserve">PENGARUH </w:t>
      </w:r>
      <w:r w:rsidRPr="007D1A58">
        <w:rPr>
          <w:i/>
          <w:iCs/>
          <w:sz w:val="28"/>
          <w:szCs w:val="28"/>
          <w:lang w:val="id-ID"/>
        </w:rPr>
        <w:t>GROUP INVESTIGATION</w:t>
      </w:r>
      <w:r w:rsidRPr="007D1A58">
        <w:rPr>
          <w:sz w:val="28"/>
          <w:szCs w:val="28"/>
          <w:lang w:val="id-ID"/>
        </w:rPr>
        <w:t xml:space="preserve"> DAN GAYA</w:t>
      </w:r>
      <w:r w:rsidR="00D47C20">
        <w:rPr>
          <w:sz w:val="28"/>
          <w:szCs w:val="28"/>
          <w:lang w:val="id-ID"/>
        </w:rPr>
        <w:t xml:space="preserve"> BELAJAR</w:t>
      </w:r>
      <w:r w:rsidR="00DF47B5">
        <w:rPr>
          <w:sz w:val="28"/>
          <w:szCs w:val="28"/>
          <w:lang w:val="en-US"/>
        </w:rPr>
        <w:t xml:space="preserve"> </w:t>
      </w:r>
      <w:r w:rsidR="00F905FB">
        <w:rPr>
          <w:sz w:val="28"/>
          <w:szCs w:val="28"/>
          <w:lang w:val="id-ID"/>
        </w:rPr>
        <w:t>TERHADAP HASIL BELAJAR</w:t>
      </w:r>
      <w:r w:rsidR="00D47C20">
        <w:rPr>
          <w:sz w:val="28"/>
          <w:szCs w:val="28"/>
          <w:lang w:val="en-US"/>
        </w:rPr>
        <w:t xml:space="preserve"> GEOGRAFI MAHASISWA</w:t>
      </w:r>
      <w:r w:rsidR="00DF47B5">
        <w:rPr>
          <w:sz w:val="28"/>
          <w:szCs w:val="28"/>
          <w:lang w:val="en-US"/>
        </w:rPr>
        <w:t xml:space="preserve"> PENDIDIKAN</w:t>
      </w:r>
      <w:r w:rsidR="00D47C20">
        <w:rPr>
          <w:sz w:val="28"/>
          <w:szCs w:val="28"/>
          <w:lang w:val="en-US"/>
        </w:rPr>
        <w:t xml:space="preserve"> IPS</w:t>
      </w:r>
    </w:p>
    <w:p w:rsidR="007F674F" w:rsidRPr="000C37D4" w:rsidRDefault="007F674F" w:rsidP="0031520A">
      <w:pPr>
        <w:widowControl w:val="0"/>
        <w:autoSpaceDE w:val="0"/>
        <w:autoSpaceDN w:val="0"/>
        <w:adjustRightInd w:val="0"/>
        <w:spacing w:before="15" w:line="240" w:lineRule="exact"/>
        <w:contextualSpacing w:val="0"/>
        <w:rPr>
          <w:rFonts w:cs="Times New Roman"/>
          <w:szCs w:val="24"/>
        </w:rPr>
      </w:pPr>
    </w:p>
    <w:p w:rsidR="007F674F" w:rsidRPr="000C37D4" w:rsidRDefault="00955E31" w:rsidP="002A460B">
      <w:pPr>
        <w:pStyle w:val="CPAuthor"/>
        <w:ind w:right="0"/>
        <w:contextualSpacing w:val="0"/>
        <w:rPr>
          <w:szCs w:val="24"/>
        </w:rPr>
      </w:pPr>
      <w:r>
        <w:rPr>
          <w:spacing w:val="4"/>
          <w:szCs w:val="24"/>
          <w:lang w:val="en-US"/>
        </w:rPr>
        <w:t>Saiful Amin</w:t>
      </w:r>
    </w:p>
    <w:p w:rsidR="007F674F" w:rsidRPr="002246B4" w:rsidRDefault="002246B4" w:rsidP="002246B4">
      <w:pPr>
        <w:pStyle w:val="CPAuthor"/>
        <w:ind w:right="0"/>
        <w:contextualSpacing w:val="0"/>
        <w:rPr>
          <w:b w:val="0"/>
          <w:bCs w:val="0"/>
          <w:color w:val="FF0000"/>
          <w:szCs w:val="24"/>
        </w:rPr>
      </w:pPr>
      <w:r w:rsidRPr="002246B4">
        <w:rPr>
          <w:b w:val="0"/>
          <w:bCs w:val="0"/>
          <w:iCs/>
          <w:noProof/>
          <w:szCs w:val="24"/>
          <w:lang w:val="id-ID"/>
        </w:rPr>
        <w:t>Universitas Islam Negeri Maulana Malik Ibrahim Malang</w:t>
      </w:r>
    </w:p>
    <w:p w:rsidR="007F674F" w:rsidRPr="002246B4" w:rsidRDefault="00FA4BF9" w:rsidP="002246B4">
      <w:pPr>
        <w:pStyle w:val="CPAuthor"/>
        <w:ind w:right="0"/>
        <w:contextualSpacing w:val="0"/>
        <w:rPr>
          <w:rStyle w:val="Hyperlink"/>
          <w:b w:val="0"/>
          <w:bCs w:val="0"/>
          <w:color w:val="auto"/>
          <w:szCs w:val="24"/>
          <w:u w:val="none"/>
        </w:rPr>
      </w:pPr>
      <w:hyperlink r:id="rId7" w:history="1">
        <w:r w:rsidR="002246B4" w:rsidRPr="002246B4">
          <w:rPr>
            <w:rStyle w:val="Hyperlink"/>
            <w:b w:val="0"/>
            <w:bCs w:val="0"/>
            <w:iCs/>
            <w:noProof/>
            <w:szCs w:val="24"/>
          </w:rPr>
          <w:t>amin.geo87@pips.uin-malang.ac.id</w:t>
        </w:r>
      </w:hyperlink>
      <w:r w:rsidR="0071781E" w:rsidRPr="002246B4">
        <w:rPr>
          <w:rStyle w:val="Hyperlink"/>
          <w:b w:val="0"/>
          <w:bCs w:val="0"/>
          <w:color w:val="auto"/>
          <w:szCs w:val="24"/>
          <w:u w:val="none"/>
        </w:rPr>
        <w:t xml:space="preserve"> </w:t>
      </w:r>
    </w:p>
    <w:p w:rsidR="004367D9" w:rsidRDefault="004367D9" w:rsidP="0031520A">
      <w:pPr>
        <w:pStyle w:val="CPAuthor"/>
        <w:ind w:right="0"/>
        <w:contextualSpacing w:val="0"/>
        <w:rPr>
          <w:rStyle w:val="Hyperlink"/>
          <w:b w:val="0"/>
          <w:bCs w:val="0"/>
          <w:color w:val="auto"/>
          <w:szCs w:val="24"/>
          <w:u w:val="none"/>
        </w:rPr>
      </w:pPr>
      <w:r>
        <w:rPr>
          <w:b w:val="0"/>
          <w:bCs w:val="0"/>
          <w:noProof/>
          <w:szCs w:val="24"/>
          <w:lang w:val="en-US"/>
        </w:rPr>
        <mc:AlternateContent>
          <mc:Choice Requires="wps">
            <w:drawing>
              <wp:anchor distT="0" distB="0" distL="114300" distR="114300" simplePos="0" relativeHeight="251670016" behindDoc="0" locked="0" layoutInCell="1" allowOverlap="1" wp14:anchorId="075E182B" wp14:editId="3FD1D30F">
                <wp:simplePos x="0" y="0"/>
                <wp:positionH relativeFrom="column">
                  <wp:posOffset>5715</wp:posOffset>
                </wp:positionH>
                <wp:positionV relativeFrom="paragraph">
                  <wp:posOffset>105410</wp:posOffset>
                </wp:positionV>
                <wp:extent cx="5381625" cy="4762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476250"/>
                        </a:xfrm>
                        <a:prstGeom prst="rect">
                          <a:avLst/>
                        </a:prstGeom>
                        <a:solidFill>
                          <a:srgbClr val="FFC000"/>
                        </a:solidFill>
                        <a:ln>
                          <a:solidFill>
                            <a:schemeClr val="tx1"/>
                          </a:solidFill>
                        </a:ln>
                      </wps:spPr>
                      <wps:txbx>
                        <w:txbxContent>
                          <w:p w:rsidR="004367D9" w:rsidRDefault="004367D9" w:rsidP="00584531">
                            <w:pPr>
                              <w:shd w:val="clear" w:color="auto" w:fill="FFFF00"/>
                              <w:spacing w:line="360" w:lineRule="auto"/>
                              <w:rPr>
                                <w:i/>
                                <w:iCs/>
                                <w:sz w:val="20"/>
                                <w:szCs w:val="20"/>
                              </w:rPr>
                            </w:pPr>
                            <w:r>
                              <w:rPr>
                                <w:i/>
                                <w:iCs/>
                                <w:sz w:val="20"/>
                                <w:szCs w:val="20"/>
                              </w:rPr>
                              <w:t>Diterima: Tgl-Bln-Thn.; Direvisi: Tgl-Bln-Thn; Disetujui: Tgl-Bln-Thn</w:t>
                            </w:r>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8" w:history="1">
                              <w:r w:rsidRPr="00AD7B9F">
                                <w:rPr>
                                  <w:rStyle w:val="Hyperlink"/>
                                  <w:sz w:val="20"/>
                                </w:rPr>
                                <w:t>http://dx.doi.org/10.15548/...........</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E182B" id="Rectangle 4" o:spid="_x0000_s1026" style="position:absolute;left:0;text-align:left;margin-left:.45pt;margin-top:8.3pt;width:423.7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" fillcolor="#ffc000" strokecolor="black [3213]">
                <v:textbox>
                  <w:txbxContent>
                    <w:p w:rsidR="004367D9" w:rsidRDefault="004367D9" w:rsidP="00584531">
                      <w:pPr>
                        <w:shd w:val="clear" w:color="auto" w:fill="FFFF00"/>
                        <w:spacing w:line="360" w:lineRule="auto"/>
                        <w:rPr>
                          <w:i/>
                          <w:iCs/>
                          <w:sz w:val="20"/>
                          <w:szCs w:val="20"/>
                        </w:rPr>
                      </w:pPr>
                      <w:r>
                        <w:rPr>
                          <w:i/>
                          <w:iCs/>
                          <w:sz w:val="20"/>
                          <w:szCs w:val="20"/>
                        </w:rPr>
                        <w:t>Diterima: Tgl-Bln-Thn.; Direvisi: Tgl-Bln-Thn; Disetujui: Tgl-Bln-Thn</w:t>
                      </w:r>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9" w:history="1">
                        <w:r w:rsidRPr="00AD7B9F">
                          <w:rPr>
                            <w:rStyle w:val="Hyperlink"/>
                            <w:sz w:val="20"/>
                          </w:rPr>
                          <w:t>http://dx.doi.org/10.15548/...........</w:t>
                        </w:r>
                      </w:hyperlink>
                    </w:p>
                  </w:txbxContent>
                </v:textbox>
              </v:rect>
            </w:pict>
          </mc:Fallback>
        </mc:AlternateContent>
      </w:r>
    </w:p>
    <w:p w:rsidR="004367D9" w:rsidRDefault="004367D9" w:rsidP="0031520A">
      <w:pPr>
        <w:pStyle w:val="CPAuthor"/>
        <w:ind w:right="0"/>
        <w:contextualSpacing w:val="0"/>
        <w:rPr>
          <w:b w:val="0"/>
          <w:bCs w:val="0"/>
          <w:szCs w:val="24"/>
        </w:rPr>
      </w:pPr>
    </w:p>
    <w:p w:rsidR="004367D9" w:rsidRPr="006C3D53" w:rsidRDefault="004367D9" w:rsidP="0031520A">
      <w:pPr>
        <w:pStyle w:val="CPAuthor"/>
        <w:ind w:right="0"/>
        <w:contextualSpacing w:val="0"/>
        <w:rPr>
          <w:b w:val="0"/>
          <w:bCs w:val="0"/>
          <w:szCs w:val="24"/>
        </w:rPr>
      </w:pPr>
    </w:p>
    <w:p w:rsidR="007F674F" w:rsidRPr="000C37D4" w:rsidRDefault="007F674F" w:rsidP="0031520A">
      <w:pPr>
        <w:widowControl w:val="0"/>
        <w:autoSpaceDE w:val="0"/>
        <w:autoSpaceDN w:val="0"/>
        <w:adjustRightInd w:val="0"/>
        <w:spacing w:before="6" w:line="240" w:lineRule="exact"/>
        <w:contextualSpacing w:val="0"/>
        <w:rPr>
          <w:rFonts w:cs="Times New Roman"/>
          <w:szCs w:val="24"/>
        </w:rPr>
      </w:pPr>
    </w:p>
    <w:p w:rsidR="007F674F" w:rsidRPr="000C37D4" w:rsidRDefault="007F674F" w:rsidP="001A60C3">
      <w:r w:rsidRPr="000C37D4">
        <w:rPr>
          <w:b/>
          <w:spacing w:val="-1"/>
        </w:rPr>
        <w:t>A</w:t>
      </w:r>
      <w:r w:rsidRPr="000C37D4">
        <w:rPr>
          <w:b/>
          <w:spacing w:val="-3"/>
        </w:rPr>
        <w:t>b</w:t>
      </w:r>
      <w:r w:rsidRPr="000C37D4">
        <w:rPr>
          <w:b/>
        </w:rPr>
        <w:t>s</w:t>
      </w:r>
      <w:r w:rsidRPr="000C37D4">
        <w:rPr>
          <w:b/>
          <w:spacing w:val="-1"/>
        </w:rPr>
        <w:t>t</w:t>
      </w:r>
      <w:r w:rsidRPr="000C37D4">
        <w:rPr>
          <w:b/>
        </w:rPr>
        <w:t>ra</w:t>
      </w:r>
      <w:r w:rsidRPr="000C37D4">
        <w:rPr>
          <w:b/>
          <w:spacing w:val="-3"/>
        </w:rPr>
        <w:t>k</w:t>
      </w:r>
      <w:r w:rsidRPr="000C37D4">
        <w:rPr>
          <w:b/>
        </w:rPr>
        <w:t xml:space="preserve">: </w:t>
      </w:r>
      <w:r w:rsidR="001A60C3" w:rsidRPr="00CF5FF3">
        <w:rPr>
          <w:bCs/>
          <w:szCs w:val="24"/>
        </w:rPr>
        <w:t>Penelitian ini bertujuan 1) m</w:t>
      </w:r>
      <w:r w:rsidR="001A60C3" w:rsidRPr="00CF5FF3">
        <w:rPr>
          <w:szCs w:val="24"/>
        </w:rPr>
        <w:t xml:space="preserve">engetahui pengaruh model </w:t>
      </w:r>
      <w:r w:rsidR="001A60C3" w:rsidRPr="00CF5FF3">
        <w:rPr>
          <w:i/>
          <w:szCs w:val="24"/>
        </w:rPr>
        <w:t>Group Investigation</w:t>
      </w:r>
      <w:r w:rsidR="001A60C3" w:rsidRPr="00CF5FF3">
        <w:rPr>
          <w:szCs w:val="24"/>
        </w:rPr>
        <w:t xml:space="preserve"> terhadap hasil belajar</w:t>
      </w:r>
      <w:r w:rsidR="00DF47B5">
        <w:rPr>
          <w:szCs w:val="24"/>
        </w:rPr>
        <w:t xml:space="preserve"> geografi</w:t>
      </w:r>
      <w:r w:rsidR="001A60C3" w:rsidRPr="00CF5FF3">
        <w:rPr>
          <w:szCs w:val="24"/>
        </w:rPr>
        <w:t>; 2) mengetahui pengaruh gaya belajar terhadap hasil belajar</w:t>
      </w:r>
      <w:r w:rsidR="00DF47B5">
        <w:rPr>
          <w:szCs w:val="24"/>
        </w:rPr>
        <w:t xml:space="preserve"> geografi</w:t>
      </w:r>
      <w:r w:rsidR="001A60C3" w:rsidRPr="00CF5FF3">
        <w:rPr>
          <w:szCs w:val="24"/>
        </w:rPr>
        <w:t xml:space="preserve">; dan 3) mengetahui interaksi antara model </w:t>
      </w:r>
      <w:r w:rsidR="001A60C3" w:rsidRPr="00CF5FF3">
        <w:rPr>
          <w:i/>
          <w:szCs w:val="24"/>
        </w:rPr>
        <w:t>Group Investigation</w:t>
      </w:r>
      <w:r w:rsidR="001A60C3" w:rsidRPr="00CF5FF3">
        <w:rPr>
          <w:szCs w:val="24"/>
        </w:rPr>
        <w:t xml:space="preserve"> dan gaya belajar terhadap hasil belajar</w:t>
      </w:r>
      <w:r w:rsidR="00DF47B5">
        <w:rPr>
          <w:szCs w:val="24"/>
        </w:rPr>
        <w:t xml:space="preserve"> geografi</w:t>
      </w:r>
      <w:r w:rsidR="001A60C3" w:rsidRPr="00CF5FF3">
        <w:rPr>
          <w:szCs w:val="24"/>
        </w:rPr>
        <w:t xml:space="preserve">. </w:t>
      </w:r>
      <w:r w:rsidR="001A60C3" w:rsidRPr="009C0A0C">
        <w:rPr>
          <w:szCs w:val="24"/>
        </w:rPr>
        <w:t xml:space="preserve">Rancangan penelitian menggunakan </w:t>
      </w:r>
      <w:r w:rsidR="001A60C3" w:rsidRPr="009C0A0C">
        <w:rPr>
          <w:szCs w:val="24"/>
          <w:lang w:val="id-ID"/>
        </w:rPr>
        <w:t>eksperimen semu</w:t>
      </w:r>
      <w:r w:rsidR="001A60C3" w:rsidRPr="009C0A0C">
        <w:rPr>
          <w:i/>
          <w:iCs/>
          <w:szCs w:val="24"/>
          <w:lang w:val="id-ID"/>
        </w:rPr>
        <w:t xml:space="preserve"> </w:t>
      </w:r>
      <w:r w:rsidR="001A60C3">
        <w:rPr>
          <w:iCs/>
          <w:szCs w:val="24"/>
        </w:rPr>
        <w:t xml:space="preserve">dengan </w:t>
      </w:r>
      <w:r w:rsidR="001A60C3" w:rsidRPr="009C0A0C">
        <w:rPr>
          <w:szCs w:val="24"/>
        </w:rPr>
        <w:t>desain faktorial sederhana 2x3</w:t>
      </w:r>
      <w:r w:rsidR="001A60C3">
        <w:rPr>
          <w:szCs w:val="24"/>
        </w:rPr>
        <w:t>, yang</w:t>
      </w:r>
      <w:r w:rsidR="001A60C3" w:rsidRPr="009C0A0C">
        <w:rPr>
          <w:szCs w:val="24"/>
        </w:rPr>
        <w:t xml:space="preserve"> mengacu pada desain </w:t>
      </w:r>
      <w:r w:rsidR="001A60C3" w:rsidRPr="009C0A0C">
        <w:rPr>
          <w:i/>
          <w:szCs w:val="24"/>
          <w:lang w:val="id-ID"/>
        </w:rPr>
        <w:t>c</w:t>
      </w:r>
      <w:r w:rsidR="001A60C3" w:rsidRPr="009C0A0C">
        <w:rPr>
          <w:i/>
          <w:szCs w:val="24"/>
        </w:rPr>
        <w:t xml:space="preserve">ontrol </w:t>
      </w:r>
      <w:r w:rsidR="001A60C3" w:rsidRPr="009C0A0C">
        <w:rPr>
          <w:i/>
          <w:szCs w:val="24"/>
          <w:lang w:val="id-ID"/>
        </w:rPr>
        <w:t>g</w:t>
      </w:r>
      <w:r w:rsidR="001A60C3" w:rsidRPr="009C0A0C">
        <w:rPr>
          <w:i/>
          <w:szCs w:val="24"/>
        </w:rPr>
        <w:t>roup pretest-posttest</w:t>
      </w:r>
      <w:r w:rsidR="001A60C3">
        <w:rPr>
          <w:i/>
          <w:szCs w:val="24"/>
        </w:rPr>
        <w:t xml:space="preserve">. </w:t>
      </w:r>
      <w:r w:rsidR="001A60C3" w:rsidRPr="009C0A0C">
        <w:rPr>
          <w:szCs w:val="24"/>
        </w:rPr>
        <w:t>Analisis data hasil belajar menggunakan teknik ANOVA (</w:t>
      </w:r>
      <w:r w:rsidR="001A60C3" w:rsidRPr="009C0A0C">
        <w:rPr>
          <w:i/>
          <w:szCs w:val="24"/>
        </w:rPr>
        <w:t>Analysis of Variance</w:t>
      </w:r>
      <w:r w:rsidR="001A60C3" w:rsidRPr="009C0A0C">
        <w:rPr>
          <w:szCs w:val="24"/>
        </w:rPr>
        <w:t xml:space="preserve">) Dua Jalur </w:t>
      </w:r>
      <w:r w:rsidR="001A60C3">
        <w:rPr>
          <w:szCs w:val="24"/>
        </w:rPr>
        <w:t>pada</w:t>
      </w:r>
      <w:r w:rsidR="001A60C3" w:rsidRPr="009C0A0C">
        <w:rPr>
          <w:szCs w:val="24"/>
        </w:rPr>
        <w:t xml:space="preserve"> taraf signifikansi 5%</w:t>
      </w:r>
      <w:r w:rsidR="001A60C3">
        <w:rPr>
          <w:szCs w:val="24"/>
        </w:rPr>
        <w:t xml:space="preserve">. Hasil penelitian menunjukkan bahwa 1) </w:t>
      </w:r>
      <w:r w:rsidR="001A60C3" w:rsidRPr="009C0A0C">
        <w:rPr>
          <w:szCs w:val="24"/>
        </w:rPr>
        <w:t xml:space="preserve">model </w:t>
      </w:r>
      <w:r w:rsidR="001A60C3" w:rsidRPr="009C0A0C">
        <w:rPr>
          <w:i/>
          <w:szCs w:val="24"/>
        </w:rPr>
        <w:t>Group Investigation</w:t>
      </w:r>
      <w:r w:rsidR="001A60C3" w:rsidRPr="009C0A0C">
        <w:rPr>
          <w:szCs w:val="24"/>
        </w:rPr>
        <w:t xml:space="preserve"> berpengaruh terhadap hasil belajar</w:t>
      </w:r>
      <w:r w:rsidR="00DF47B5">
        <w:rPr>
          <w:szCs w:val="24"/>
        </w:rPr>
        <w:t xml:space="preserve"> geografi</w:t>
      </w:r>
      <w:r w:rsidR="001A60C3" w:rsidRPr="009C0A0C">
        <w:rPr>
          <w:szCs w:val="24"/>
        </w:rPr>
        <w:t xml:space="preserve"> mahasiswa PIPS UIN Maulana Malik Ibrahim Malang</w:t>
      </w:r>
      <w:r w:rsidR="001A60C3">
        <w:rPr>
          <w:szCs w:val="24"/>
        </w:rPr>
        <w:t xml:space="preserve">; 2) </w:t>
      </w:r>
      <w:r w:rsidR="001A60C3" w:rsidRPr="009C0A0C">
        <w:rPr>
          <w:szCs w:val="24"/>
        </w:rPr>
        <w:t xml:space="preserve">gaya belajar berpengaruh terhadap hasil belajar </w:t>
      </w:r>
      <w:r w:rsidR="00DF47B5">
        <w:rPr>
          <w:szCs w:val="24"/>
        </w:rPr>
        <w:t xml:space="preserve">geografi </w:t>
      </w:r>
      <w:r w:rsidR="001A60C3" w:rsidRPr="009C0A0C">
        <w:rPr>
          <w:szCs w:val="24"/>
        </w:rPr>
        <w:t>mahasiswa PIPS UIN Maulana Malik Ibrahim Malang</w:t>
      </w:r>
      <w:r w:rsidR="001A60C3">
        <w:rPr>
          <w:szCs w:val="24"/>
        </w:rPr>
        <w:t>; 3) m</w:t>
      </w:r>
      <w:r w:rsidR="001A60C3" w:rsidRPr="009C0A0C">
        <w:rPr>
          <w:szCs w:val="24"/>
        </w:rPr>
        <w:t xml:space="preserve">odel </w:t>
      </w:r>
      <w:r w:rsidR="001A60C3" w:rsidRPr="009C0A0C">
        <w:rPr>
          <w:i/>
          <w:szCs w:val="24"/>
        </w:rPr>
        <w:t>GI</w:t>
      </w:r>
      <w:r w:rsidR="001A60C3" w:rsidRPr="009C0A0C">
        <w:rPr>
          <w:szCs w:val="24"/>
        </w:rPr>
        <w:t xml:space="preserve"> dan gaya belajar tidak berinteraksi secara signifikan berpengaruh terhadap hasil belajar </w:t>
      </w:r>
      <w:r w:rsidR="00DF47B5">
        <w:rPr>
          <w:szCs w:val="24"/>
        </w:rPr>
        <w:t xml:space="preserve">geografi </w:t>
      </w:r>
      <w:r w:rsidR="001A60C3" w:rsidRPr="009C0A0C">
        <w:rPr>
          <w:szCs w:val="24"/>
        </w:rPr>
        <w:t>mahasiswa PIPS UIN Maulana Malik Ibrahim Malang</w:t>
      </w:r>
      <w:r w:rsidRPr="000C37D4">
        <w:rPr>
          <w:lang w:val="id-ID"/>
        </w:rPr>
        <w:t>.</w:t>
      </w:r>
      <w:r w:rsidRPr="000C37D4">
        <w:rPr>
          <w:b/>
          <w:lang w:val="id-ID"/>
        </w:rPr>
        <w:t xml:space="preserve"> </w:t>
      </w:r>
    </w:p>
    <w:p w:rsidR="0054514E" w:rsidRDefault="0054514E" w:rsidP="00882D65">
      <w:pPr>
        <w:pStyle w:val="CPKeyword"/>
      </w:pPr>
    </w:p>
    <w:p w:rsidR="007F674F" w:rsidRPr="00651837" w:rsidRDefault="007F674F" w:rsidP="004374AF">
      <w:pPr>
        <w:pStyle w:val="CPKeyword"/>
        <w:rPr>
          <w:rStyle w:val="CPKeywordChar"/>
          <w:b/>
          <w:bCs/>
          <w:sz w:val="22"/>
          <w:szCs w:val="20"/>
        </w:rPr>
      </w:pPr>
      <w:r w:rsidRPr="00C23AB1">
        <w:t xml:space="preserve">Kata Kunci: </w:t>
      </w:r>
      <w:r w:rsidR="001A60C3" w:rsidRPr="001A60C3">
        <w:rPr>
          <w:iCs w:val="0"/>
          <w:szCs w:val="24"/>
        </w:rPr>
        <w:t>Group Investigation</w:t>
      </w:r>
      <w:r w:rsidR="001A60C3">
        <w:rPr>
          <w:i w:val="0"/>
          <w:szCs w:val="24"/>
        </w:rPr>
        <w:t>;</w:t>
      </w:r>
      <w:r w:rsidR="001A60C3" w:rsidRPr="00CF5FF3">
        <w:rPr>
          <w:i w:val="0"/>
          <w:szCs w:val="24"/>
        </w:rPr>
        <w:t xml:space="preserve"> </w:t>
      </w:r>
      <w:proofErr w:type="gramStart"/>
      <w:r w:rsidR="001A60C3">
        <w:rPr>
          <w:i w:val="0"/>
          <w:szCs w:val="24"/>
        </w:rPr>
        <w:t>gaya</w:t>
      </w:r>
      <w:proofErr w:type="gramEnd"/>
      <w:r w:rsidR="001A60C3">
        <w:rPr>
          <w:i w:val="0"/>
          <w:szCs w:val="24"/>
        </w:rPr>
        <w:t xml:space="preserve"> belajar;</w:t>
      </w:r>
      <w:r w:rsidR="001A60C3" w:rsidRPr="001A60C3">
        <w:rPr>
          <w:i w:val="0"/>
          <w:szCs w:val="24"/>
        </w:rPr>
        <w:t xml:space="preserve"> hasil belajar</w:t>
      </w:r>
      <w:r w:rsidR="00651837">
        <w:rPr>
          <w:rStyle w:val="CPKeywordChar"/>
          <w:b/>
          <w:bCs/>
        </w:rPr>
        <w:t xml:space="preserve"> geografi</w:t>
      </w:r>
    </w:p>
    <w:p w:rsidR="007F674F" w:rsidRPr="000B1CDF" w:rsidRDefault="007F674F" w:rsidP="0031520A">
      <w:pPr>
        <w:widowControl w:val="0"/>
        <w:autoSpaceDE w:val="0"/>
        <w:autoSpaceDN w:val="0"/>
        <w:adjustRightInd w:val="0"/>
        <w:spacing w:line="200" w:lineRule="exact"/>
        <w:contextualSpacing w:val="0"/>
        <w:rPr>
          <w:rFonts w:cs="Times New Roman"/>
          <w:szCs w:val="24"/>
          <w:lang w:val="id-ID"/>
        </w:rPr>
      </w:pPr>
    </w:p>
    <w:p w:rsidR="007F674F" w:rsidRPr="001F4EB3" w:rsidRDefault="001F4EB3" w:rsidP="001F4EB3">
      <w:pPr>
        <w:widowControl w:val="0"/>
        <w:tabs>
          <w:tab w:val="left" w:pos="4965"/>
        </w:tabs>
        <w:autoSpaceDE w:val="0"/>
        <w:autoSpaceDN w:val="0"/>
        <w:adjustRightInd w:val="0"/>
        <w:spacing w:before="9" w:line="240" w:lineRule="exact"/>
        <w:contextualSpacing w:val="0"/>
        <w:rPr>
          <w:rFonts w:cs="Times New Roman"/>
          <w:szCs w:val="24"/>
          <w:lang w:val="en-US"/>
        </w:rPr>
      </w:pPr>
      <w:r>
        <w:rPr>
          <w:rFonts w:cs="Times New Roman"/>
          <w:szCs w:val="24"/>
          <w:lang w:val="en-US"/>
        </w:rPr>
        <w:tab/>
      </w:r>
    </w:p>
    <w:p w:rsidR="008530ED" w:rsidRPr="008530ED" w:rsidRDefault="007F674F" w:rsidP="008530ED">
      <w:pPr>
        <w:rPr>
          <w:i/>
          <w:lang w:val="id-ID"/>
        </w:rPr>
      </w:pPr>
      <w:r w:rsidRPr="008507C5">
        <w:rPr>
          <w:b/>
          <w:bCs/>
          <w:i/>
          <w:spacing w:val="-1"/>
        </w:rPr>
        <w:t>A</w:t>
      </w:r>
      <w:r w:rsidRPr="008507C5">
        <w:rPr>
          <w:b/>
          <w:bCs/>
          <w:i/>
          <w:spacing w:val="-3"/>
        </w:rPr>
        <w:t>b</w:t>
      </w:r>
      <w:r w:rsidRPr="008507C5">
        <w:rPr>
          <w:b/>
          <w:bCs/>
          <w:i/>
        </w:rPr>
        <w:t>s</w:t>
      </w:r>
      <w:r w:rsidRPr="008507C5">
        <w:rPr>
          <w:b/>
          <w:bCs/>
          <w:i/>
          <w:spacing w:val="-1"/>
        </w:rPr>
        <w:t>t</w:t>
      </w:r>
      <w:r w:rsidRPr="008507C5">
        <w:rPr>
          <w:b/>
          <w:bCs/>
          <w:i/>
          <w:spacing w:val="3"/>
        </w:rPr>
        <w:t>r</w:t>
      </w:r>
      <w:r w:rsidRPr="008507C5">
        <w:rPr>
          <w:b/>
          <w:bCs/>
          <w:i/>
          <w:spacing w:val="-5"/>
        </w:rPr>
        <w:t>a</w:t>
      </w:r>
      <w:r w:rsidRPr="008507C5">
        <w:rPr>
          <w:b/>
          <w:bCs/>
          <w:i/>
          <w:spacing w:val="3"/>
        </w:rPr>
        <w:t>c</w:t>
      </w:r>
      <w:r w:rsidRPr="008507C5">
        <w:rPr>
          <w:b/>
          <w:bCs/>
          <w:i/>
          <w:spacing w:val="-1"/>
        </w:rPr>
        <w:t>t</w:t>
      </w:r>
      <w:r w:rsidRPr="008507C5">
        <w:rPr>
          <w:b/>
          <w:bCs/>
          <w:i/>
        </w:rPr>
        <w:t>:</w:t>
      </w:r>
      <w:r w:rsidRPr="008507C5">
        <w:rPr>
          <w:b/>
          <w:bCs/>
          <w:i/>
          <w:spacing w:val="5"/>
        </w:rPr>
        <w:t xml:space="preserve"> </w:t>
      </w:r>
      <w:r w:rsidR="008530ED" w:rsidRPr="008530ED">
        <w:rPr>
          <w:i/>
          <w:lang w:val="id-ID"/>
        </w:rPr>
        <w:t xml:space="preserve">This study aims to 1) determine the effect of the Group Investigation model on </w:t>
      </w:r>
      <w:r w:rsidR="00DF47B5">
        <w:rPr>
          <w:i/>
          <w:lang w:val="en-US"/>
        </w:rPr>
        <w:t xml:space="preserve">geography </w:t>
      </w:r>
      <w:r w:rsidR="008530ED" w:rsidRPr="008530ED">
        <w:rPr>
          <w:i/>
          <w:lang w:val="id-ID"/>
        </w:rPr>
        <w:t xml:space="preserve">learning outcomes; 2) knowing the effect of learning styles on </w:t>
      </w:r>
      <w:r w:rsidR="00DF47B5">
        <w:rPr>
          <w:i/>
          <w:lang w:val="en-US"/>
        </w:rPr>
        <w:t>geography</w:t>
      </w:r>
      <w:r w:rsidR="00DF47B5" w:rsidRPr="008530ED">
        <w:rPr>
          <w:i/>
          <w:lang w:val="id-ID"/>
        </w:rPr>
        <w:t xml:space="preserve"> </w:t>
      </w:r>
      <w:r w:rsidR="008530ED" w:rsidRPr="008530ED">
        <w:rPr>
          <w:i/>
          <w:lang w:val="id-ID"/>
        </w:rPr>
        <w:t xml:space="preserve">learning outcomes; and 3) knowing the interaction between the Group Investigation </w:t>
      </w:r>
      <w:proofErr w:type="gramStart"/>
      <w:r w:rsidR="008530ED" w:rsidRPr="008530ED">
        <w:rPr>
          <w:i/>
          <w:lang w:val="id-ID"/>
        </w:rPr>
        <w:t>model</w:t>
      </w:r>
      <w:proofErr w:type="gramEnd"/>
      <w:r w:rsidR="008530ED" w:rsidRPr="008530ED">
        <w:rPr>
          <w:i/>
          <w:lang w:val="id-ID"/>
        </w:rPr>
        <w:t xml:space="preserve"> and learning styles towards </w:t>
      </w:r>
      <w:r w:rsidR="00DF47B5">
        <w:rPr>
          <w:i/>
          <w:lang w:val="en-US"/>
        </w:rPr>
        <w:t>geography</w:t>
      </w:r>
      <w:r w:rsidR="00DF47B5" w:rsidRPr="008530ED">
        <w:rPr>
          <w:i/>
          <w:lang w:val="id-ID"/>
        </w:rPr>
        <w:t xml:space="preserve"> </w:t>
      </w:r>
      <w:r w:rsidR="008530ED" w:rsidRPr="008530ED">
        <w:rPr>
          <w:i/>
          <w:lang w:val="id-ID"/>
        </w:rPr>
        <w:t>learning outcomes. The study design used quasi-experimental with a simple 2x3 factorial design, which refers to the pretest-posttest control group design. Analysis of learning outcome data using the Two Path Analysis of Variance ANOVA technique at a significance level of 5%. The results of the study show that 1) the Group Investigation model influences the</w:t>
      </w:r>
      <w:r w:rsidR="00DF47B5" w:rsidRPr="00DF47B5">
        <w:rPr>
          <w:i/>
          <w:lang w:val="en-US"/>
        </w:rPr>
        <w:t xml:space="preserve"> </w:t>
      </w:r>
      <w:r w:rsidR="00DF47B5">
        <w:rPr>
          <w:i/>
          <w:lang w:val="en-US"/>
        </w:rPr>
        <w:t>geography</w:t>
      </w:r>
      <w:r w:rsidR="008530ED" w:rsidRPr="008530ED">
        <w:rPr>
          <w:i/>
          <w:lang w:val="id-ID"/>
        </w:rPr>
        <w:t xml:space="preserve"> learning outcomes of PIPS students </w:t>
      </w:r>
      <w:r w:rsidR="008530ED">
        <w:rPr>
          <w:i/>
          <w:lang w:val="en-US"/>
        </w:rPr>
        <w:t>at</w:t>
      </w:r>
      <w:r w:rsidR="008530ED" w:rsidRPr="008530ED">
        <w:rPr>
          <w:i/>
          <w:lang w:val="id-ID"/>
        </w:rPr>
        <w:t xml:space="preserve"> Maulana Malik Ibrahim State Islamic University</w:t>
      </w:r>
      <w:r w:rsidR="008530ED">
        <w:rPr>
          <w:i/>
          <w:lang w:val="en-US"/>
        </w:rPr>
        <w:t xml:space="preserve"> of </w:t>
      </w:r>
      <w:r w:rsidR="008530ED" w:rsidRPr="008530ED">
        <w:rPr>
          <w:i/>
          <w:lang w:val="id-ID"/>
        </w:rPr>
        <w:t xml:space="preserve">Malang; 2) learning styles influence the </w:t>
      </w:r>
      <w:r w:rsidR="00DF47B5">
        <w:rPr>
          <w:i/>
          <w:lang w:val="en-US"/>
        </w:rPr>
        <w:t>geography</w:t>
      </w:r>
      <w:r w:rsidR="00DF47B5" w:rsidRPr="008530ED">
        <w:rPr>
          <w:i/>
          <w:lang w:val="id-ID"/>
        </w:rPr>
        <w:t xml:space="preserve"> </w:t>
      </w:r>
      <w:r w:rsidR="008530ED" w:rsidRPr="008530ED">
        <w:rPr>
          <w:i/>
          <w:lang w:val="id-ID"/>
        </w:rPr>
        <w:t>learning outcomes of PIPS students at Maulana Malik Ibrahim State Islamic University</w:t>
      </w:r>
      <w:r w:rsidR="008530ED">
        <w:rPr>
          <w:i/>
          <w:lang w:val="en-US"/>
        </w:rPr>
        <w:t xml:space="preserve"> of </w:t>
      </w:r>
      <w:r w:rsidR="008530ED" w:rsidRPr="008530ED">
        <w:rPr>
          <w:i/>
          <w:lang w:val="id-ID"/>
        </w:rPr>
        <w:t xml:space="preserve">Malang; 3) GI models and learning styles do not interact significantly influence the </w:t>
      </w:r>
      <w:r w:rsidR="00DF47B5">
        <w:rPr>
          <w:i/>
          <w:lang w:val="en-US"/>
        </w:rPr>
        <w:t>geography</w:t>
      </w:r>
      <w:r w:rsidR="00DF47B5" w:rsidRPr="008530ED">
        <w:rPr>
          <w:i/>
          <w:lang w:val="id-ID"/>
        </w:rPr>
        <w:t xml:space="preserve"> </w:t>
      </w:r>
      <w:r w:rsidR="008530ED" w:rsidRPr="008530ED">
        <w:rPr>
          <w:i/>
          <w:lang w:val="id-ID"/>
        </w:rPr>
        <w:t xml:space="preserve">learning outcomes of PIPS students at Maulana Malik Ibrahim State Islamic University </w:t>
      </w:r>
      <w:r w:rsidR="008530ED">
        <w:rPr>
          <w:i/>
          <w:lang w:val="en-US"/>
        </w:rPr>
        <w:t xml:space="preserve">of </w:t>
      </w:r>
      <w:r w:rsidR="008530ED" w:rsidRPr="008530ED">
        <w:rPr>
          <w:i/>
          <w:lang w:val="id-ID"/>
        </w:rPr>
        <w:t>Malang.</w:t>
      </w:r>
    </w:p>
    <w:p w:rsidR="008530ED" w:rsidRPr="005A4E40" w:rsidRDefault="008530ED" w:rsidP="008530ED">
      <w:pPr>
        <w:rPr>
          <w:i/>
          <w:lang w:val="en-US"/>
        </w:rPr>
      </w:pPr>
    </w:p>
    <w:p w:rsidR="007F674F" w:rsidRDefault="007F674F" w:rsidP="008530ED">
      <w:pPr>
        <w:pStyle w:val="CPKeyword"/>
        <w:rPr>
          <w:lang w:val="id-ID"/>
        </w:rPr>
      </w:pPr>
      <w:r w:rsidRPr="000C37D4">
        <w:rPr>
          <w:spacing w:val="1"/>
        </w:rPr>
        <w:t>K</w:t>
      </w:r>
      <w:r w:rsidRPr="000C37D4">
        <w:rPr>
          <w:spacing w:val="-2"/>
        </w:rPr>
        <w:t>e</w:t>
      </w:r>
      <w:r w:rsidRPr="000C37D4">
        <w:t>y</w:t>
      </w:r>
      <w:r w:rsidRPr="000C37D4">
        <w:rPr>
          <w:spacing w:val="-1"/>
        </w:rPr>
        <w:t>w</w:t>
      </w:r>
      <w:r w:rsidRPr="000C37D4">
        <w:t>o</w:t>
      </w:r>
      <w:r w:rsidRPr="000C37D4">
        <w:rPr>
          <w:spacing w:val="-2"/>
        </w:rPr>
        <w:t>r</w:t>
      </w:r>
      <w:r w:rsidRPr="000C37D4">
        <w:rPr>
          <w:spacing w:val="-3"/>
        </w:rPr>
        <w:t>d</w:t>
      </w:r>
      <w:r w:rsidRPr="000C37D4">
        <w:t>s:</w:t>
      </w:r>
      <w:r w:rsidRPr="000C37D4">
        <w:rPr>
          <w:spacing w:val="-1"/>
        </w:rPr>
        <w:t xml:space="preserve"> </w:t>
      </w:r>
      <w:r w:rsidR="004374AF">
        <w:rPr>
          <w:lang w:val="id-ID"/>
        </w:rPr>
        <w:t>Group Investigation</w:t>
      </w:r>
      <w:r w:rsidR="008530ED" w:rsidRPr="008530ED">
        <w:rPr>
          <w:lang w:val="id-ID"/>
        </w:rPr>
        <w:t xml:space="preserve">; learning style; </w:t>
      </w:r>
      <w:r w:rsidR="00651837" w:rsidRPr="00651837">
        <w:rPr>
          <w:iCs w:val="0"/>
          <w:lang w:val="en-US"/>
        </w:rPr>
        <w:t>geography</w:t>
      </w:r>
      <w:r w:rsidR="00651837" w:rsidRPr="008530ED">
        <w:rPr>
          <w:lang w:val="id-ID"/>
        </w:rPr>
        <w:t xml:space="preserve"> </w:t>
      </w:r>
      <w:r w:rsidR="008530ED" w:rsidRPr="008530ED">
        <w:rPr>
          <w:lang w:val="id-ID"/>
        </w:rPr>
        <w:t>learning outcomes</w:t>
      </w:r>
    </w:p>
    <w:p w:rsidR="007F674F" w:rsidRPr="000C37D4" w:rsidRDefault="007F674F" w:rsidP="00C23AB1">
      <w:pPr>
        <w:pStyle w:val="CPKeyword"/>
        <w:rPr>
          <w:lang w:val="id-ID"/>
        </w:rPr>
      </w:pPr>
    </w:p>
    <w:p w:rsidR="007F674F" w:rsidRDefault="007F674F" w:rsidP="004D63DD">
      <w:pPr>
        <w:widowControl w:val="0"/>
        <w:autoSpaceDE w:val="0"/>
        <w:autoSpaceDN w:val="0"/>
        <w:adjustRightInd w:val="0"/>
        <w:contextualSpacing w:val="0"/>
        <w:rPr>
          <w:rFonts w:cs="Times New Roman"/>
          <w:b/>
          <w:bCs/>
          <w:spacing w:val="-5"/>
          <w:szCs w:val="24"/>
        </w:rPr>
      </w:pPr>
    </w:p>
    <w:p w:rsidR="00B9420F" w:rsidRDefault="00B9420F" w:rsidP="004D63DD">
      <w:pPr>
        <w:widowControl w:val="0"/>
        <w:autoSpaceDE w:val="0"/>
        <w:autoSpaceDN w:val="0"/>
        <w:adjustRightInd w:val="0"/>
        <w:contextualSpacing w:val="0"/>
        <w:rPr>
          <w:rFonts w:cs="Times New Roman"/>
          <w:b/>
          <w:bCs/>
          <w:spacing w:val="-5"/>
          <w:szCs w:val="24"/>
        </w:rPr>
        <w:sectPr w:rsidR="00B9420F" w:rsidSect="00AA2DB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701" w:bottom="1701" w:left="1701" w:header="851" w:footer="510" w:gutter="0"/>
          <w:cols w:space="708"/>
          <w:titlePg/>
          <w:docGrid w:linePitch="360"/>
        </w:sectPr>
      </w:pPr>
    </w:p>
    <w:p w:rsidR="007F674F" w:rsidRPr="004D63DD" w:rsidRDefault="007F674F" w:rsidP="00227A70">
      <w:pPr>
        <w:widowControl w:val="0"/>
        <w:autoSpaceDE w:val="0"/>
        <w:autoSpaceDN w:val="0"/>
        <w:adjustRightInd w:val="0"/>
        <w:contextualSpacing w:val="0"/>
        <w:jc w:val="center"/>
        <w:rPr>
          <w:rFonts w:cs="Times New Roman"/>
          <w:szCs w:val="24"/>
        </w:rPr>
      </w:pPr>
      <w:r w:rsidRPr="004D63DD">
        <w:rPr>
          <w:rFonts w:cs="Times New Roman"/>
          <w:b/>
          <w:bCs/>
          <w:spacing w:val="-5"/>
          <w:szCs w:val="24"/>
        </w:rPr>
        <w:lastRenderedPageBreak/>
        <w:t>P</w:t>
      </w:r>
      <w:r w:rsidRPr="004D63DD">
        <w:rPr>
          <w:rFonts w:cs="Times New Roman"/>
          <w:b/>
          <w:bCs/>
          <w:spacing w:val="2"/>
          <w:szCs w:val="24"/>
        </w:rPr>
        <w:t>E</w:t>
      </w:r>
      <w:r w:rsidRPr="004D63DD">
        <w:rPr>
          <w:rFonts w:cs="Times New Roman"/>
          <w:b/>
          <w:bCs/>
          <w:spacing w:val="-1"/>
          <w:szCs w:val="24"/>
        </w:rPr>
        <w:t>NDA</w:t>
      </w:r>
      <w:r w:rsidRPr="004D63DD">
        <w:rPr>
          <w:rFonts w:cs="Times New Roman"/>
          <w:b/>
          <w:bCs/>
          <w:spacing w:val="1"/>
          <w:szCs w:val="24"/>
        </w:rPr>
        <w:t>H</w:t>
      </w:r>
      <w:r w:rsidRPr="004D63DD">
        <w:rPr>
          <w:rFonts w:cs="Times New Roman"/>
          <w:b/>
          <w:bCs/>
          <w:spacing w:val="-1"/>
          <w:szCs w:val="24"/>
        </w:rPr>
        <w:t>U</w:t>
      </w:r>
      <w:r w:rsidRPr="004D63DD">
        <w:rPr>
          <w:rFonts w:cs="Times New Roman"/>
          <w:b/>
          <w:bCs/>
          <w:spacing w:val="2"/>
          <w:szCs w:val="24"/>
        </w:rPr>
        <w:t>L</w:t>
      </w:r>
      <w:r w:rsidRPr="004D63DD">
        <w:rPr>
          <w:rFonts w:cs="Times New Roman"/>
          <w:b/>
          <w:bCs/>
          <w:spacing w:val="-1"/>
          <w:szCs w:val="24"/>
        </w:rPr>
        <w:t>UA</w:t>
      </w:r>
      <w:r w:rsidRPr="004D63DD">
        <w:rPr>
          <w:rFonts w:cs="Times New Roman"/>
          <w:b/>
          <w:bCs/>
          <w:szCs w:val="24"/>
        </w:rPr>
        <w:t>N</w:t>
      </w:r>
    </w:p>
    <w:p w:rsidR="00227A70" w:rsidRPr="00235F17" w:rsidRDefault="00227A70" w:rsidP="00235F17">
      <w:pPr>
        <w:contextualSpacing w:val="0"/>
        <w:rPr>
          <w:rFonts w:cs="Times New Roman"/>
          <w:szCs w:val="24"/>
          <w:lang w:val="en-US"/>
        </w:rPr>
      </w:pPr>
      <w:r w:rsidRPr="005A6272">
        <w:rPr>
          <w:rFonts w:cs="Times New Roman"/>
          <w:szCs w:val="24"/>
          <w:lang w:val="id-ID"/>
        </w:rPr>
        <w:t>Model pembelajaran Group Investigation (GI) pertama kali dikenalkan oleh Herbert Thelen pada tahun 1960, kemudian dikembangkan dan disempurnakan Shlomo Sharan, Yael Sharan, dkk. di Universitas Tel Aviv, Israel pada tahun 1984</w:t>
      </w:r>
      <w:r w:rsidR="0080349C">
        <w:rPr>
          <w:rFonts w:cs="Times New Roman"/>
          <w:szCs w:val="24"/>
          <w:lang w:val="en-US"/>
        </w:rPr>
        <w:t xml:space="preserve"> </w:t>
      </w:r>
      <w:r w:rsidR="0080349C">
        <w:rPr>
          <w:rFonts w:cs="Times New Roman"/>
          <w:szCs w:val="24"/>
          <w:lang w:val="id-ID"/>
        </w:rPr>
        <w:fldChar w:fldCharType="begin"/>
      </w:r>
      <w:r w:rsidR="0080349C">
        <w:rPr>
          <w:rFonts w:cs="Times New Roman"/>
          <w:szCs w:val="24"/>
          <w:lang w:val="id-ID"/>
        </w:rPr>
        <w:instrText xml:space="preserve"> ADDIN ZOTERO_ITEM CSL_CITATION {"citationID":"drkLMBZd","properties":{"formattedCitation":"(Kagan &amp; Kagan, 2009)","plainCitation":"(Kagan &amp; Kagan, 2009)","noteIndex":0},"citationItems":[{"id":177,"uris":["http://zotero.org/users/local/Eu27RPxw/items/GETKQRK6"],"uri":["http://zotero.org/users/local/Eu27RPxw/items/GETKQRK6"],"itemData":{"id":177,"type":"book","title":"Cooperative Learning","publisher":"Kagan Publishing","publisher-place":"CalleAmanecer San Clemente","event-place":"CalleAmanecer San Clemente","author":[{"family":"Kagan","given":"Spencer"},{"family":"Kagan","given":"Miguel"}],"issued":{"date-parts":[["2009"]]}}}],"schema":"https://github.com/citation-style-language/schema/raw/master/csl-citation.json"} </w:instrText>
      </w:r>
      <w:r w:rsidR="0080349C">
        <w:rPr>
          <w:rFonts w:cs="Times New Roman"/>
          <w:szCs w:val="24"/>
          <w:lang w:val="id-ID"/>
        </w:rPr>
        <w:fldChar w:fldCharType="separate"/>
      </w:r>
      <w:r w:rsidR="0080349C" w:rsidRPr="0080349C">
        <w:rPr>
          <w:rFonts w:cs="Times New Roman"/>
        </w:rPr>
        <w:t>(Kagan &amp; Kagan, 2009)</w:t>
      </w:r>
      <w:r w:rsidR="0080349C">
        <w:rPr>
          <w:rFonts w:cs="Times New Roman"/>
          <w:szCs w:val="24"/>
          <w:lang w:val="id-ID"/>
        </w:rPr>
        <w:fldChar w:fldCharType="end"/>
      </w:r>
      <w:r w:rsidR="0080349C">
        <w:rPr>
          <w:rFonts w:cs="Times New Roman"/>
          <w:szCs w:val="24"/>
          <w:lang w:val="en-US"/>
        </w:rPr>
        <w:t>.</w:t>
      </w:r>
      <w:r w:rsidRPr="005A6272">
        <w:rPr>
          <w:rFonts w:cs="Times New Roman"/>
          <w:szCs w:val="24"/>
          <w:lang w:val="id-ID"/>
        </w:rPr>
        <w:t xml:space="preserve"> Model GI merupakan investigasi kelompok yang berusaha mencampurkan bentuk strategi pengajaran dengan dinamika proses demokrasi dan akademis berupa penelitian. Pemikiran dasar pada model GI adalah bentuk pengajaran pada kelompok kecil</w:t>
      </w:r>
      <w:r w:rsidR="00235F17">
        <w:rPr>
          <w:rFonts w:cs="Times New Roman"/>
          <w:szCs w:val="24"/>
          <w:lang w:val="en-US"/>
        </w:rPr>
        <w:t xml:space="preserve"> </w:t>
      </w:r>
      <w:r w:rsidR="00235F17">
        <w:rPr>
          <w:rFonts w:cs="Times New Roman"/>
          <w:szCs w:val="24"/>
          <w:lang w:val="en-US"/>
        </w:rPr>
        <w:fldChar w:fldCharType="begin"/>
      </w:r>
      <w:r w:rsidR="00235F17">
        <w:rPr>
          <w:rFonts w:cs="Times New Roman"/>
          <w:szCs w:val="24"/>
          <w:lang w:val="en-US"/>
        </w:rPr>
        <w:instrText xml:space="preserve"> ADDIN ZOTERO_ITEM CSL_CITATION {"citationID":"HqlAoPhc","properties":{"formattedCitation":"(Sharan &amp; Sharan, 1989)","plainCitation":"(Sharan &amp; Sharan, 1989)","noteIndex":0},"citationItems":[{"id":178,"uris":["http://zotero.org/users/local/Eu27RPxw/items/H7PD7I5Y"],"uri":["http://zotero.org/users/local/Eu27RPxw/items/H7PD7I5Y"],"itemData":{"id":178,"type":"article","title":"Group Investigation Expand Cooperative Learning","URL":"http://www.ascd.org/ASCD/pdf/journals/ed_lead/el_198912_sharan.pdf","author":[{"family":"Sharan","given":"Shlomo"},{"family":"Sharan","given":"Yael"}],"issued":{"date-parts":[["1989"]]}}}],"schema":"https://github.com/citation-style-language/schema/raw/master/csl-citation.json"} </w:instrText>
      </w:r>
      <w:r w:rsidR="00235F17">
        <w:rPr>
          <w:rFonts w:cs="Times New Roman"/>
          <w:szCs w:val="24"/>
          <w:lang w:val="en-US"/>
        </w:rPr>
        <w:fldChar w:fldCharType="separate"/>
      </w:r>
      <w:r w:rsidR="00235F17" w:rsidRPr="00235F17">
        <w:rPr>
          <w:rFonts w:cs="Times New Roman"/>
        </w:rPr>
        <w:t>(Sharan &amp; Sharan, 1989)</w:t>
      </w:r>
      <w:r w:rsidR="00235F17">
        <w:rPr>
          <w:rFonts w:cs="Times New Roman"/>
          <w:szCs w:val="24"/>
          <w:lang w:val="en-US"/>
        </w:rPr>
        <w:fldChar w:fldCharType="end"/>
      </w:r>
      <w:r w:rsidR="00235F17">
        <w:rPr>
          <w:rFonts w:cs="Times New Roman"/>
          <w:szCs w:val="24"/>
          <w:lang w:val="en-US"/>
        </w:rPr>
        <w:t>.</w:t>
      </w:r>
    </w:p>
    <w:p w:rsidR="004663B4" w:rsidRDefault="00227A70" w:rsidP="005A4E40">
      <w:pPr>
        <w:ind w:firstLine="720"/>
        <w:contextualSpacing w:val="0"/>
        <w:rPr>
          <w:rFonts w:cs="Times New Roman"/>
          <w:szCs w:val="24"/>
          <w:lang w:val="id-ID"/>
        </w:rPr>
      </w:pPr>
      <w:r w:rsidRPr="005A6272">
        <w:rPr>
          <w:rFonts w:cs="Times New Roman"/>
          <w:szCs w:val="24"/>
          <w:lang w:val="id-ID"/>
        </w:rPr>
        <w:t>Model GI didesain agar siswa belajar dan bekerja sama pada kelompok kecil berjumlah 4-5 orang. Siswa bekerja dalam kelompok kecil untuk menyelidiki permasalahan pada materi pembelajaran</w:t>
      </w:r>
      <w:r w:rsidR="00800A45" w:rsidRPr="00800A45">
        <w:rPr>
          <w:rFonts w:cs="Times New Roman"/>
          <w:szCs w:val="24"/>
          <w:lang w:val="id-ID"/>
        </w:rPr>
        <w:t xml:space="preserve"> </w:t>
      </w:r>
      <w:r w:rsidR="00800A45">
        <w:rPr>
          <w:rFonts w:cs="Times New Roman"/>
          <w:szCs w:val="24"/>
          <w:lang w:val="id-ID"/>
        </w:rPr>
        <w:fldChar w:fldCharType="begin"/>
      </w:r>
      <w:r w:rsidR="00800A45">
        <w:rPr>
          <w:rFonts w:cs="Times New Roman"/>
          <w:szCs w:val="24"/>
          <w:lang w:val="id-ID"/>
        </w:rPr>
        <w:instrText xml:space="preserve"> ADDIN ZOTERO_ITEM CSL_CITATION {"citationID":"fGvoLNiy","properties":{"formattedCitation":"(Kagan &amp; Kagan, 2009)","plainCitation":"(Kagan &amp; Kagan, 2009)","noteIndex":0},"citationItems":[{"id":177,"uris":["http://zotero.org/users/local/Eu27RPxw/items/GETKQRK6"],"uri":["http://zotero.org/users/local/Eu27RPxw/items/GETKQRK6"],"itemData":{"id":177,"type":"book","title":"Cooperative Learning","publisher":"Kagan Publishing","publisher-place":"CalleAmanecer San Clemente","event-place":"CalleAmanecer San Clemente","author":[{"family":"Kagan","given":"Spencer"},{"family":"Kagan","given":"Miguel"}],"issued":{"date-parts":[["2009"]]}}}],"schema":"https://github.com/citation-style-language/schema/raw/master/csl-citation.json"} </w:instrText>
      </w:r>
      <w:r w:rsidR="00800A45">
        <w:rPr>
          <w:rFonts w:cs="Times New Roman"/>
          <w:szCs w:val="24"/>
          <w:lang w:val="id-ID"/>
        </w:rPr>
        <w:fldChar w:fldCharType="separate"/>
      </w:r>
      <w:r w:rsidR="00800A45" w:rsidRPr="00800A45">
        <w:rPr>
          <w:rFonts w:cs="Times New Roman"/>
          <w:lang w:val="id-ID"/>
        </w:rPr>
        <w:t>(Kagan &amp; Kagan, 2009)</w:t>
      </w:r>
      <w:r w:rsidR="00800A45">
        <w:rPr>
          <w:rFonts w:cs="Times New Roman"/>
          <w:szCs w:val="24"/>
          <w:lang w:val="id-ID"/>
        </w:rPr>
        <w:fldChar w:fldCharType="end"/>
      </w:r>
      <w:r w:rsidR="00800A45">
        <w:rPr>
          <w:rFonts w:cs="Times New Roman"/>
          <w:szCs w:val="24"/>
          <w:lang w:val="en-US"/>
        </w:rPr>
        <w:t>.</w:t>
      </w:r>
      <w:r w:rsidRPr="005A6272">
        <w:rPr>
          <w:rFonts w:cs="Times New Roman"/>
          <w:szCs w:val="24"/>
          <w:lang w:val="id-ID"/>
        </w:rPr>
        <w:t xml:space="preserve"> Model GI </w:t>
      </w:r>
      <w:r w:rsidR="005A4E40">
        <w:rPr>
          <w:rFonts w:cs="Times New Roman"/>
          <w:szCs w:val="24"/>
          <w:lang w:val="en-US"/>
        </w:rPr>
        <w:t>melibatkan</w:t>
      </w:r>
      <w:r w:rsidRPr="005A6272">
        <w:rPr>
          <w:rFonts w:cs="Times New Roman"/>
          <w:szCs w:val="24"/>
          <w:lang w:val="id-ID"/>
        </w:rPr>
        <w:t xml:space="preserve"> siswa secara langsung dan aktif dalam pembelajara</w:t>
      </w:r>
      <w:r w:rsidR="005A4E40">
        <w:rPr>
          <w:rFonts w:cs="Times New Roman"/>
          <w:szCs w:val="24"/>
          <w:lang w:val="id-ID"/>
        </w:rPr>
        <w:t xml:space="preserve">n mulai dari perencanaan </w:t>
      </w:r>
      <w:r w:rsidR="005A4E40">
        <w:rPr>
          <w:rFonts w:cs="Times New Roman"/>
          <w:szCs w:val="24"/>
          <w:lang w:val="en-US"/>
        </w:rPr>
        <w:t xml:space="preserve">hingga </w:t>
      </w:r>
      <w:r w:rsidRPr="005A6272">
        <w:rPr>
          <w:rFonts w:cs="Times New Roman"/>
          <w:szCs w:val="24"/>
          <w:lang w:val="id-ID"/>
        </w:rPr>
        <w:t>mempelajari suatu pe</w:t>
      </w:r>
      <w:r w:rsidR="005A6272">
        <w:rPr>
          <w:rFonts w:cs="Times New Roman"/>
          <w:szCs w:val="24"/>
          <w:lang w:val="id-ID"/>
        </w:rPr>
        <w:t>rmasalahan melalui investigasi</w:t>
      </w:r>
      <w:r w:rsidR="00753AA1">
        <w:rPr>
          <w:rFonts w:cs="Times New Roman"/>
          <w:szCs w:val="24"/>
          <w:lang w:val="en-US"/>
        </w:rPr>
        <w:t xml:space="preserve"> secara kelompok</w:t>
      </w:r>
      <w:r w:rsidR="005A6272">
        <w:rPr>
          <w:rFonts w:cs="Times New Roman"/>
          <w:szCs w:val="24"/>
          <w:lang w:val="id-ID"/>
        </w:rPr>
        <w:t>.</w:t>
      </w:r>
    </w:p>
    <w:p w:rsidR="004663B4" w:rsidRPr="008D2B59" w:rsidRDefault="00227A70" w:rsidP="008F471C">
      <w:pPr>
        <w:ind w:firstLine="720"/>
        <w:contextualSpacing w:val="0"/>
        <w:rPr>
          <w:lang w:val="id-ID"/>
        </w:rPr>
      </w:pPr>
      <w:r w:rsidRPr="005A6272">
        <w:rPr>
          <w:rFonts w:cs="Times New Roman"/>
          <w:szCs w:val="24"/>
          <w:lang w:val="id-ID"/>
        </w:rPr>
        <w:t>Pembelajaran model GI berpusat pada siswa dalam usaha mencapai peningkatan hasil belajar. Siswa dilatih mengajukan pertanyaan, ide, menyanggah, atau mempertahankan gagasannya dalam pembelajaran diskusi. Model pembelajaran GI me</w:t>
      </w:r>
      <w:r w:rsidR="00800A45">
        <w:rPr>
          <w:rFonts w:cs="Times New Roman"/>
          <w:szCs w:val="24"/>
          <w:lang w:val="id-ID"/>
        </w:rPr>
        <w:t>miliki ciri-ciri</w:t>
      </w:r>
      <w:r w:rsidR="004663B4" w:rsidRPr="004663B4">
        <w:rPr>
          <w:rFonts w:cs="Times New Roman"/>
          <w:szCs w:val="24"/>
          <w:lang w:val="id-ID"/>
        </w:rPr>
        <w:t xml:space="preserve"> </w:t>
      </w:r>
      <w:r w:rsidRPr="004663B4">
        <w:rPr>
          <w:lang w:val="id-ID"/>
        </w:rPr>
        <w:t xml:space="preserve">(1) </w:t>
      </w:r>
      <w:r w:rsidR="004663B4" w:rsidRPr="004663B4">
        <w:rPr>
          <w:lang w:val="id-ID"/>
        </w:rPr>
        <w:t>s</w:t>
      </w:r>
      <w:r w:rsidRPr="004663B4">
        <w:rPr>
          <w:lang w:val="id-ID"/>
        </w:rPr>
        <w:t xml:space="preserve">iswa aktif dalam </w:t>
      </w:r>
      <w:r w:rsidR="008F471C" w:rsidRPr="008F471C">
        <w:rPr>
          <w:lang w:val="id-ID"/>
        </w:rPr>
        <w:t>pembelajaran</w:t>
      </w:r>
      <w:r w:rsidRPr="004663B4">
        <w:rPr>
          <w:lang w:val="id-ID"/>
        </w:rPr>
        <w:t xml:space="preserve">, siswa belajar </w:t>
      </w:r>
      <w:r w:rsidR="008F471C" w:rsidRPr="008F471C">
        <w:rPr>
          <w:lang w:val="id-ID"/>
        </w:rPr>
        <w:t xml:space="preserve">materi </w:t>
      </w:r>
      <w:r w:rsidRPr="004663B4">
        <w:rPr>
          <w:lang w:val="id-ID"/>
        </w:rPr>
        <w:t xml:space="preserve">dengan bekerja dan berpikir, (2) informasi baru dikaitkan dengan informasi sebelumnya </w:t>
      </w:r>
      <w:r w:rsidR="008F471C" w:rsidRPr="008F471C">
        <w:rPr>
          <w:lang w:val="id-ID"/>
        </w:rPr>
        <w:t>agar</w:t>
      </w:r>
      <w:r w:rsidRPr="004663B4">
        <w:rPr>
          <w:lang w:val="id-ID"/>
        </w:rPr>
        <w:t xml:space="preserve"> menyatu dengan skema </w:t>
      </w:r>
      <w:r w:rsidR="008F471C" w:rsidRPr="008F471C">
        <w:rPr>
          <w:lang w:val="id-ID"/>
        </w:rPr>
        <w:t xml:space="preserve">yang dibangun </w:t>
      </w:r>
      <w:r w:rsidRPr="004663B4">
        <w:rPr>
          <w:lang w:val="id-ID"/>
        </w:rPr>
        <w:t xml:space="preserve">siswa, dan (3) orientasi pembelajaran </w:t>
      </w:r>
      <w:r w:rsidR="008F471C" w:rsidRPr="008F471C">
        <w:rPr>
          <w:lang w:val="id-ID"/>
        </w:rPr>
        <w:t xml:space="preserve">dengan </w:t>
      </w:r>
      <w:r w:rsidRPr="004663B4">
        <w:rPr>
          <w:lang w:val="id-ID"/>
        </w:rPr>
        <w:t xml:space="preserve">investigasi dan penemuan </w:t>
      </w:r>
      <w:r w:rsidR="008F471C" w:rsidRPr="006B7114">
        <w:rPr>
          <w:lang w:val="id-ID"/>
        </w:rPr>
        <w:t>untuk</w:t>
      </w:r>
      <w:r w:rsidR="00800A45">
        <w:rPr>
          <w:lang w:val="id-ID"/>
        </w:rPr>
        <w:t xml:space="preserve"> pemecahan masalah</w:t>
      </w:r>
      <w:r w:rsidR="00800A45" w:rsidRPr="00800A45">
        <w:rPr>
          <w:lang w:val="id-ID"/>
        </w:rPr>
        <w:t xml:space="preserve"> </w:t>
      </w:r>
      <w:r w:rsidR="00800A45">
        <w:rPr>
          <w:lang w:val="en-US"/>
        </w:rPr>
        <w:fldChar w:fldCharType="begin"/>
      </w:r>
      <w:r w:rsidR="00800A45">
        <w:rPr>
          <w:lang w:val="id-ID"/>
        </w:rPr>
        <w:instrText xml:space="preserve"> ADDIN ZOTERO_ITEM CSL_CITATION {"citationID":"5ZWHQNVz","properties":{"formattedCitation":"(Sumaatmadja, 1996)","plainCitation":"(Sumaatmadja, 1996)","noteIndex":0},"citationItems":[{"id":179,"uris":["http://zotero.org/users/local/Eu27RPxw/items/HJF5IMX7"],"uri":["http://zotero.org/users/local/Eu27RPxw/items/HJF5IMX7"],"itemData":{"id":179,"type":"book","title":"Pengantar Studi Sosial","publisher":"Alumni","publisher-place":"Bandung","event-place":"Bandung","language":"Indonesia","author":[{"family":"Sumaatmadja","given":"Noer"}],"issued":{"date-parts":[["1996"]]}}}],"schema":"https://github.com/citation-style-language/schema/raw/master/csl-citation.json"} </w:instrText>
      </w:r>
      <w:r w:rsidR="00800A45">
        <w:rPr>
          <w:lang w:val="en-US"/>
        </w:rPr>
        <w:fldChar w:fldCharType="separate"/>
      </w:r>
      <w:r w:rsidR="00800A45" w:rsidRPr="00800A45">
        <w:rPr>
          <w:rFonts w:cs="Times New Roman"/>
          <w:lang w:val="id-ID"/>
        </w:rPr>
        <w:t>(Sumaatmadja, 1996)</w:t>
      </w:r>
      <w:r w:rsidR="00800A45">
        <w:rPr>
          <w:lang w:val="en-US"/>
        </w:rPr>
        <w:fldChar w:fldCharType="end"/>
      </w:r>
      <w:r w:rsidR="00800A45" w:rsidRPr="008D2B59">
        <w:rPr>
          <w:lang w:val="id-ID"/>
        </w:rPr>
        <w:t>.</w:t>
      </w:r>
    </w:p>
    <w:p w:rsidR="00227A70" w:rsidRPr="009C0A0C" w:rsidRDefault="00227A70" w:rsidP="006B7114">
      <w:pPr>
        <w:ind w:firstLine="720"/>
        <w:contextualSpacing w:val="0"/>
      </w:pPr>
      <w:r w:rsidRPr="009C0A0C">
        <w:t xml:space="preserve">Salah satu tahapan penting adalah pelaksanaan investigasi. Investigasi merupakan kegiatan siswa menyelidiki permasalahan pada materi pelajaran yang dipilih. Salah satu rangkaian investigasi adalah siswa </w:t>
      </w:r>
      <w:r w:rsidR="006B7114">
        <w:t xml:space="preserve">aktif </w:t>
      </w:r>
      <w:r w:rsidRPr="009C0A0C">
        <w:t xml:space="preserve">mencari materi pelajaran melalui buku pelajaran, media </w:t>
      </w:r>
      <w:proofErr w:type="gramStart"/>
      <w:r w:rsidRPr="009C0A0C">
        <w:t>massa</w:t>
      </w:r>
      <w:proofErr w:type="gramEnd"/>
      <w:r w:rsidRPr="009C0A0C">
        <w:t xml:space="preserve">, dan internet. Siswa melakukan investigasi terhadap suatu topik secara terstruktur dan analitik, sehingga terjadi perkembangan keterampilan penemuan untuk membantu mencapai tujuan pembelajaran. </w:t>
      </w:r>
    </w:p>
    <w:p w:rsidR="008D2B59" w:rsidRPr="008D2B59" w:rsidRDefault="00227A70" w:rsidP="007E52C1">
      <w:pPr>
        <w:ind w:firstLine="720"/>
        <w:contextualSpacing w:val="0"/>
      </w:pPr>
      <w:r w:rsidRPr="009C0A0C">
        <w:t>Investigasi memberikan arahan kepada siswa untuk mengkaji permasalahan materi pembelajaran secara mendalam dan memberikan pengalaman, mengumpulkan, menyusun informasi, dan belajar secara mandiri. Siswa yang diberdayakan aktif menemukan pengetahuan secara mandiri akan berimbas pada pemahaman yang mendalam terhadap materi pelajaran dan berpengaruh terhadap hasil belajar</w:t>
      </w:r>
      <w:r w:rsidR="008D2B59">
        <w:t xml:space="preserve"> </w:t>
      </w:r>
      <w:r w:rsidR="008D2B59">
        <w:fldChar w:fldCharType="begin"/>
      </w:r>
      <w:r w:rsidR="008D2B59">
        <w:instrText xml:space="preserve"> ADDIN ZOTERO_ITEM CSL_CITATION {"citationID":"5RiNdOaD","properties":{"formattedCitation":"(Ketut, 2010)","plainCitation":"(Ketut, 2010)","noteIndex":0},"citationItems":[{"id":180,"uris":["http://zotero.org/users/local/Eu27RPxw/items/6P45E4VR"],"uri":["http://zotero.org/users/local/Eu27RPxw/items/6P45E4VR"],"itemData":{"id":180,"type":"article-journal","title":"Pengaruh Model Pembelajaran Kooperatif Tipe Group Investigation (Gi) Terhadap Hasil Belajar Kimia Dengan Mempertimbangkan Kreativitas Siswa (Studi Eksperimen Terhadap Para Siswa SMA Dwijendra Denpasar)","container-title":"Jurnal Ilmiah Pendidikan dan Pembelajaran Ganesha","volume":"7","issue":"1","source":"www.neliti.com","abstract":"This study aimed at comparing the effect of two instructional models, i.e., group investigation (GI) cooperative learning model  and conventional instructional   model upon learning achievement in chemistry before and after controlling the of student's creativity. This study was an experimental research using Post-Test Only Control   Group Design. This population consisted of all Class XI of Science students at SMA Dwijendra Denpasar in the school year 2009/2010. By considering equality of class ability, a couple of equal ability classes were taken at random as  the sample. The data were collected with two instruments, i.e., questionnaire and test. The data on student's creativity were collected by a creativity questionaire, and  the data of learning achievement were collected by a chemistry learning achievement test. The hypotheses was tested by using one-way ANOVA, one-way ANACOVA, and one-predictor regression analysis. The results of the analysis show that there was a difference in learning achievement in chemistry between the students who were taught with GI type of cooperative learning model and those who were taught with conventional instructional model (FA = 6,441; p &amp;lt; 0,05). After controlling the effect of student's creativity, it was found that there was a difference in learning achievement in chemistry between the students who were taught with GI type of cooperative  learning model and those who were taught with conventional instructional model (Fres = 9,322; p &amp;lt; 0,05). Trough one-predictor regression analysis it was found that there was a functional relation between student's creativity and learning achievement in chemistry (R = 0,8995; Freg = 330,500;  p &amp;lt; 0,05), and determination coefficient or contribution of student's creativity on learning achievement in chemistry was 80,91 %. In relation to the findings in this study, it can be concluded that GI type of cooperative learning model affected to the learning achievement in chemistry before and after controlling student's creativity. Hence, it can be recommended that the teachers implement GI type of cooperative learning model and consider student's creativity in designing and implementing chemistry instructional programs in the classroom to help the students to improve their learning achievement.","URL":"https://www.neliti.com/id/publications/97828/pengaruh-model-pembelajaran-kooperatif-tipe-group-investigation-gi-terhadap-hasi","ISSN":"1858-4543","language":"id","author":[{"family":"Ketut","given":"Wiryadi Ni"}],"issued":{"date-parts":[["2010"]]},"accessed":{"date-parts":[["2019",5,17]]}}}],"schema":"https://github.com/citation-style-language/schema/raw/master/csl-citation.json"} </w:instrText>
      </w:r>
      <w:r w:rsidR="008D2B59">
        <w:fldChar w:fldCharType="separate"/>
      </w:r>
      <w:r w:rsidR="008D2B59" w:rsidRPr="008D2B59">
        <w:rPr>
          <w:rFonts w:cs="Times New Roman"/>
        </w:rPr>
        <w:t>(Ketut, 2010)</w:t>
      </w:r>
      <w:r w:rsidR="008D2B59">
        <w:fldChar w:fldCharType="end"/>
      </w:r>
      <w:r w:rsidR="008D2B59">
        <w:t>.</w:t>
      </w:r>
      <w:r w:rsidRPr="009C0A0C">
        <w:t xml:space="preserve"> Keunggulan dari model pembelajaran </w:t>
      </w:r>
      <w:r w:rsidRPr="004663B4">
        <w:t xml:space="preserve">GI </w:t>
      </w:r>
      <w:r w:rsidRPr="009C0A0C">
        <w:t>m</w:t>
      </w:r>
      <w:r w:rsidR="004663B4">
        <w:t xml:space="preserve">enurut Sumarmi, yaitu </w:t>
      </w:r>
      <w:r w:rsidRPr="009C0A0C">
        <w:t xml:space="preserve">(1) siswa </w:t>
      </w:r>
      <w:r w:rsidR="00EC2EE0">
        <w:t>memiliki</w:t>
      </w:r>
      <w:r w:rsidRPr="009C0A0C">
        <w:t xml:space="preserve"> keterampilan inkuiri, (2) siswa lebih intensif </w:t>
      </w:r>
      <w:r w:rsidR="00EC2EE0">
        <w:t xml:space="preserve">dalam </w:t>
      </w:r>
      <w:r w:rsidRPr="009C0A0C">
        <w:t xml:space="preserve">meneliti </w:t>
      </w:r>
      <w:r w:rsidR="00EC2EE0">
        <w:t>untuk mencari dan menemukan</w:t>
      </w:r>
      <w:r w:rsidRPr="009C0A0C">
        <w:t xml:space="preserve"> </w:t>
      </w:r>
      <w:r w:rsidR="00EC2EE0">
        <w:t xml:space="preserve">solusi </w:t>
      </w:r>
      <w:r w:rsidRPr="009C0A0C">
        <w:t xml:space="preserve">pemecahan </w:t>
      </w:r>
      <w:r w:rsidR="00EC2EE0">
        <w:t>masalah</w:t>
      </w:r>
      <w:r w:rsidRPr="009C0A0C">
        <w:t xml:space="preserve">, (3) siswa </w:t>
      </w:r>
      <w:r w:rsidR="007E52C1">
        <w:t xml:space="preserve">menjadi </w:t>
      </w:r>
      <w:r w:rsidRPr="009C0A0C">
        <w:t xml:space="preserve">terampil </w:t>
      </w:r>
      <w:r w:rsidR="007E52C1">
        <w:t xml:space="preserve">dalam </w:t>
      </w:r>
      <w:r w:rsidRPr="009C0A0C">
        <w:t xml:space="preserve">berdiskusi serta bekerja kelompok, (4) siswa menjadi lebih aktif dalam </w:t>
      </w:r>
      <w:r w:rsidR="007E52C1">
        <w:t>pem</w:t>
      </w:r>
      <w:r w:rsidRPr="009C0A0C">
        <w:t>belajar</w:t>
      </w:r>
      <w:r w:rsidR="007E52C1">
        <w:t>an</w:t>
      </w:r>
      <w:r w:rsidRPr="009C0A0C">
        <w:t>, baik secara mandiri maupun diskusi</w:t>
      </w:r>
      <w:r w:rsidR="007E52C1">
        <w:t xml:space="preserve"> kelompok</w:t>
      </w:r>
      <w:r w:rsidR="008D2B59">
        <w:t xml:space="preserve"> </w:t>
      </w:r>
      <w:r w:rsidR="008D2B59">
        <w:fldChar w:fldCharType="begin"/>
      </w:r>
      <w:r w:rsidR="008D2B59">
        <w:instrText xml:space="preserve"> ADDIN ZOTERO_ITEM CSL_CITATION {"citationID":"jxagbbTq","properties":{"formattedCitation":"(Sumarmi, 2012)","plainCitation":"(Sumarmi, 2012)","noteIndex":0},"citationItems":[{"id":88,"uris":["http://zotero.org/users/local/Eu27RPxw/items/ZRRPQK4R"],"uri":["http://zotero.org/users/local/Eu27RPxw/items/ZRRPQK4R"],"itemData":{"id":88,"type":"book","title":"Model-Model Pembelajaran Geografi","publisher":"Aditya Media","author":[{"family":"Sumarmi","given":""}],"issued":{"date-parts":[["2012"]]}}}],"schema":"https://github.com/citation-style-language/schema/raw/master/csl-citation.json"} </w:instrText>
      </w:r>
      <w:r w:rsidR="008D2B59">
        <w:fldChar w:fldCharType="separate"/>
      </w:r>
      <w:r w:rsidR="008D2B59" w:rsidRPr="008D2B59">
        <w:rPr>
          <w:rFonts w:cs="Times New Roman"/>
        </w:rPr>
        <w:t>(Sumarmi, 2012)</w:t>
      </w:r>
      <w:r w:rsidR="008D2B59">
        <w:fldChar w:fldCharType="end"/>
      </w:r>
      <w:r w:rsidR="008D2B59">
        <w:t>.</w:t>
      </w:r>
    </w:p>
    <w:p w:rsidR="00227A70" w:rsidRPr="009C0A0C" w:rsidRDefault="00227A70" w:rsidP="00226C6F">
      <w:pPr>
        <w:ind w:firstLine="720"/>
        <w:contextualSpacing w:val="0"/>
      </w:pPr>
      <w:r w:rsidRPr="009C0A0C">
        <w:t xml:space="preserve">Tahapan pembelajaran model </w:t>
      </w:r>
      <w:r w:rsidRPr="004663B4">
        <w:t>GI</w:t>
      </w:r>
      <w:r w:rsidRPr="009C0A0C">
        <w:t xml:space="preserve"> dapat mengaktifkan siswa dalam pembelajaran</w:t>
      </w:r>
      <w:r w:rsidR="00226C6F">
        <w:t xml:space="preserve"> </w:t>
      </w:r>
      <w:r w:rsidR="00226C6F">
        <w:fldChar w:fldCharType="begin"/>
      </w:r>
      <w:r w:rsidR="00226C6F">
        <w:instrText xml:space="preserve"> ADDIN ZOTERO_ITEM CSL_CITATION {"citationID":"IjytwGI1","properties":{"formattedCitation":"(Arnyana, 2004)","plainCitation":"(Arnyana, 2004)","noteIndex":0},"citationItems":[{"id":182,"uris":["http://zotero.org/users/local/Eu27RPxw/items/TU2TIHQ5"],"uri":["http://zotero.org/users/local/Eu27RPxw/items/TU2TIHQ5"],"itemData":{"id":182,"type":"article","title":"Pengembangan Perangkat Model Belajar Berdasarkan Masalah Dipandu Strategi Kooperatif Serta Pengaruh Implementasi Terhadap Kemampuan Berpikir Kritis Dan Hasil Belajar Siswa Sekolah Menengah Atas Pada Pelajaran Ekosistem","publisher":"Universitas Negeri Malang","language":"Indonesia","author":[{"family":"Arnyana","given":""}],"issued":{"date-parts":[["2004"]]}}}],"schema":"https://github.com/citation-style-language/schema/raw/master/csl-citation.json"} </w:instrText>
      </w:r>
      <w:r w:rsidR="00226C6F">
        <w:fldChar w:fldCharType="separate"/>
      </w:r>
      <w:r w:rsidR="00226C6F" w:rsidRPr="00226C6F">
        <w:rPr>
          <w:rFonts w:cs="Times New Roman"/>
        </w:rPr>
        <w:t>(Arnyana, 2004)</w:t>
      </w:r>
      <w:r w:rsidR="00226C6F">
        <w:fldChar w:fldCharType="end"/>
      </w:r>
      <w:r w:rsidR="00226C6F">
        <w:t>.</w:t>
      </w:r>
      <w:r w:rsidRPr="009C0A0C">
        <w:t xml:space="preserve"> Model pembelajaran </w:t>
      </w:r>
      <w:r w:rsidRPr="004663B4">
        <w:t xml:space="preserve">GI </w:t>
      </w:r>
      <w:r w:rsidRPr="009C0A0C">
        <w:t xml:space="preserve">memfasilitasi siswa untuk belajar secara aktif. Siswa tidak hanya duduk diam dan mencatat selama belajar, tetapi aktif dalam mengikuti setiap tahapan pembelajaran yang ada. </w:t>
      </w:r>
    </w:p>
    <w:p w:rsidR="00227A70" w:rsidRPr="009C0A0C" w:rsidRDefault="00227A70" w:rsidP="00A97BE6">
      <w:pPr>
        <w:ind w:firstLine="720"/>
        <w:contextualSpacing w:val="0"/>
      </w:pPr>
      <w:r w:rsidRPr="009C0A0C">
        <w:t xml:space="preserve">Model </w:t>
      </w:r>
      <w:r w:rsidRPr="004663B4">
        <w:t>GI</w:t>
      </w:r>
      <w:r w:rsidRPr="009C0A0C">
        <w:t xml:space="preserve"> mendorong siswa aktif dalam menguasai materi dan mencapai hasil belajar melalui pembelajaran berkelompok. Kelompok siswa pada model </w:t>
      </w:r>
      <w:r w:rsidRPr="004663B4">
        <w:t xml:space="preserve">GI </w:t>
      </w:r>
      <w:r w:rsidRPr="009C0A0C">
        <w:t xml:space="preserve">memiliki anggota yang heterogen dari segi kemampuan akademik, ras, dan jenis kelamin. Apabila anggota kelompok tidak mengerjakan tugas dengan baik maka tujuan kelompok secara keseluruhan tidak </w:t>
      </w:r>
      <w:proofErr w:type="gramStart"/>
      <w:r w:rsidRPr="009C0A0C">
        <w:t>akan</w:t>
      </w:r>
      <w:proofErr w:type="gramEnd"/>
      <w:r w:rsidRPr="009C0A0C">
        <w:t xml:space="preserve"> tercapai. Pencapaian tujuan kelompok ditentukan oleh kesungguhan anggota kelompok </w:t>
      </w:r>
      <w:r w:rsidR="00A97BE6">
        <w:fldChar w:fldCharType="begin"/>
      </w:r>
      <w:r w:rsidR="00A97BE6">
        <w:instrText xml:space="preserve"> ADDIN ZOTERO_ITEM CSL_CITATION {"citationID":"DOirZxdO","properties":{"formattedCitation":"(Slavin, 2005)","plainCitation":"(Slavin, 2005)","noteIndex":0},"citationItems":[{"id":183,"uris":["http://zotero.org/users/local/Eu27RPxw/items/FR98PW6C"],"uri":["http://zotero.org/users/local/Eu27RPxw/items/FR98PW6C"],"itemData":{"id":183,"type":"book","title":"Cooperative Learning","publisher":"Allyn and Bacon Publisher","publisher-place":"London","event-place":"London","author":[{"family":"Slavin","given":"Robert E"}],"issued":{"date-parts":[["2005"]]}}}],"schema":"https://github.com/citation-style-language/schema/raw/master/csl-citation.json"} </w:instrText>
      </w:r>
      <w:r w:rsidR="00A97BE6">
        <w:fldChar w:fldCharType="separate"/>
      </w:r>
      <w:r w:rsidR="00A97BE6" w:rsidRPr="00A97BE6">
        <w:rPr>
          <w:rFonts w:cs="Times New Roman"/>
        </w:rPr>
        <w:t>(Slavin, 2005)</w:t>
      </w:r>
      <w:r w:rsidR="00A97BE6">
        <w:fldChar w:fldCharType="end"/>
      </w:r>
      <w:r w:rsidR="00A97BE6">
        <w:t>.</w:t>
      </w:r>
    </w:p>
    <w:p w:rsidR="00227A70" w:rsidRPr="009C0A0C" w:rsidRDefault="00227A70" w:rsidP="00D47B89">
      <w:pPr>
        <w:ind w:firstLine="720"/>
        <w:contextualSpacing w:val="0"/>
      </w:pPr>
      <w:r w:rsidRPr="009C0A0C">
        <w:t xml:space="preserve">Berdasarkan berbagai pendapat yang dikemukakan, kehebatan model </w:t>
      </w:r>
      <w:r w:rsidRPr="004663B4">
        <w:t>GI</w:t>
      </w:r>
      <w:r w:rsidRPr="009C0A0C">
        <w:t xml:space="preserve"> terletak pada: (1) adanya penemuan pengetahuan baru melalui proses belajar mandiri; (2) siswa </w:t>
      </w:r>
      <w:r w:rsidRPr="009C0A0C">
        <w:lastRenderedPageBreak/>
        <w:t xml:space="preserve">memiliki kemampuan berkomunikasi baik; (3) adanya motivasi yang mendorong siswa </w:t>
      </w:r>
      <w:r w:rsidR="00D47B89">
        <w:t xml:space="preserve">untuk </w:t>
      </w:r>
      <w:r w:rsidRPr="009C0A0C">
        <w:t xml:space="preserve">aktif dalam pembelajaran; (4) kerjasama kelompok membangkitkan semangat siswa </w:t>
      </w:r>
      <w:r w:rsidR="00D47B89">
        <w:t>dalam</w:t>
      </w:r>
      <w:r w:rsidRPr="009C0A0C">
        <w:t xml:space="preserve"> pembelajaran. Hal tersebut sejalan dengan Hasan, dkk. bahwa tujuan yang ingin dicapai pada pembelajaran melalui model </w:t>
      </w:r>
      <w:r w:rsidRPr="004663B4">
        <w:t xml:space="preserve">GI, </w:t>
      </w:r>
      <w:r w:rsidR="004663B4">
        <w:t xml:space="preserve">yaitu </w:t>
      </w:r>
      <w:r w:rsidRPr="009C0A0C">
        <w:t>(1) membangun sikap belajar kelompok dan kemampuan bersosialisasi, (2) membangun kemampuan bekerjasama, (3) melatih kecakapan berkomunikasi dalam kelompok k</w:t>
      </w:r>
      <w:r w:rsidR="00D47B89">
        <w:t xml:space="preserve">ecil maupun antar kelompok, (4) </w:t>
      </w:r>
      <w:r w:rsidRPr="009C0A0C">
        <w:t xml:space="preserve">meningkatkan prestasi akademiknya </w:t>
      </w:r>
      <w:r w:rsidR="00D47B89">
        <w:t xml:space="preserve">siswa baik </w:t>
      </w:r>
      <w:r w:rsidRPr="009C0A0C">
        <w:t xml:space="preserve">secara individu </w:t>
      </w:r>
      <w:r w:rsidR="00D47B89">
        <w:t xml:space="preserve">maupun kelompok </w:t>
      </w:r>
      <w:r w:rsidR="004E57BB">
        <w:fldChar w:fldCharType="begin"/>
      </w:r>
      <w:r w:rsidR="004E57BB">
        <w:instrText xml:space="preserve"> ADDIN ZOTERO_ITEM CSL_CITATION {"citationID":"wsW82tC0","properties":{"formattedCitation":"(Hasan, Rakhman, &amp; Ardiana, 2017)","plainCitation":"(Hasan, Rakhman, &amp; Ardiana, 2017)","noteIndex":0},"citationItems":[{"id":185,"uris":["http://zotero.org/users/local/Eu27RPxw/items/N3ZWBYHU"],"uri":["http://zotero.org/users/local/Eu27RPxw/items/N3ZWBYHU"],"itemData":{"id":185,"type":"article-journal","title":"Model Cooperative Learning Tipe Group Investigation Untuk Meningkatkan Hasil Belajar Pada Mata Pelajaran Perawatan dan Perbaikan Sistem Refrigerasi","container-title":"Innovation of Vocational Technology Education","volume":"7","issue":"2","source":"DOI.org (Crossref)","abstract":"This study aims to investigate the application of group investigation model in improving learning outcomes in maintenance and repair of refrigeration systems subjects. The research was conducted to students in SMK Negeri (State Vocational School) 1 Cimahi joining Refrigeration Engineering Program Class XI TP A 2009/2010. The research method used here is classroom action research with three research cycles. Each cycle consists of learning-teaching activity planning, implementation and reflection. The study, using N-Gain calculation, shows that this model improves the students’ learning outcomes. The largest percentage is on the third cycle, which is 48.55%, and falls into medium category. In addition to increasing learning outcome, the investigation group learning model also makes students more active in participating in the learning activities.","URL":"http://ejournal.upi.edu/index.php/invotec/article/view/6293","DOI":"10.17509/invotec.v7i2.6293","ISSN":"2461-1336, 1411-5514","journalAbbreviation":"INVOTEC","language":"id","author":[{"family":"Hasan","given":"Syamsuri"},{"family":"Rakhman","given":"Maman"},{"family":"Ardiana","given":"Helga"}],"issued":{"date-parts":[["2017",4,12]]},"accessed":{"date-parts":[["2019",5,17]]}}}],"schema":"https://github.com/citation-style-language/schema/raw/master/csl-citation.json"} </w:instrText>
      </w:r>
      <w:r w:rsidR="004E57BB">
        <w:fldChar w:fldCharType="separate"/>
      </w:r>
      <w:r w:rsidR="004E57BB" w:rsidRPr="004E57BB">
        <w:rPr>
          <w:rFonts w:cs="Times New Roman"/>
        </w:rPr>
        <w:t>(Hasan, Rakhman, &amp; Ardiana, 2017)</w:t>
      </w:r>
      <w:r w:rsidR="004E57BB">
        <w:fldChar w:fldCharType="end"/>
      </w:r>
      <w:r w:rsidR="00EC3843">
        <w:t>.</w:t>
      </w:r>
    </w:p>
    <w:p w:rsidR="00227A70" w:rsidRPr="009C0A0C" w:rsidRDefault="00227A70" w:rsidP="004663B4">
      <w:pPr>
        <w:ind w:firstLine="720"/>
        <w:contextualSpacing w:val="0"/>
      </w:pPr>
      <w:r w:rsidRPr="009C0A0C">
        <w:t xml:space="preserve">Pendapat di atas dapat menunjukkan bahwa tujuan penggunaan model pembelajaran </w:t>
      </w:r>
      <w:r w:rsidRPr="004663B4">
        <w:t>GI</w:t>
      </w:r>
      <w:r w:rsidRPr="009C0A0C">
        <w:t xml:space="preserve"> yaitu: (1) untuk meningkatkan hasil belajar siswa baik secara individu maupun berkelompok, (2) memberikan beberapa orientasi lain bagi siswa dalam meningkatkan hasil belajarnya maupun sebagai makhluk sosial yaitu dengan adanya sikap kerjasama, bersosialisasi aktif dan pengembangan diri, dan (3) peningkatan motivasi siswa dalam kegiatan belajar pada proses yang menyenangkan dan keterlibatan aktif. Hal inilah yang menjadikan ketertarikan peneliti untuk mengujicobakan model pembelajaran </w:t>
      </w:r>
      <w:r w:rsidRPr="004663B4">
        <w:t>GI</w:t>
      </w:r>
      <w:r w:rsidRPr="009C0A0C">
        <w:t xml:space="preserve"> untuk mengetahui pengaruhnya terhadap hasil belajar mahasiswa Pendidikan IPS UIN Maulana Malik Ibrahim Malang.</w:t>
      </w:r>
    </w:p>
    <w:p w:rsidR="00227A70" w:rsidRPr="009C0A0C" w:rsidRDefault="00227A70" w:rsidP="00335A84">
      <w:pPr>
        <w:ind w:firstLine="720"/>
        <w:contextualSpacing w:val="0"/>
      </w:pPr>
      <w:r w:rsidRPr="009C0A0C">
        <w:t xml:space="preserve">Secara empirik, pengaruh model </w:t>
      </w:r>
      <w:r w:rsidRPr="004663B4">
        <w:t>GI</w:t>
      </w:r>
      <w:r w:rsidRPr="009C0A0C">
        <w:t xml:space="preserve"> terhadap hasil belajar ditunjukkan dengan hasil penelitian Fajariningtyas pada hasil tes penguasaan materi pada mahasiswa Universitas Wiraraja Sumenep Madura lebih tinggi dengan penggunaan model </w:t>
      </w:r>
      <w:r w:rsidRPr="004663B4">
        <w:t>GI</w:t>
      </w:r>
      <w:r w:rsidR="0030678A">
        <w:t xml:space="preserve"> </w:t>
      </w:r>
      <w:r w:rsidR="0030678A">
        <w:fldChar w:fldCharType="begin"/>
      </w:r>
      <w:r w:rsidR="0030678A">
        <w:instrText xml:space="preserve"> ADDIN ZOTERO_ITEM CSL_CITATION {"citationID":"WZMz6uwQ","properties":{"formattedCitation":"(Fajarianingtyas, 2012)","plainCitation":"(Fajarianingtyas, 2012)","noteIndex":0},"citationItems":[{"id":186,"uris":["http://zotero.org/users/local/Eu27RPxw/items/8YWLWS4W"],"uri":["http://zotero.org/users/local/Eu27RPxw/items/8YWLWS4W"],"itemData":{"id":186,"type":"article-journal","title":"Pengaruh Pembelajaran Berbasis Masalah Melalui Investigasi Kelompok Berbantuan Media 6M Pengelolaan Sampah Terhadap Hasil Belajar Kognitif, Afektif, dan Keterampilan Kerja Ilmiah Mahasiswa IPA Universitas Wiraraja Sumenep Madura. (Tesis)","container-title":"DISERTASI dan TESIS Program Pascasarjana UM","volume":"0","issue":"0","source":"karya-ilmiah.um.ac.id","abstract":"ABSTRAK   Fajarianingtyas, Dyah Ayu. 2012. Pengaruh Pembelajaran Berbasis Masalah Melalui Investigasi Kelompok Berbantuan Media 6M Pengelolaan Sampah Terhadap Hasil Belajar Kognitif, Afektif, dan Keterampilan Kerja Ilmiah Mahasiswa IPA Universitas Wiraraja Sumenep Madura. Tesis. Jurusan Pendidikan Biologi, Program Pascasarjana Universitas Negeri Malang. Pembimbing: (I) Prof. Dr. Hj. Mimien Henie Irawati, M.S., (II) Dr. Fatchur Rohman, M.Si.   Kata kunci: model pembelajaran berbasis masalah melalui investigasi kelompok, media 6m pengelolaan sampah, hasil belajar kognitif, hasil belajar afektif, keterampilan kerja ilmiah.   Perkembangan sains dan teknologi sangat pesat sehingga keterampilan berpikir dan keterampilan kerja ilmiah penting diberdayakan kepada mahasiswa selama proses pembelajaran. Salah satu peranan mahasiswa dalam berpartisipasi membentuk masyarakat yang berwawasan lingkungan dapat diperoleh melalui jalur pendidikan. Pengelolaan sampah merupakan persoalan lingkungan yang perlu mendapat perhatian dari waktu ke waktu. Salah satu strategi untuk memahamkan mahasiswa tentang pentingnya pengelolaan sampah adalah dengan menggunakan model pembelajaran Berbasis Masalah (PBM) melalui Investigasi Kelompok (IK). Pembelajaran ini menggunakan bantuan media 6M pengelolaan sampah dalam bentuk DVD. Media pembelajaran berisi upaya pengelolaan sampah rumah tangga meliputi mengurangi, menggunakan kembali, mengganti, memisahkan, mendaur ulang, dan mengomposkan.   Penelitian ini bertujuan untuk: (1) mendeskripsikan keterlaksanaan PBM melalui IK berbantuan media 6M pengelolaan sampah pada mahasiswa IPA Universitas Wiraraja Sumenep Madura, (2) mengetahui pengaruh PBM melalui IK berbantuan media 6M pengelolaan sampah terhadap hasil belajar kognitif mahasiswa IPA Universitas Wiraraja Sumenep Madura, (3) mengetahui pengaruh PBM melalui IK berbantuan media 6M pengelolaan sampah terhadap hasil belajar afektif mahasiswa IPA Universitas Wiraraja Sumenep Madura, dan (4) mengetahui pengaruh PBM melalui IK berbantuan media 6M pengelolaan sampah terhadap keterampilan kerja ilmiah mahasiswa IPA Universitas Wiraraja Sumenep Madura.   Penelitian ini merupakan quasi experimen. Subjek penelitian yang digunakan meliputi seluruh populasi yaitu mahasiswa Program Studi IPA kelas A dan B di Universitas Wiraraja Sumenep Madura tahun akademik 2011/2012. Instrumen penelitian yang digunakan adalah lembar pengamatan keterlaksanaan pembelajaran. Data dianalisis dengan analisis statistik kovarian (ANAKOVA) serta dilanjutkan dengan uji beda LSD.   Hasil penelitian ini menunjukkan bahwa model pembelajaran PBM melalui IK berbantuan media 6M pengelolaan sampah berpengaruh signifikan terhadap hasil belajar kognitif, hasil belajar afektif, dan keterampilan kerja ilmiah mahasiswa IPA Universitas Wiraraja Sumenep Madura. Mahasiswa IPA yang diperlakukan dengan model pembelajaran PBM melalui IK berbantuan media 6M pengelolaan sampah menunjukkan peningkatan hasil belajar kognitif sebesar 29% dibandingkan kelas kontrol, hasil belajar afektif menunjukkan peningkatan 24% dibandingkan kelas kontrol, dan keterampilan kerja ilmiah sebesar 60% dibandingkan kelas kontrol.   Kesimpulan penelitian adalah model pembelajaran PBM melalui IK berbantuan media 6M pengelolaan sampah berpengaruh signifikan terhadap hasil belajar kognitif, hasil belajar afektif, dan keterampilan kerja ilmiah. Saran yang dapat diajukan sebagai berikut: (1) model pembelajaran PBM melalui IK berbantuan media 6M pengelolaan sampah direkomendasikan dalam pembelajaran biologi di tingkat Perguruan Tinggi, (2) perlu dilakukan penelitian serupa untuk dikaji pada materi lain dan institusi lain, (3) program 6M dapat menjadi bahan pertimbangan untuk dimasukkan dalam kurikulum Ilmu Pengetahuan Lingkungan, dan (4) perlu pertimbangan alokasi waktu yang efektif dalam proses pembelajaran.         ABSTRACT   Fajarianingtyas, Dyah Ayu. 2012. The Effect of Problem Based Learning through Group Investigation by helping 6M Media of Managing Trash For The Result of Cognitive learning, Affective Learning, and Scientific Work Skill of IPA Wiraraja University Sumenep Madura. Thesis. Biology Education Study Program of Post Graduate, Program of State University of Malang. Advisor (I) : Prof. Dr. Hj. Mimien Henie Irawati, M.S. Advisor (II): Dr. Fatchur Rohman, M.Si.   Keyword: PBL through GI, 6M Media of Managing Trash, The Result of Cognitive Learning, The Result of Affective Learning, Scientific Work Skill.   Sains and technology are growing very rapidly, so thinking skill and scientific work skill are very important to deceive for students during learning process. One of the role of student in participating to form environmental perspective society are through education. Managing trash was an environmental problem that continously attention. One strategy to comprehend the students about important managing trash by using of PBL through GI. It used 6M Media of managing trash are contented an effort of household managing trash such as, reduce, reuse, recycle, replace, referee and composting.   This research with aimed are: (1) to decribe the holding of PBL through GI by helping 6M media of managing trash on students of IPA Wiraraja University Sumenep Madura, (2) examine the effect of PBL through GI by helping 6M Media of managing trash to cognitive result learning students of IPA Wiraraja University Sumenep Madura, (3) examine the effect of PBL through GI by helping 6M media of managing trash to affective result learning students of Wiraraja University Sumenep Madura, and (4) examine the effect of PBL through GI by helping 6M Media of managing trash to scientific work skill students of IPA Wiraraja University Sumenep Madura.   This research is quasi experimen. Subject research used all population of students of IPA class A and B at Wiraraja University Sumenep Madura year academic 2011/2012. Research instrument used observation sheet for learning activity. The data analized by ANAKOVA and continue by different test LSD.   The result of the research is showing PBL model through GI by helping 6M media of managing trash is significant influenced to result of cognitive learning, result of afective learning, and scientifict work skill students of IPA at Wiraraja University Sumenep Madura. Students that facilitated with PBL model through GI by helping 6M media of managing trash have increase result of cognitive learning 29% higher than control class, result of affective learning 24% higher than control class, and scientifict work skill score 60% higher than control class.   The conclusion of this research is PBL model through GI by helping 6M media of managing trash significant effect to cognitive result learning, affective result learning, and scientific work skill. The suggestion which can give are: (1) PBL model through GI by helping 6M media of managing trash recommended in biology learning at tertiary educational institution, (2) need to do research as this research for inspecting in another subject at other tertiary educational institution, (3) 6M program able to be judged for entering in to knowledge environment curriculum, and (4) need to be judged the allocation time which is effective in learning process.","URL":"http://karya-ilmiah.um.ac.id/index.php/disertasi/article/view/22569","language":"id","author":[{"family":"Fajarianingtyas","given":"Dyah Ayu"}],"issued":{"date-parts":[["2012",9,18]]},"accessed":{"date-parts":[["2019",5,17]]}}}],"schema":"https://github.com/citation-style-language/schema/raw/master/csl-citation.json"} </w:instrText>
      </w:r>
      <w:r w:rsidR="0030678A">
        <w:fldChar w:fldCharType="separate"/>
      </w:r>
      <w:r w:rsidR="0030678A" w:rsidRPr="0030678A">
        <w:rPr>
          <w:rFonts w:cs="Times New Roman"/>
        </w:rPr>
        <w:t>(Fajarianingtyas, 2012)</w:t>
      </w:r>
      <w:r w:rsidR="0030678A">
        <w:fldChar w:fldCharType="end"/>
      </w:r>
      <w:r w:rsidR="0030678A">
        <w:t xml:space="preserve">. </w:t>
      </w:r>
      <w:r w:rsidRPr="009C0A0C">
        <w:t xml:space="preserve">Temuan tersebut sejalan dengan hasil penelitian Raharjo bahwa model </w:t>
      </w:r>
      <w:r w:rsidRPr="004663B4">
        <w:t xml:space="preserve">GI </w:t>
      </w:r>
      <w:r w:rsidRPr="009C0A0C">
        <w:t xml:space="preserve">berpengaruh </w:t>
      </w:r>
      <w:r w:rsidR="00335A84">
        <w:t xml:space="preserve">secara </w:t>
      </w:r>
      <w:r w:rsidRPr="009C0A0C">
        <w:t>signifikan terhadap hasil belajar</w:t>
      </w:r>
      <w:r w:rsidR="0030678A">
        <w:t xml:space="preserve"> </w:t>
      </w:r>
      <w:r w:rsidR="0030678A">
        <w:fldChar w:fldCharType="begin"/>
      </w:r>
      <w:r w:rsidR="0030678A">
        <w:instrText xml:space="preserve"> ADDIN ZOTERO_ITEM CSL_CITATION {"citationID":"juk2831e","properties":{"formattedCitation":"(Raharjo, 2010)","plainCitation":"(Raharjo, 2010)","noteIndex":0},"citationItems":[{"id":81,"uris":["http://zotero.org/users/local/Eu27RPxw/items/ENJB5I2T"],"uri":["http://zotero.org/users/local/Eu27RPxw/items/ENJB5I2T"],"itemData":{"id":81,"type":"article-journal","title":"Pendidikan Karakter Sebagai Upaya Menciptakan Akhlak Mulia","container-title":"Jurnal Pendidikan dan Kebudayaan","page":"229-238","volume":"16","issue":"3","source":"jurnaldikbud.kemdikbud.go.id","abstract":"Education is basically an effort to improve human resource capacity in order to become a man with characters and live independently. Based on this, the main problem in this study is whether moral education can realize the noble morality? From the formulation of the problem, the purpose of this study is to determine how education can affect noble morality. Building the national character through education is absolutely necessary, even can not be postponed. Character education can be effective and successful if performed integrally starting from the home environment, schools and communities. Characters that should be instilled to students include: love of God and the universe and its contents, responsibility, discipline and self-reliant, honest, respectful and well mannered, affectionate, caring, and cooperation, confidence, creative, hard work and do not give up easily, fair and has a character of a leader, nice and humble, and tolerance, love peace and unity. While the noble morality is the overall human habit comes from within encouraged by conscious desire and reflected by good deeds. Thus, if the noble characters embedded in the learners themselves, noble character will automatically be reflected in the behavior of students in their daily life. ABSTRAK Pendidikan pada dasarnya adalah upaya meningkatkan kemampuan sumber daya manusia supaya dapat menjadi manusia yang memiliki karakter dan dapat hidup mandiri. Berdasarkan hal tersebut, yang menjadi permasalahan dalam kajian ini adalah apakah pendidikan karakter dapat mewujudkan akhlak mulia? Dari rumusan masalah tersebut, tujuan kajian ini adalah untuk mengetahui bagaimana pendidikan karakter dapat mempengaruhi akhlak mulia. Membangun karakter dan watak bangsa melalui pendidikan mutlak diperlukan, bahkan tidak bisa ditunda. Pendidikan karakter dapat berjalan efektif dan berhasil apabila dilakukan secara integral dimulai dari lingkungan rumah tangga, sekolah dan masyarakat. Karakter yang harus ditanamkan kepada peserta didik di antaranya adalah; cinta kepada Allah dan alam semesta beserta isinya, tanggungjawab, disiplin dan mandiri, jujur, hormat dan santun, kasih sayang, peduli, dan kerja sama, percaya diri, kreatif, kerja keras dan pantang menyerah, keadilan dan kepemimpinan, baik dan rendah hati, dan toleransi, cinta damai dan persatuan. Sedangkan akhlak mulia adalah keseluruhan kebiasaan manusia yang berasal dalam diri yang di dorong keinginan secara sadar dan dicerminkan dalam perbuatan yang baik. Dengan demikian apabila karakter-karakter yang luhur tertanam dalam diri peserta didik maka akhlak mulia secara otomatis akan tercermin dalam perilaku peserta didik dalam kehidupan keseharian.","DOI":"10.24832/jpnk.v16i3.456","ISSN":"25284339","language":"id","author":[{"family":"Raharjo","given":"Sabar Budi"}],"issued":{"date-parts":[["2010",5,10]]}}}],"schema":"https://github.com/citation-style-language/schema/raw/master/csl-citation.json"} </w:instrText>
      </w:r>
      <w:r w:rsidR="0030678A">
        <w:fldChar w:fldCharType="separate"/>
      </w:r>
      <w:r w:rsidR="0030678A" w:rsidRPr="0030678A">
        <w:rPr>
          <w:rFonts w:cs="Times New Roman"/>
        </w:rPr>
        <w:t>(Raharjo, 2010)</w:t>
      </w:r>
      <w:r w:rsidR="0030678A">
        <w:fldChar w:fldCharType="end"/>
      </w:r>
      <w:r w:rsidR="0030678A">
        <w:t xml:space="preserve">. </w:t>
      </w:r>
      <w:r w:rsidRPr="009C0A0C">
        <w:t xml:space="preserve">Selanjutnya, hasil penelitian Dewi, dkk. menunjukkan bahwa terdapat pengaruh yang signifikan model pembelajaran </w:t>
      </w:r>
      <w:r w:rsidRPr="004663B4">
        <w:t>GI</w:t>
      </w:r>
      <w:r w:rsidRPr="009C0A0C">
        <w:t xml:space="preserve"> terhadap hasil belajar pada kelas ekperimen dibandingkan dengan kelas kontrol yang menggunakan ceramah dan diskusi pada pelajaran kimia</w:t>
      </w:r>
      <w:r w:rsidR="004E57BB">
        <w:t xml:space="preserve"> </w:t>
      </w:r>
      <w:r w:rsidR="004E57BB">
        <w:fldChar w:fldCharType="begin"/>
      </w:r>
      <w:r w:rsidR="004E57BB">
        <w:instrText xml:space="preserve"> ADDIN ZOTERO_ITEM CSL_CITATION {"citationID":"YeJsrW2e","properties":{"formattedCitation":"(Dewi, Iswari, &amp; Susanti, 2012)","plainCitation":"(Dewi, Iswari, &amp; Susanti, 2012)","noteIndex":0},"citationItems":[{"id":191,"uris":["http://zotero.org/users/local/Eu27RPxw/items/6EN2FWSU"],"uri":["http://zotero.org/users/local/Eu27RPxw/items/6EN2FWSU"],"itemData":{"id":191,"type":"article-journal","title":"Penerapan Model Group Investigation Terhadap Hasil Belajar Materi Bahan Kimia di SMP","container-title":"Unnes Science Education Journal","volume":"1","issue":"2","source":"journal.unnes.ac.id","URL":"https://journal.unnes.ac.id/sju/index.php/usej/article/view/866","DOI":"10.15294/usej.v1i2.866","ISSN":"2502-6232","journalAbbreviation":"1","language":"en","author":[{"family":"Dewi","given":"Ratih Puspita"},{"family":"Iswari","given":"Retno Sri"},{"family":"Susanti","given":"R."}],"issued":{"date-parts":[["2012",11,7]]},"accessed":{"date-parts":[["2019",5,17]]}}}],"schema":"https://github.com/citation-style-language/schema/raw/master/csl-citation.json"} </w:instrText>
      </w:r>
      <w:r w:rsidR="004E57BB">
        <w:fldChar w:fldCharType="separate"/>
      </w:r>
      <w:r w:rsidR="004E57BB" w:rsidRPr="004E57BB">
        <w:rPr>
          <w:rFonts w:cs="Times New Roman"/>
        </w:rPr>
        <w:t>(Dewi, Iswari, &amp; Susanti, 2012)</w:t>
      </w:r>
      <w:r w:rsidR="004E57BB">
        <w:fldChar w:fldCharType="end"/>
      </w:r>
      <w:r w:rsidR="00EA3071">
        <w:t>.</w:t>
      </w:r>
      <w:r w:rsidRPr="009C0A0C">
        <w:t xml:space="preserve"> Berdasarkan hasil penelitian te</w:t>
      </w:r>
      <w:r w:rsidR="00335A84">
        <w:t xml:space="preserve">rsebut menunjukkan bahwa model </w:t>
      </w:r>
      <w:r w:rsidRPr="004663B4">
        <w:t>GI</w:t>
      </w:r>
      <w:r w:rsidRPr="009C0A0C">
        <w:t xml:space="preserve"> memberikan pengaruh signifikan terhadap hasil belajar.</w:t>
      </w:r>
    </w:p>
    <w:p w:rsidR="00227A70" w:rsidRPr="004663B4" w:rsidRDefault="00227A70" w:rsidP="007026A9">
      <w:pPr>
        <w:ind w:firstLine="720"/>
        <w:contextualSpacing w:val="0"/>
      </w:pPr>
      <w:r w:rsidRPr="004663B4">
        <w:t xml:space="preserve">Selain model pembelajaran, keberhasilan pembelajaran dipengaruhi juga oleh </w:t>
      </w:r>
      <w:proofErr w:type="gramStart"/>
      <w:r w:rsidRPr="004663B4">
        <w:t>gaya</w:t>
      </w:r>
      <w:proofErr w:type="gramEnd"/>
      <w:r w:rsidRPr="004663B4">
        <w:t xml:space="preserve"> belajar siswa. Gaya belajar </w:t>
      </w:r>
      <w:r w:rsidR="00837D0F">
        <w:t xml:space="preserve">merupakan </w:t>
      </w:r>
      <w:r w:rsidRPr="004663B4">
        <w:t>cara sese</w:t>
      </w:r>
      <w:r w:rsidR="00837D0F">
        <w:t xml:space="preserve">orang dalam menyerap informasi dan </w:t>
      </w:r>
      <w:r w:rsidRPr="004663B4">
        <w:t>mengolah</w:t>
      </w:r>
      <w:r w:rsidR="00837D0F">
        <w:t>nya</w:t>
      </w:r>
      <w:r w:rsidRPr="004663B4">
        <w:t xml:space="preserve"> </w:t>
      </w:r>
      <w:r w:rsidR="00837D0F">
        <w:t>agar informasi tersebut dapat diterima</w:t>
      </w:r>
      <w:r w:rsidR="00361ED8">
        <w:t xml:space="preserve"> </w:t>
      </w:r>
      <w:r w:rsidR="00361ED8">
        <w:fldChar w:fldCharType="begin"/>
      </w:r>
      <w:r w:rsidR="00361ED8">
        <w:instrText xml:space="preserve"> ADDIN ZOTERO_ITEM CSL_CITATION {"citationID":"ULGZHDAo","properties":{"formattedCitation":"(De Porter &amp; Hernacki, 2015)","plainCitation":"(De Porter &amp; Hernacki, 2015)","noteIndex":0},"citationItems":[{"id":195,"uris":["http://zotero.org/users/local/Eu27RPxw/items/SPLY37CC"],"uri":["http://zotero.org/users/local/Eu27RPxw/items/SPLY37CC"],"itemData":{"id":195,"type":"book","title":"Quantum Learning","publisher":"PT Mizan Publika","number-of-pages":"384","source":"Google Books","ISBN":"978-979-9452-00-9","note":"Google-Books-ID: 6_Nx2_6T2cAC","language":"id","author":[{"family":"De Porter","given":"Bobbi"},{"family":"Hernacki","given":"Mike"}],"issued":{"date-parts":[["2015"]]}}}],"schema":"https://github.com/citation-style-language/schema/raw/master/csl-citation.json"} </w:instrText>
      </w:r>
      <w:r w:rsidR="00361ED8">
        <w:fldChar w:fldCharType="separate"/>
      </w:r>
      <w:r w:rsidR="00361ED8" w:rsidRPr="00361ED8">
        <w:rPr>
          <w:rFonts w:cs="Times New Roman"/>
        </w:rPr>
        <w:t>(De Porter &amp; Hernacki, 2015)</w:t>
      </w:r>
      <w:r w:rsidR="00361ED8">
        <w:fldChar w:fldCharType="end"/>
      </w:r>
      <w:r w:rsidR="00361ED8">
        <w:t xml:space="preserve">. </w:t>
      </w:r>
      <w:r w:rsidRPr="004663B4">
        <w:t xml:space="preserve">De Porter menjelaskan bahwa </w:t>
      </w:r>
      <w:r w:rsidR="001407FA">
        <w:t xml:space="preserve">pada </w:t>
      </w:r>
      <w:r w:rsidRPr="004663B4">
        <w:t xml:space="preserve">awal </w:t>
      </w:r>
      <w:r w:rsidR="001407FA">
        <w:t>pembelajaran</w:t>
      </w:r>
      <w:r w:rsidRPr="004663B4">
        <w:t xml:space="preserve">, </w:t>
      </w:r>
      <w:r w:rsidR="001407FA">
        <w:t xml:space="preserve">langkah pertama guru ialah </w:t>
      </w:r>
      <w:r w:rsidRPr="004663B4">
        <w:t>mengenali modalitas (</w:t>
      </w:r>
      <w:proofErr w:type="gramStart"/>
      <w:r w:rsidRPr="004663B4">
        <w:t>gaya</w:t>
      </w:r>
      <w:proofErr w:type="gramEnd"/>
      <w:r w:rsidRPr="004663B4">
        <w:t xml:space="preserve"> belajar) </w:t>
      </w:r>
      <w:r w:rsidR="001407FA">
        <w:t>siswa</w:t>
      </w:r>
      <w:r w:rsidRPr="004663B4">
        <w:t>, yaitu visual, auditotrial, atau kinestetik (V-A-K).</w:t>
      </w:r>
      <w:r w:rsidR="007026A9">
        <w:t xml:space="preserve"> </w:t>
      </w:r>
      <w:r w:rsidRPr="004663B4">
        <w:t xml:space="preserve">Walaupun terkadang dalam pembelajaran, </w:t>
      </w:r>
      <w:r w:rsidR="007026A9">
        <w:t xml:space="preserve">beberapa </w:t>
      </w:r>
      <w:r w:rsidRPr="004663B4">
        <w:t xml:space="preserve">siswa menggunakan kombinasi dari ketiga </w:t>
      </w:r>
      <w:proofErr w:type="gramStart"/>
      <w:r w:rsidRPr="004663B4">
        <w:t>gaya</w:t>
      </w:r>
      <w:proofErr w:type="gramEnd"/>
      <w:r w:rsidRPr="004663B4">
        <w:t xml:space="preserve"> belajar</w:t>
      </w:r>
      <w:r w:rsidR="007026A9">
        <w:t xml:space="preserve">. </w:t>
      </w:r>
      <w:r w:rsidRPr="004663B4">
        <w:t xml:space="preserve">Kegiatan pembelajaran </w:t>
      </w:r>
      <w:r w:rsidR="007026A9">
        <w:t xml:space="preserve">yang </w:t>
      </w:r>
      <w:r w:rsidRPr="004663B4">
        <w:t>disesuaikan dengan gaya belajar siswa</w:t>
      </w:r>
      <w:r w:rsidR="007026A9">
        <w:t xml:space="preserve"> </w:t>
      </w:r>
      <w:r w:rsidR="00EA6C0A">
        <w:t xml:space="preserve">akan </w:t>
      </w:r>
      <w:r w:rsidR="007026A9">
        <w:t xml:space="preserve">dapat </w:t>
      </w:r>
      <w:r w:rsidRPr="004663B4">
        <w:t>terlaksana dengan maksimal</w:t>
      </w:r>
      <w:r w:rsidR="00E75CF7">
        <w:t xml:space="preserve"> </w:t>
      </w:r>
      <w:r w:rsidR="00E75CF7">
        <w:fldChar w:fldCharType="begin"/>
      </w:r>
      <w:r w:rsidR="00E75CF7">
        <w:instrText xml:space="preserve"> ADDIN ZOTERO_ITEM CSL_CITATION {"citationID":"ExUUqbPk","properties":{"formattedCitation":"(De Porter &amp; Hernacki, 2015)","plainCitation":"(De Porter &amp; Hernacki, 2015)","noteIndex":0},"citationItems":[{"id":195,"uris":["http://zotero.org/users/local/Eu27RPxw/items/SPLY37CC"],"uri":["http://zotero.org/users/local/Eu27RPxw/items/SPLY37CC"],"itemData":{"id":195,"type":"book","title":"Quantum Learning","publisher":"PT Mizan Publika","number-of-pages":"384","source":"Google Books","ISBN":"978-979-9452-00-9","note":"Google-Books-ID: 6_Nx2_6T2cAC","language":"id","author":[{"family":"De Porter","given":"Bobbi"},{"family":"Hernacki","given":"Mike"}],"issued":{"date-parts":[["2015"]]}}}],"schema":"https://github.com/citation-style-language/schema/raw/master/csl-citation.json"} </w:instrText>
      </w:r>
      <w:r w:rsidR="00E75CF7">
        <w:fldChar w:fldCharType="separate"/>
      </w:r>
      <w:r w:rsidR="00E75CF7" w:rsidRPr="00E75CF7">
        <w:rPr>
          <w:rFonts w:cs="Times New Roman"/>
        </w:rPr>
        <w:t>(De Porter &amp; Hernacki, 2015)</w:t>
      </w:r>
      <w:r w:rsidR="00E75CF7">
        <w:fldChar w:fldCharType="end"/>
      </w:r>
      <w:r w:rsidR="00E75CF7">
        <w:t>.</w:t>
      </w:r>
    </w:p>
    <w:p w:rsidR="00227A70" w:rsidRPr="009C0A0C" w:rsidRDefault="00227A70" w:rsidP="00A25291">
      <w:pPr>
        <w:ind w:firstLine="720"/>
        <w:contextualSpacing w:val="0"/>
      </w:pPr>
      <w:r w:rsidRPr="009C0A0C">
        <w:t xml:space="preserve">Secara empirik, pengaruh model </w:t>
      </w:r>
      <w:r w:rsidRPr="004663B4">
        <w:t>GI</w:t>
      </w:r>
      <w:r w:rsidRPr="009C0A0C">
        <w:t xml:space="preserve"> dan </w:t>
      </w:r>
      <w:proofErr w:type="gramStart"/>
      <w:r w:rsidRPr="009C0A0C">
        <w:t>gaya</w:t>
      </w:r>
      <w:proofErr w:type="gramEnd"/>
      <w:r w:rsidRPr="009C0A0C">
        <w:t xml:space="preserve"> belajar terhadap hasil belajar didukung oleh hasil penelitian Richardo bahwa (1) hasil belajar siswa dengan menggunakan model pembelajaran kooperatif tipe investigasi kelompok lebih baik dibandingkan menggunakan model pembelajaran langsung. (2) Prestasi belajar matematika siswa dengan </w:t>
      </w:r>
      <w:proofErr w:type="gramStart"/>
      <w:r w:rsidRPr="009C0A0C">
        <w:t>gaya</w:t>
      </w:r>
      <w:proofErr w:type="gramEnd"/>
      <w:r w:rsidRPr="009C0A0C">
        <w:t xml:space="preserve"> belajar visual lebih baik daripada siswa dengan gaya belajar kinestetik dan auditorial. (3) Prestasi belajar matematika siswa dengan </w:t>
      </w:r>
      <w:proofErr w:type="gramStart"/>
      <w:r w:rsidRPr="009C0A0C">
        <w:t>gaya</w:t>
      </w:r>
      <w:proofErr w:type="gramEnd"/>
      <w:r w:rsidRPr="009C0A0C">
        <w:t xml:space="preserve"> belajar kinestetik lebih baik daripada siswa dengan gaya belajar auditorial. (4) tidak terdapat interaksi antara model pembelajaran dan gaya belajar terhadap prestasi belajar matematika</w:t>
      </w:r>
      <w:r w:rsidR="00E75CF7">
        <w:t xml:space="preserve"> </w:t>
      </w:r>
      <w:r w:rsidR="00E75CF7">
        <w:fldChar w:fldCharType="begin"/>
      </w:r>
      <w:r w:rsidR="00E75CF7">
        <w:instrText xml:space="preserve"> ADDIN ZOTERO_ITEM CSL_CITATION {"citationID":"AmhUjPOh","properties":{"formattedCitation":"(Richardo, 2015)","plainCitation":"(Richardo, 2015)","noteIndex":0},"citationItems":[{"id":197,"uris":["http://zotero.org/users/local/Eu27RPxw/items/2QUXF9T9"],"uri":["http://zotero.org/users/local/Eu27RPxw/items/2QUXF9T9"],"itemData":{"id":197,"type":"article-journal","title":"Eksperimentasi Model Pembelajaran Kooperatif Tipe Investigasi Kelompok (Group Investigation) Terhadap Hasil Belajar Matematika Berdasarkan Gaya Belajar Siswa","container-title":"Edu Research","page":"35-42","volume":"4","issue":"1","source":"www.neliti.com","abstract":"The objectives of this research were to investigate: (1) which learning model of the Group investigation, and the direct learning results in a better learningachievement in Mathematics; (2) which students of those with the visual learning style, those with the kinesthetic learning style, and those with auditorial learning style have a better learning achievement in Mathematics; (3) interaction between GI cooperative learning model with Direct learning with learning style. This research used the quasi experimental research method with the factorial design of 2x3.","language":"id","author":[{"family":"Richardo","given":"Rino"}],"issued":{"date-parts":[["2015"]]}}}],"schema":"https://github.com/citation-style-language/schema/raw/master/csl-citation.json"} </w:instrText>
      </w:r>
      <w:r w:rsidR="00E75CF7">
        <w:fldChar w:fldCharType="separate"/>
      </w:r>
      <w:r w:rsidR="00E75CF7" w:rsidRPr="00E75CF7">
        <w:rPr>
          <w:rFonts w:cs="Times New Roman"/>
        </w:rPr>
        <w:t>(Richardo, 2015)</w:t>
      </w:r>
      <w:r w:rsidR="00E75CF7">
        <w:fldChar w:fldCharType="end"/>
      </w:r>
      <w:r w:rsidR="00E75CF7">
        <w:t>.</w:t>
      </w:r>
      <w:r w:rsidRPr="009C0A0C">
        <w:t xml:space="preserve"> Selanjutnya, hasil penelitian Windiatmoko mengenai pengaruh model </w:t>
      </w:r>
      <w:r w:rsidRPr="004663B4">
        <w:t>GI</w:t>
      </w:r>
      <w:r w:rsidRPr="009C0A0C">
        <w:t xml:space="preserve"> dan gaya belajar terhadap hasil belajar, yaitu: </w:t>
      </w:r>
      <w:r w:rsidRPr="004663B4">
        <w:t xml:space="preserve">1) Model pembelajaran Group Investigation berpengaruh terhadap hasil belajar kognitif biologi; 2) Gaya belajar tidak berpengaruh terhadap hasil belajar kognitif biologi; 3) Interaksi antara model pembelajaran dengan gaya belajar tidak berpengaruh terhadap hasil belajar </w:t>
      </w:r>
      <w:r w:rsidRPr="004663B4">
        <w:lastRenderedPageBreak/>
        <w:t>kognitif biologi siswa SMA Negeri 5 Surakarta tahun pelajaran 2011/2012</w:t>
      </w:r>
      <w:r w:rsidR="00A25291">
        <w:t xml:space="preserve"> </w:t>
      </w:r>
      <w:r w:rsidR="00A25291">
        <w:fldChar w:fldCharType="begin"/>
      </w:r>
      <w:r w:rsidR="00A25291">
        <w:instrText xml:space="preserve"> ADDIN ZOTERO_ITEM CSL_CITATION {"citationID":"dJd7cEz8","properties":{"formattedCitation":"(Windiatmoko, 2012)","plainCitation":"(Windiatmoko, 2012)","noteIndex":0},"citationItems":[{"id":199,"uris":["http://zotero.org/users/local/Eu27RPxw/items/4VP6XEDH"],"uri":["http://zotero.org/users/local/Eu27RPxw/items/4VP6XEDH"],"itemData":{"id":199,"type":"article","title":"Pengaruh Model Pembelajaran Kooperatif Tipe Group Investigation (GI) Terhadap Hasil Belajar Biologi Ditinjau Dari Gaya Belajar Siswa SMA Negeri 5 Surakarta","publisher":"Universitas Sebelas Maret","language":"Indonesia","author":[{"family":"Windiatmoko","given":"Vera Irawan"}],"issued":{"date-parts":[["2012"]]}}}],"schema":"https://github.com/citation-style-language/schema/raw/master/csl-citation.json"} </w:instrText>
      </w:r>
      <w:r w:rsidR="00A25291">
        <w:fldChar w:fldCharType="separate"/>
      </w:r>
      <w:r w:rsidR="00A25291" w:rsidRPr="00A25291">
        <w:rPr>
          <w:rFonts w:cs="Times New Roman"/>
        </w:rPr>
        <w:t>(Windiatmoko, 2012)</w:t>
      </w:r>
      <w:r w:rsidR="00A25291">
        <w:fldChar w:fldCharType="end"/>
      </w:r>
      <w:r w:rsidR="00A25291">
        <w:t>.</w:t>
      </w:r>
    </w:p>
    <w:p w:rsidR="007F674F" w:rsidRPr="004663B4" w:rsidRDefault="00227A70" w:rsidP="00137903">
      <w:pPr>
        <w:ind w:firstLine="720"/>
        <w:contextualSpacing w:val="0"/>
      </w:pPr>
      <w:r w:rsidRPr="004663B4">
        <w:t xml:space="preserve">Berdasarkan kajian teori dan empirik di atas, diduga bahwa hasil belajar </w:t>
      </w:r>
      <w:r w:rsidR="00137903">
        <w:t>geografi</w:t>
      </w:r>
      <w:r w:rsidRPr="004663B4">
        <w:t xml:space="preserve"> </w:t>
      </w:r>
      <w:proofErr w:type="gramStart"/>
      <w:r w:rsidRPr="004663B4">
        <w:t>akan</w:t>
      </w:r>
      <w:proofErr w:type="gramEnd"/>
      <w:r w:rsidRPr="004663B4">
        <w:t xml:space="preserve"> meningkat apabila diterapkan model GI dengan memperhatikan masing-masing gaya belajar siswa. Hasil penelitian-penelitian terdahulu dijadikan acuan dalam penelitian ini untuk mengetahui pengaruh model GI dan </w:t>
      </w:r>
      <w:proofErr w:type="gramStart"/>
      <w:r w:rsidRPr="004663B4">
        <w:t>gaya</w:t>
      </w:r>
      <w:proofErr w:type="gramEnd"/>
      <w:r w:rsidRPr="004663B4">
        <w:t xml:space="preserve"> belajar siswa terhadap hasil belajar. Penelitian ini bertujuan 1) m</w:t>
      </w:r>
      <w:r w:rsidRPr="009C0A0C">
        <w:t xml:space="preserve">engetahui pengaruh model </w:t>
      </w:r>
      <w:r w:rsidRPr="00137903">
        <w:rPr>
          <w:i/>
          <w:iCs/>
        </w:rPr>
        <w:t>Group Investigation</w:t>
      </w:r>
      <w:r w:rsidRPr="009C0A0C">
        <w:t xml:space="preserve"> terhadap hasil belajar </w:t>
      </w:r>
      <w:r w:rsidR="00137903">
        <w:t xml:space="preserve">geografi </w:t>
      </w:r>
      <w:r w:rsidRPr="009C0A0C">
        <w:t xml:space="preserve">mahasiswa Pendidikan IPS UIN Maulana Malik Ibrahim Malang; 2) mengetahui pengaruh gaya belajar terhadap hasil belajar </w:t>
      </w:r>
      <w:r w:rsidR="00137903">
        <w:t xml:space="preserve">geografi </w:t>
      </w:r>
      <w:r w:rsidRPr="009C0A0C">
        <w:t xml:space="preserve">mahasiswa Pendidikan IPS UIN Maulana Malik Ibrahim Malang; dan 3) mengetahui interaksi antara model </w:t>
      </w:r>
      <w:r w:rsidRPr="00137903">
        <w:rPr>
          <w:i/>
          <w:iCs/>
        </w:rPr>
        <w:t>Group Investigation</w:t>
      </w:r>
      <w:r w:rsidRPr="009C0A0C">
        <w:t xml:space="preserve"> dan gaya belajar terhadap hasil belajar </w:t>
      </w:r>
      <w:r w:rsidR="00137903">
        <w:t xml:space="preserve">geografi </w:t>
      </w:r>
      <w:r w:rsidRPr="009C0A0C">
        <w:t>mahasiswa Pendidikan IPS UIN Maulana Malik Ibrahim Malang</w:t>
      </w:r>
      <w:r w:rsidR="007F674F" w:rsidRPr="004663B4">
        <w:t>.</w:t>
      </w:r>
    </w:p>
    <w:p w:rsidR="007F674F" w:rsidRPr="00F23304" w:rsidRDefault="007F674F" w:rsidP="004D63DD">
      <w:pPr>
        <w:widowControl w:val="0"/>
        <w:autoSpaceDE w:val="0"/>
        <w:autoSpaceDN w:val="0"/>
        <w:adjustRightInd w:val="0"/>
        <w:spacing w:line="280" w:lineRule="exact"/>
        <w:contextualSpacing w:val="0"/>
        <w:rPr>
          <w:rFonts w:cs="Times New Roman"/>
          <w:szCs w:val="24"/>
          <w:lang w:val="id-ID"/>
        </w:rPr>
      </w:pPr>
    </w:p>
    <w:p w:rsidR="007F674F" w:rsidRPr="004D63DD" w:rsidRDefault="007F674F" w:rsidP="00E80B98">
      <w:pPr>
        <w:widowControl w:val="0"/>
        <w:autoSpaceDE w:val="0"/>
        <w:autoSpaceDN w:val="0"/>
        <w:adjustRightInd w:val="0"/>
        <w:contextualSpacing w:val="0"/>
        <w:jc w:val="center"/>
        <w:rPr>
          <w:rFonts w:cs="Times New Roman"/>
          <w:szCs w:val="24"/>
        </w:rPr>
      </w:pPr>
      <w:r w:rsidRPr="004D63DD">
        <w:rPr>
          <w:rFonts w:cs="Times New Roman"/>
          <w:b/>
          <w:bCs/>
          <w:spacing w:val="-2"/>
          <w:szCs w:val="24"/>
        </w:rPr>
        <w:t>M</w:t>
      </w:r>
      <w:r w:rsidRPr="004D63DD">
        <w:rPr>
          <w:rFonts w:cs="Times New Roman"/>
          <w:b/>
          <w:bCs/>
          <w:spacing w:val="2"/>
          <w:szCs w:val="24"/>
        </w:rPr>
        <w:t>ET</w:t>
      </w:r>
      <w:r w:rsidRPr="004D63DD">
        <w:rPr>
          <w:rFonts w:cs="Times New Roman"/>
          <w:b/>
          <w:bCs/>
          <w:spacing w:val="1"/>
          <w:szCs w:val="24"/>
        </w:rPr>
        <w:t>O</w:t>
      </w:r>
      <w:r w:rsidRPr="004D63DD">
        <w:rPr>
          <w:rFonts w:cs="Times New Roman"/>
          <w:b/>
          <w:bCs/>
          <w:spacing w:val="-1"/>
          <w:szCs w:val="24"/>
        </w:rPr>
        <w:t>D</w:t>
      </w:r>
      <w:r w:rsidRPr="004D63DD">
        <w:rPr>
          <w:rFonts w:cs="Times New Roman"/>
          <w:b/>
          <w:bCs/>
          <w:szCs w:val="24"/>
        </w:rPr>
        <w:t>E</w:t>
      </w:r>
    </w:p>
    <w:p w:rsidR="004663B4" w:rsidRDefault="004663B4" w:rsidP="00EB3562">
      <w:pPr>
        <w:widowControl w:val="0"/>
        <w:autoSpaceDE w:val="0"/>
        <w:autoSpaceDN w:val="0"/>
        <w:adjustRightInd w:val="0"/>
        <w:contextualSpacing w:val="0"/>
        <w:rPr>
          <w:rFonts w:cs="Times New Roman"/>
          <w:szCs w:val="24"/>
          <w:lang w:val="id-ID"/>
        </w:rPr>
      </w:pPr>
      <w:r w:rsidRPr="004663B4">
        <w:rPr>
          <w:rFonts w:cs="Times New Roman"/>
          <w:szCs w:val="24"/>
          <w:lang w:val="id-ID"/>
        </w:rPr>
        <w:t xml:space="preserve">Rancangan penelitian </w:t>
      </w:r>
      <w:r w:rsidR="00576D1C">
        <w:rPr>
          <w:rFonts w:cs="Times New Roman"/>
          <w:szCs w:val="24"/>
          <w:lang w:val="id-ID"/>
        </w:rPr>
        <w:t>ini menggunakan eksperimen semu</w:t>
      </w:r>
      <w:r w:rsidR="00576D1C">
        <w:rPr>
          <w:rFonts w:cs="Times New Roman"/>
          <w:szCs w:val="24"/>
          <w:lang w:val="en-US"/>
        </w:rPr>
        <w:t xml:space="preserve"> dengan </w:t>
      </w:r>
      <w:r w:rsidRPr="004663B4">
        <w:rPr>
          <w:rFonts w:cs="Times New Roman"/>
          <w:szCs w:val="24"/>
          <w:lang w:val="id-ID"/>
        </w:rPr>
        <w:t>desain faktorial sederhana 2x3. Bentuk rancangan tersebut dilakukan dengan mengacu pada desain control group pretest-posttest. Subyek dari penelitian ini adalah mahasiswa Jurusan Pendidikan IPS semester genap tahun ajaran 2016/2017 yang mengampu matakuliah Geografi Regional.</w:t>
      </w:r>
      <w:r w:rsidR="00EB3562">
        <w:rPr>
          <w:rFonts w:cs="Times New Roman"/>
          <w:szCs w:val="24"/>
          <w:lang w:val="en-US"/>
        </w:rPr>
        <w:t xml:space="preserve"> </w:t>
      </w:r>
      <w:r w:rsidRPr="004663B4">
        <w:rPr>
          <w:rFonts w:cs="Times New Roman"/>
          <w:szCs w:val="24"/>
          <w:lang w:val="id-ID"/>
        </w:rPr>
        <w:t xml:space="preserve">Instrumen penilaian gaya belajar yang digunakan dalam penelitian ini adalah angket gaya belajar berupa </w:t>
      </w:r>
      <w:r w:rsidRPr="00C33BDD">
        <w:rPr>
          <w:rFonts w:cs="Times New Roman"/>
          <w:i/>
          <w:iCs/>
          <w:szCs w:val="24"/>
          <w:lang w:val="id-ID"/>
        </w:rPr>
        <w:t>VAK Learning Test</w:t>
      </w:r>
      <w:r w:rsidRPr="004663B4">
        <w:rPr>
          <w:rFonts w:cs="Times New Roman"/>
          <w:szCs w:val="24"/>
          <w:lang w:val="id-ID"/>
        </w:rPr>
        <w:t xml:space="preserve">. Instrumen penilaian hasil belajar yang digunakan dalam penelitian ini adalah tes esai yang didasarkan pada indikator pembelajaran. Pengujian instrumen dalam penelitian ini meliputi validitas dan reliabilitas soal. Pengumpulan data dalam penelitian ini digunakan untuk mendapatkan data hasil belajar mahasiswa yang didapatkan dari nilai prates dan pascates. </w:t>
      </w:r>
      <w:r w:rsidR="00214561" w:rsidRPr="004663B4">
        <w:rPr>
          <w:rFonts w:cs="Times New Roman"/>
          <w:szCs w:val="24"/>
          <w:lang w:val="id-ID"/>
        </w:rPr>
        <w:t xml:space="preserve">Pengujian </w:t>
      </w:r>
      <w:r w:rsidR="00214561" w:rsidRPr="004663B4">
        <w:rPr>
          <w:rFonts w:cs="Times New Roman"/>
          <w:szCs w:val="24"/>
          <w:lang w:val="id-ID"/>
        </w:rPr>
        <w:t>hipotesis</w:t>
      </w:r>
      <w:r w:rsidR="00214561">
        <w:rPr>
          <w:rFonts w:cs="Times New Roman"/>
          <w:szCs w:val="24"/>
          <w:lang w:val="en-US"/>
        </w:rPr>
        <w:t xml:space="preserve"> pada nilai gain skor </w:t>
      </w:r>
      <w:r w:rsidRPr="004663B4">
        <w:rPr>
          <w:rFonts w:cs="Times New Roman"/>
          <w:szCs w:val="24"/>
          <w:lang w:val="id-ID"/>
        </w:rPr>
        <w:t xml:space="preserve">diperoleh dari </w:t>
      </w:r>
      <w:r w:rsidR="00214561">
        <w:rPr>
          <w:rFonts w:cs="Times New Roman"/>
          <w:szCs w:val="24"/>
          <w:lang w:val="en-US"/>
        </w:rPr>
        <w:t>h</w:t>
      </w:r>
      <w:r w:rsidR="00214561" w:rsidRPr="004663B4">
        <w:rPr>
          <w:rFonts w:cs="Times New Roman"/>
          <w:szCs w:val="24"/>
          <w:lang w:val="id-ID"/>
        </w:rPr>
        <w:t xml:space="preserve">asil </w:t>
      </w:r>
      <w:r w:rsidRPr="004663B4">
        <w:rPr>
          <w:rFonts w:cs="Times New Roman"/>
          <w:szCs w:val="24"/>
          <w:lang w:val="id-ID"/>
        </w:rPr>
        <w:t>pengurangan antara nilai pascate</w:t>
      </w:r>
      <w:r w:rsidR="00214561">
        <w:rPr>
          <w:rFonts w:cs="Times New Roman"/>
          <w:szCs w:val="24"/>
          <w:lang w:val="id-ID"/>
        </w:rPr>
        <w:t>s dan prat</w:t>
      </w:r>
      <w:r w:rsidR="00214561">
        <w:rPr>
          <w:rFonts w:cs="Times New Roman"/>
          <w:szCs w:val="24"/>
          <w:lang w:val="en-US"/>
        </w:rPr>
        <w:t>es</w:t>
      </w:r>
      <w:r w:rsidRPr="004663B4">
        <w:rPr>
          <w:rFonts w:cs="Times New Roman"/>
          <w:szCs w:val="24"/>
          <w:lang w:val="id-ID"/>
        </w:rPr>
        <w:t>. Analisis terhadap data hasil belajar menggunakan teknik ANOVA (</w:t>
      </w:r>
      <w:r w:rsidRPr="00C33BDD">
        <w:rPr>
          <w:rFonts w:cs="Times New Roman"/>
          <w:i/>
          <w:iCs/>
          <w:szCs w:val="24"/>
          <w:lang w:val="id-ID"/>
        </w:rPr>
        <w:t>Analysis of Variance</w:t>
      </w:r>
      <w:r w:rsidRPr="004663B4">
        <w:rPr>
          <w:rFonts w:cs="Times New Roman"/>
          <w:szCs w:val="24"/>
          <w:lang w:val="id-ID"/>
        </w:rPr>
        <w:t>) Dua Jalur pada taraf signifikansi 5%.</w:t>
      </w:r>
    </w:p>
    <w:p w:rsidR="007F674F" w:rsidRDefault="007F674F" w:rsidP="00DF017F">
      <w:pPr>
        <w:widowControl w:val="0"/>
        <w:autoSpaceDE w:val="0"/>
        <w:autoSpaceDN w:val="0"/>
        <w:adjustRightInd w:val="0"/>
        <w:contextualSpacing w:val="0"/>
        <w:rPr>
          <w:rFonts w:cs="Times New Roman"/>
          <w:b/>
          <w:bCs/>
          <w:spacing w:val="-5"/>
          <w:szCs w:val="24"/>
          <w:lang w:val="id-ID"/>
        </w:rPr>
      </w:pPr>
    </w:p>
    <w:p w:rsidR="007F674F" w:rsidRPr="004C2899" w:rsidRDefault="007F674F" w:rsidP="00E80B98">
      <w:pPr>
        <w:widowControl w:val="0"/>
        <w:autoSpaceDE w:val="0"/>
        <w:autoSpaceDN w:val="0"/>
        <w:adjustRightInd w:val="0"/>
        <w:contextualSpacing w:val="0"/>
        <w:jc w:val="center"/>
        <w:rPr>
          <w:rFonts w:cs="Times New Roman"/>
          <w:szCs w:val="24"/>
          <w:lang w:val="id-ID"/>
        </w:rPr>
      </w:pPr>
      <w:r>
        <w:rPr>
          <w:rFonts w:cs="Times New Roman"/>
          <w:b/>
          <w:bCs/>
          <w:spacing w:val="-5"/>
          <w:szCs w:val="24"/>
          <w:lang w:val="id-ID"/>
        </w:rPr>
        <w:t>HASIL DAN PEMBAHASAN</w:t>
      </w:r>
    </w:p>
    <w:p w:rsidR="007F674F" w:rsidRPr="004C2899" w:rsidRDefault="007F674F" w:rsidP="00E80B98">
      <w:pPr>
        <w:widowControl w:val="0"/>
        <w:autoSpaceDE w:val="0"/>
        <w:autoSpaceDN w:val="0"/>
        <w:adjustRightInd w:val="0"/>
        <w:contextualSpacing w:val="0"/>
        <w:jc w:val="center"/>
        <w:rPr>
          <w:rFonts w:cs="Times New Roman"/>
          <w:i/>
          <w:szCs w:val="24"/>
          <w:lang w:val="id-ID"/>
        </w:rPr>
      </w:pPr>
      <w:r>
        <w:rPr>
          <w:rFonts w:cs="Times New Roman"/>
          <w:b/>
          <w:bCs/>
          <w:i/>
          <w:spacing w:val="-5"/>
          <w:szCs w:val="24"/>
          <w:lang w:val="id-ID"/>
        </w:rPr>
        <w:t>Hasil</w:t>
      </w:r>
    </w:p>
    <w:p w:rsidR="008F27E5" w:rsidRPr="008F27E5" w:rsidRDefault="008F27E5" w:rsidP="008F27E5">
      <w:pPr>
        <w:contextualSpacing w:val="0"/>
        <w:rPr>
          <w:rFonts w:cs="Times New Roman"/>
          <w:b/>
          <w:bCs/>
          <w:szCs w:val="24"/>
          <w:lang w:val="id-ID"/>
        </w:rPr>
      </w:pPr>
      <w:r w:rsidRPr="008F27E5">
        <w:rPr>
          <w:rFonts w:cs="Times New Roman"/>
          <w:b/>
          <w:bCs/>
          <w:szCs w:val="24"/>
          <w:lang w:val="id-ID"/>
        </w:rPr>
        <w:t>Gaya Belajar Siswa Kelas Eksperimen dan Kontrol</w:t>
      </w:r>
    </w:p>
    <w:p w:rsidR="008F27E5" w:rsidRPr="008F27E5" w:rsidRDefault="008F27E5" w:rsidP="008F27E5">
      <w:pPr>
        <w:contextualSpacing w:val="0"/>
        <w:rPr>
          <w:rFonts w:cs="Times New Roman"/>
          <w:szCs w:val="24"/>
          <w:lang w:val="id-ID"/>
        </w:rPr>
      </w:pPr>
      <w:r w:rsidRPr="008F27E5">
        <w:rPr>
          <w:rFonts w:cs="Times New Roman"/>
          <w:szCs w:val="24"/>
          <w:lang w:val="id-ID"/>
        </w:rPr>
        <w:t>Gaya belajar mahasiswa kelas C (sebagai kelas eksperimen) dan kelas D (sebagai kelas kontrol) di Jurusan Pendidikan IPS, UIN Maulana Malik Ibrahim Malang berupa visual, auditorial, dan kinestetik. Perbandingan persentase gaya belajar mahasiswa pada kedua kelas divisualisasikan pada gambar berikut.</w:t>
      </w:r>
    </w:p>
    <w:p w:rsidR="008F27E5" w:rsidRPr="009C0A0C" w:rsidRDefault="008F27E5" w:rsidP="008F27E5">
      <w:pPr>
        <w:spacing w:line="360" w:lineRule="auto"/>
        <w:jc w:val="center"/>
        <w:rPr>
          <w:szCs w:val="24"/>
        </w:rPr>
      </w:pPr>
      <w:r w:rsidRPr="009C0A0C">
        <w:rPr>
          <w:noProof/>
          <w:lang w:val="en-US"/>
        </w:rPr>
        <w:drawing>
          <wp:inline distT="0" distB="0" distL="0" distR="0">
            <wp:extent cx="3590925" cy="2238375"/>
            <wp:effectExtent l="0" t="0" r="9525"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27E5" w:rsidRPr="008F27E5" w:rsidRDefault="008F27E5" w:rsidP="008F27E5">
      <w:pPr>
        <w:pStyle w:val="ListParagraph"/>
        <w:spacing w:after="0" w:line="360" w:lineRule="auto"/>
        <w:ind w:left="0"/>
        <w:jc w:val="center"/>
        <w:rPr>
          <w:rFonts w:ascii="Times New Roman" w:hAnsi="Times New Roman"/>
          <w:bCs/>
          <w:sz w:val="24"/>
          <w:szCs w:val="24"/>
        </w:rPr>
      </w:pPr>
      <w:r w:rsidRPr="008F27E5">
        <w:rPr>
          <w:rFonts w:ascii="Times New Roman" w:hAnsi="Times New Roman"/>
          <w:bCs/>
          <w:sz w:val="24"/>
          <w:szCs w:val="24"/>
        </w:rPr>
        <w:lastRenderedPageBreak/>
        <w:t>Gambar 1</w:t>
      </w:r>
      <w:r>
        <w:rPr>
          <w:rFonts w:ascii="Times New Roman" w:hAnsi="Times New Roman"/>
          <w:bCs/>
          <w:sz w:val="24"/>
          <w:szCs w:val="24"/>
          <w:lang w:val="en-US"/>
        </w:rPr>
        <w:t>.</w:t>
      </w:r>
      <w:r w:rsidRPr="008F27E5">
        <w:rPr>
          <w:rFonts w:ascii="Times New Roman" w:hAnsi="Times New Roman"/>
          <w:bCs/>
          <w:sz w:val="24"/>
          <w:szCs w:val="24"/>
        </w:rPr>
        <w:t xml:space="preserve"> Persentase Gaya Belajar Mahasiswa </w:t>
      </w:r>
    </w:p>
    <w:p w:rsidR="008F27E5" w:rsidRPr="009C0A0C" w:rsidRDefault="008F27E5" w:rsidP="008F27E5">
      <w:pPr>
        <w:pStyle w:val="ListParagraph"/>
        <w:spacing w:after="0" w:line="360" w:lineRule="auto"/>
        <w:ind w:left="0"/>
        <w:jc w:val="center"/>
        <w:rPr>
          <w:rFonts w:ascii="Times New Roman" w:hAnsi="Times New Roman"/>
          <w:b/>
          <w:sz w:val="24"/>
          <w:szCs w:val="24"/>
        </w:rPr>
      </w:pPr>
    </w:p>
    <w:p w:rsidR="008F27E5" w:rsidRPr="008F27E5" w:rsidRDefault="008F27E5" w:rsidP="008F27E5">
      <w:pPr>
        <w:ind w:firstLine="720"/>
        <w:contextualSpacing w:val="0"/>
        <w:rPr>
          <w:rFonts w:cs="Times New Roman"/>
          <w:szCs w:val="24"/>
          <w:lang w:val="id-ID"/>
        </w:rPr>
      </w:pPr>
      <w:r w:rsidRPr="008F27E5">
        <w:rPr>
          <w:rFonts w:cs="Times New Roman"/>
          <w:szCs w:val="24"/>
          <w:lang w:val="id-ID"/>
        </w:rPr>
        <w:t>Berdasarkan gambar di atas bahwa baik kelas ekperimen maupun kelas kontrol didominasi oleh gaya belajar visual. Persentase gaya belajar visual pada kelas eksperimen lebih besar 15,93% dari kelas kontrol. Persentase gaya belajar auditorial pada kelas kontrol lebih besar 9,63% dari kelas eksperimen. Selanjutnya, persentase gaya belajar kinestetik pada kelas eksperimen lebih besar 6,30% dari kelas kontrol.</w:t>
      </w:r>
    </w:p>
    <w:p w:rsidR="008F27E5" w:rsidRPr="008F27E5" w:rsidRDefault="008F27E5" w:rsidP="008F27E5">
      <w:pPr>
        <w:contextualSpacing w:val="0"/>
        <w:rPr>
          <w:rFonts w:cs="Times New Roman"/>
          <w:szCs w:val="24"/>
          <w:lang w:val="id-ID"/>
        </w:rPr>
      </w:pPr>
    </w:p>
    <w:p w:rsidR="008F27E5" w:rsidRPr="008F27E5" w:rsidRDefault="008F27E5" w:rsidP="008F27E5">
      <w:pPr>
        <w:contextualSpacing w:val="0"/>
        <w:rPr>
          <w:rFonts w:cs="Times New Roman"/>
          <w:b/>
          <w:bCs/>
          <w:szCs w:val="24"/>
          <w:lang w:val="id-ID"/>
        </w:rPr>
      </w:pPr>
      <w:r w:rsidRPr="008F27E5">
        <w:rPr>
          <w:rFonts w:cs="Times New Roman"/>
          <w:b/>
          <w:bCs/>
          <w:szCs w:val="24"/>
          <w:lang w:val="id-ID"/>
        </w:rPr>
        <w:t>Hasil Belajar Mahasiswa Kelas Eksperimen Dan Kontrol</w:t>
      </w:r>
    </w:p>
    <w:p w:rsidR="008F27E5" w:rsidRPr="008F27E5" w:rsidRDefault="008F27E5" w:rsidP="008F27E5">
      <w:pPr>
        <w:contextualSpacing w:val="0"/>
        <w:rPr>
          <w:rFonts w:cs="Times New Roman"/>
          <w:szCs w:val="24"/>
          <w:lang w:val="id-ID"/>
        </w:rPr>
      </w:pPr>
      <w:r w:rsidRPr="008F27E5">
        <w:rPr>
          <w:rFonts w:cs="Times New Roman"/>
          <w:szCs w:val="24"/>
          <w:lang w:val="id-ID"/>
        </w:rPr>
        <w:t xml:space="preserve">Data hasil belajar mahasiswa terdiri dari skor rata-rata </w:t>
      </w:r>
      <w:r w:rsidRPr="008F27E5">
        <w:rPr>
          <w:rFonts w:cs="Times New Roman"/>
          <w:i/>
          <w:iCs/>
          <w:szCs w:val="24"/>
          <w:lang w:val="id-ID"/>
        </w:rPr>
        <w:t>pretest, posttest</w:t>
      </w:r>
      <w:r w:rsidRPr="008F27E5">
        <w:rPr>
          <w:rFonts w:cs="Times New Roman"/>
          <w:szCs w:val="24"/>
          <w:lang w:val="id-ID"/>
        </w:rPr>
        <w:t xml:space="preserve">, dan </w:t>
      </w:r>
      <w:r w:rsidRPr="008F27E5">
        <w:rPr>
          <w:rFonts w:cs="Times New Roman"/>
          <w:i/>
          <w:iCs/>
          <w:szCs w:val="24"/>
          <w:lang w:val="id-ID"/>
        </w:rPr>
        <w:t>gain score</w:t>
      </w:r>
      <w:r w:rsidRPr="008F27E5">
        <w:rPr>
          <w:rFonts w:cs="Times New Roman"/>
          <w:szCs w:val="24"/>
          <w:lang w:val="id-ID"/>
        </w:rPr>
        <w:t>. Rata-rata hasil belajar mahasiswa divisualisasikan pada gambar berikut.</w:t>
      </w:r>
    </w:p>
    <w:p w:rsidR="008F27E5" w:rsidRPr="009C0A0C" w:rsidRDefault="008F27E5" w:rsidP="00842D55">
      <w:pPr>
        <w:spacing w:line="360" w:lineRule="auto"/>
        <w:jc w:val="center"/>
        <w:rPr>
          <w:szCs w:val="24"/>
        </w:rPr>
      </w:pPr>
      <w:r w:rsidRPr="009C0A0C">
        <w:rPr>
          <w:noProof/>
          <w:lang w:val="en-US"/>
        </w:rPr>
        <w:drawing>
          <wp:inline distT="0" distB="0" distL="0" distR="0">
            <wp:extent cx="3381375" cy="2343150"/>
            <wp:effectExtent l="0" t="0" r="9525"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27E5" w:rsidRPr="00842D55" w:rsidRDefault="008F27E5" w:rsidP="008F27E5">
      <w:pPr>
        <w:pStyle w:val="ListParagraph"/>
        <w:spacing w:after="0" w:line="480" w:lineRule="auto"/>
        <w:ind w:left="0"/>
        <w:jc w:val="center"/>
        <w:rPr>
          <w:rFonts w:ascii="Times New Roman" w:hAnsi="Times New Roman"/>
          <w:bCs/>
          <w:sz w:val="24"/>
          <w:szCs w:val="24"/>
        </w:rPr>
      </w:pPr>
      <w:r w:rsidRPr="00842D55">
        <w:rPr>
          <w:rFonts w:ascii="Times New Roman" w:hAnsi="Times New Roman"/>
          <w:bCs/>
          <w:sz w:val="24"/>
          <w:szCs w:val="24"/>
        </w:rPr>
        <w:t>Gambar 2</w:t>
      </w:r>
      <w:r w:rsidR="00842D55">
        <w:rPr>
          <w:rFonts w:ascii="Times New Roman" w:hAnsi="Times New Roman"/>
          <w:bCs/>
          <w:sz w:val="24"/>
          <w:szCs w:val="24"/>
          <w:lang w:val="en-US"/>
        </w:rPr>
        <w:t>.</w:t>
      </w:r>
      <w:r w:rsidRPr="00842D55">
        <w:rPr>
          <w:rFonts w:ascii="Times New Roman" w:hAnsi="Times New Roman"/>
          <w:bCs/>
          <w:sz w:val="24"/>
          <w:szCs w:val="24"/>
        </w:rPr>
        <w:t xml:space="preserve"> Rata-Rata Hasil Belajar Siswa Kelas Eksperimen dan Kontrol</w:t>
      </w:r>
    </w:p>
    <w:p w:rsidR="008F27E5" w:rsidRPr="00842D55" w:rsidRDefault="008F27E5" w:rsidP="008C1B45">
      <w:pPr>
        <w:ind w:firstLine="720"/>
        <w:contextualSpacing w:val="0"/>
        <w:rPr>
          <w:rFonts w:cs="Times New Roman"/>
          <w:szCs w:val="24"/>
          <w:lang w:val="id-ID"/>
        </w:rPr>
      </w:pPr>
      <w:r w:rsidRPr="00842D55">
        <w:rPr>
          <w:rFonts w:cs="Times New Roman"/>
          <w:szCs w:val="24"/>
          <w:lang w:val="id-ID"/>
        </w:rPr>
        <w:t>Statistik hasil belajar menunjukkan bahwa: (1) nilai rata-rata pretest kelas eksperimen lebih rendah; (2) nilai rata-rata posttest kelas eksperimen lebih tinggi; dan (3) nilai rata-rata gain s</w:t>
      </w:r>
      <w:r w:rsidR="006D7DE3">
        <w:rPr>
          <w:rFonts w:cs="Times New Roman"/>
          <w:szCs w:val="24"/>
          <w:lang w:val="en-US"/>
        </w:rPr>
        <w:t>kor</w:t>
      </w:r>
      <w:r w:rsidRPr="00842D55">
        <w:rPr>
          <w:rFonts w:cs="Times New Roman"/>
          <w:szCs w:val="24"/>
          <w:lang w:val="id-ID"/>
        </w:rPr>
        <w:t xml:space="preserve"> kelas eksperimen lebih tinggi. Berdasarkan uraian data mean tersebut, dapat disimpulkan bahwa model pembelajaran </w:t>
      </w:r>
      <w:r w:rsidRPr="00E72E8D">
        <w:rPr>
          <w:rFonts w:cs="Times New Roman"/>
          <w:i/>
          <w:iCs/>
          <w:szCs w:val="24"/>
          <w:lang w:val="id-ID"/>
        </w:rPr>
        <w:t>Group Investigation</w:t>
      </w:r>
      <w:r w:rsidRPr="00842D55">
        <w:rPr>
          <w:rFonts w:cs="Times New Roman"/>
          <w:szCs w:val="24"/>
          <w:lang w:val="id-ID"/>
        </w:rPr>
        <w:t xml:space="preserve"> berpengaruh terha</w:t>
      </w:r>
      <w:r w:rsidR="004D3147">
        <w:rPr>
          <w:rFonts w:cs="Times New Roman"/>
          <w:szCs w:val="24"/>
          <w:lang w:val="id-ID"/>
        </w:rPr>
        <w:t>dap hasil belajar</w:t>
      </w:r>
      <w:r w:rsidR="00E72E8D">
        <w:rPr>
          <w:rFonts w:cs="Times New Roman"/>
          <w:szCs w:val="24"/>
          <w:lang w:val="en-US"/>
        </w:rPr>
        <w:t xml:space="preserve"> geografi</w:t>
      </w:r>
      <w:r w:rsidR="004D3147">
        <w:rPr>
          <w:rFonts w:cs="Times New Roman"/>
          <w:szCs w:val="24"/>
          <w:lang w:val="id-ID"/>
        </w:rPr>
        <w:t xml:space="preserve"> mahasiswa IPS</w:t>
      </w:r>
      <w:r w:rsidRPr="00842D55">
        <w:rPr>
          <w:rFonts w:cs="Times New Roman"/>
          <w:szCs w:val="24"/>
          <w:lang w:val="id-ID"/>
        </w:rPr>
        <w:t>.</w:t>
      </w:r>
    </w:p>
    <w:p w:rsidR="008F27E5" w:rsidRPr="00842D55" w:rsidRDefault="008F27E5" w:rsidP="00842D55">
      <w:pPr>
        <w:ind w:firstLine="720"/>
        <w:contextualSpacing w:val="0"/>
        <w:rPr>
          <w:rFonts w:cs="Times New Roman"/>
          <w:szCs w:val="24"/>
          <w:lang w:val="id-ID"/>
        </w:rPr>
      </w:pPr>
    </w:p>
    <w:p w:rsidR="008F27E5" w:rsidRPr="009D4F23" w:rsidRDefault="008F27E5" w:rsidP="009D4F23">
      <w:pPr>
        <w:contextualSpacing w:val="0"/>
        <w:rPr>
          <w:rFonts w:cs="Times New Roman"/>
          <w:b/>
          <w:bCs/>
          <w:szCs w:val="24"/>
          <w:lang w:val="id-ID"/>
        </w:rPr>
      </w:pPr>
      <w:r w:rsidRPr="009D4F23">
        <w:rPr>
          <w:rFonts w:cs="Times New Roman"/>
          <w:b/>
          <w:bCs/>
          <w:szCs w:val="24"/>
          <w:lang w:val="id-ID"/>
        </w:rPr>
        <w:t>Hasil Belajar Ditinjau dari Gaya Belajar Mahasiswa</w:t>
      </w:r>
    </w:p>
    <w:p w:rsidR="008F27E5" w:rsidRPr="009D4F23" w:rsidRDefault="008F27E5" w:rsidP="009D4F23">
      <w:pPr>
        <w:contextualSpacing w:val="0"/>
        <w:rPr>
          <w:rFonts w:cs="Times New Roman"/>
          <w:szCs w:val="24"/>
          <w:lang w:val="id-ID"/>
        </w:rPr>
      </w:pPr>
      <w:r w:rsidRPr="009D4F23">
        <w:rPr>
          <w:rFonts w:cs="Times New Roman"/>
          <w:szCs w:val="24"/>
          <w:lang w:val="id-ID"/>
        </w:rPr>
        <w:t>Data hasil belajar ditinjau dari gaya belajar mahasiswa terdiri dari skor rata-rata gain score. Rata-rata hasil belajar ditinjau dari gaya belajar mahasiswa divisualisasikan pada gambar berikut.</w:t>
      </w:r>
    </w:p>
    <w:p w:rsidR="008F27E5" w:rsidRPr="009C0A0C" w:rsidRDefault="008F27E5" w:rsidP="008F27E5">
      <w:pPr>
        <w:spacing w:line="360" w:lineRule="auto"/>
        <w:jc w:val="center"/>
        <w:rPr>
          <w:szCs w:val="24"/>
        </w:rPr>
      </w:pPr>
      <w:r w:rsidRPr="009C0A0C">
        <w:rPr>
          <w:noProof/>
          <w:lang w:val="en-US"/>
        </w:rPr>
        <w:lastRenderedPageBreak/>
        <w:drawing>
          <wp:inline distT="0" distB="0" distL="0" distR="0">
            <wp:extent cx="3381375" cy="2228850"/>
            <wp:effectExtent l="0" t="0" r="9525"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27E5" w:rsidRPr="009D4F23" w:rsidRDefault="008F27E5" w:rsidP="008F27E5">
      <w:pPr>
        <w:pStyle w:val="ListParagraph"/>
        <w:spacing w:after="0" w:line="480" w:lineRule="auto"/>
        <w:ind w:left="0"/>
        <w:jc w:val="center"/>
        <w:rPr>
          <w:rFonts w:ascii="Times New Roman" w:hAnsi="Times New Roman"/>
          <w:bCs/>
          <w:sz w:val="24"/>
          <w:szCs w:val="24"/>
        </w:rPr>
      </w:pPr>
      <w:r w:rsidRPr="009D4F23">
        <w:rPr>
          <w:rFonts w:ascii="Times New Roman" w:hAnsi="Times New Roman"/>
          <w:bCs/>
          <w:sz w:val="24"/>
          <w:szCs w:val="24"/>
        </w:rPr>
        <w:t>Gambar 3</w:t>
      </w:r>
      <w:r w:rsidR="009D4F23">
        <w:rPr>
          <w:rFonts w:ascii="Times New Roman" w:hAnsi="Times New Roman"/>
          <w:bCs/>
          <w:sz w:val="24"/>
          <w:szCs w:val="24"/>
          <w:lang w:val="en-US"/>
        </w:rPr>
        <w:t>.</w:t>
      </w:r>
      <w:r w:rsidRPr="009D4F23">
        <w:rPr>
          <w:rFonts w:ascii="Times New Roman" w:hAnsi="Times New Roman"/>
          <w:bCs/>
          <w:sz w:val="24"/>
          <w:szCs w:val="24"/>
        </w:rPr>
        <w:t xml:space="preserve"> Rata-Rata Hasil Belajar Ditinjau dari Gaya Belajar Mahasiswa</w:t>
      </w:r>
    </w:p>
    <w:p w:rsidR="008F27E5" w:rsidRPr="009D4F23" w:rsidRDefault="008F27E5" w:rsidP="009D4F23">
      <w:pPr>
        <w:ind w:firstLine="720"/>
        <w:contextualSpacing w:val="0"/>
        <w:rPr>
          <w:rFonts w:cs="Times New Roman"/>
          <w:szCs w:val="24"/>
          <w:lang w:val="id-ID"/>
        </w:rPr>
      </w:pPr>
      <w:r w:rsidRPr="009D4F23">
        <w:rPr>
          <w:rFonts w:cs="Times New Roman"/>
          <w:szCs w:val="24"/>
          <w:lang w:val="id-ID"/>
        </w:rPr>
        <w:t>Berdasarkan gambar di atas dapat disimpulkan bahwa rata-rata hasil belajar mahasiswa pada kelas kontrol dengan gaya belajar visual &gt; kinestetik &gt; auditorial. Selanjutnya rata-rata hasil belajar mahasiswa pada kelas eksperimen dengan gaya belajar kinestetik &gt; visual &gt; auditorial.</w:t>
      </w:r>
    </w:p>
    <w:p w:rsidR="008F27E5" w:rsidRPr="009D4F23" w:rsidRDefault="008F27E5" w:rsidP="009D4F23">
      <w:pPr>
        <w:ind w:firstLine="720"/>
        <w:contextualSpacing w:val="0"/>
        <w:rPr>
          <w:rFonts w:cs="Times New Roman"/>
          <w:szCs w:val="24"/>
          <w:lang w:val="id-ID"/>
        </w:rPr>
      </w:pPr>
      <w:r w:rsidRPr="009D4F23">
        <w:rPr>
          <w:rFonts w:cs="Times New Roman"/>
          <w:szCs w:val="24"/>
          <w:lang w:val="id-ID"/>
        </w:rPr>
        <w:t>Hasil belajar mahasiswa yang diujikan dengan menggunakan ANOVA Dua Jalur berupa gain score hasil belajar. Rangkuman hasil analisis dapat dilihat pada tabel berikut.</w:t>
      </w:r>
    </w:p>
    <w:p w:rsidR="008F27E5" w:rsidRPr="009D4F23" w:rsidRDefault="008F27E5" w:rsidP="009D4F23">
      <w:pPr>
        <w:spacing w:line="360" w:lineRule="auto"/>
        <w:jc w:val="center"/>
        <w:rPr>
          <w:bCs/>
          <w:szCs w:val="24"/>
        </w:rPr>
      </w:pPr>
      <w:r w:rsidRPr="009D4F23">
        <w:rPr>
          <w:bCs/>
          <w:szCs w:val="24"/>
        </w:rPr>
        <w:t>Tabel 1</w:t>
      </w:r>
      <w:r w:rsidR="009D4F23">
        <w:rPr>
          <w:bCs/>
          <w:szCs w:val="24"/>
        </w:rPr>
        <w:t>.</w:t>
      </w:r>
      <w:r w:rsidRPr="009D4F23">
        <w:rPr>
          <w:bCs/>
          <w:szCs w:val="24"/>
        </w:rPr>
        <w:t xml:space="preserve"> Rangkuman Hasil Analisis Uji ANOVA Dua Jalur</w:t>
      </w:r>
    </w:p>
    <w:tbl>
      <w:tblPr>
        <w:tblW w:w="7290"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2219"/>
        <w:gridCol w:w="1030"/>
        <w:gridCol w:w="1611"/>
        <w:gridCol w:w="1170"/>
        <w:gridCol w:w="1260"/>
      </w:tblGrid>
      <w:tr w:rsidR="008F27E5" w:rsidRPr="009C0A0C" w:rsidTr="009D4F23">
        <w:trPr>
          <w:jc w:val="center"/>
        </w:trPr>
        <w:tc>
          <w:tcPr>
            <w:tcW w:w="2219" w:type="dxa"/>
            <w:tcBorders>
              <w:top w:val="single" w:sz="4" w:space="0" w:color="auto"/>
              <w:bottom w:val="single" w:sz="4" w:space="0" w:color="auto"/>
            </w:tcBorders>
            <w:shd w:val="clear" w:color="auto" w:fill="auto"/>
            <w:vAlign w:val="center"/>
          </w:tcPr>
          <w:p w:rsidR="008F27E5" w:rsidRPr="009C0A0C" w:rsidRDefault="008F27E5" w:rsidP="00E146DD">
            <w:pPr>
              <w:jc w:val="center"/>
              <w:rPr>
                <w:b/>
                <w:sz w:val="20"/>
                <w:szCs w:val="20"/>
              </w:rPr>
            </w:pPr>
            <w:r w:rsidRPr="009C0A0C">
              <w:rPr>
                <w:b/>
                <w:sz w:val="20"/>
                <w:szCs w:val="20"/>
              </w:rPr>
              <w:t>Variabel</w:t>
            </w:r>
          </w:p>
        </w:tc>
        <w:tc>
          <w:tcPr>
            <w:tcW w:w="1030" w:type="dxa"/>
            <w:tcBorders>
              <w:top w:val="single" w:sz="4" w:space="0" w:color="auto"/>
              <w:bottom w:val="single" w:sz="4" w:space="0" w:color="auto"/>
            </w:tcBorders>
            <w:shd w:val="clear" w:color="auto" w:fill="auto"/>
            <w:vAlign w:val="center"/>
          </w:tcPr>
          <w:p w:rsidR="008F27E5" w:rsidRPr="009C0A0C" w:rsidRDefault="008F27E5" w:rsidP="00E146DD">
            <w:pPr>
              <w:jc w:val="center"/>
              <w:rPr>
                <w:b/>
                <w:sz w:val="20"/>
                <w:szCs w:val="20"/>
              </w:rPr>
            </w:pPr>
            <w:r w:rsidRPr="009C0A0C">
              <w:rPr>
                <w:b/>
                <w:sz w:val="20"/>
                <w:szCs w:val="20"/>
              </w:rPr>
              <w:t>Df</w:t>
            </w:r>
          </w:p>
        </w:tc>
        <w:tc>
          <w:tcPr>
            <w:tcW w:w="1611" w:type="dxa"/>
            <w:tcBorders>
              <w:top w:val="single" w:sz="4" w:space="0" w:color="auto"/>
              <w:bottom w:val="single" w:sz="4" w:space="0" w:color="auto"/>
            </w:tcBorders>
            <w:vAlign w:val="center"/>
          </w:tcPr>
          <w:p w:rsidR="008F27E5" w:rsidRPr="009C0A0C" w:rsidRDefault="008F27E5" w:rsidP="00E146DD">
            <w:pPr>
              <w:jc w:val="center"/>
              <w:rPr>
                <w:b/>
                <w:sz w:val="20"/>
                <w:szCs w:val="20"/>
              </w:rPr>
            </w:pPr>
            <w:r w:rsidRPr="009C0A0C">
              <w:rPr>
                <w:b/>
                <w:sz w:val="20"/>
                <w:szCs w:val="20"/>
              </w:rPr>
              <w:t>Mean Square</w:t>
            </w:r>
          </w:p>
        </w:tc>
        <w:tc>
          <w:tcPr>
            <w:tcW w:w="1170" w:type="dxa"/>
            <w:tcBorders>
              <w:top w:val="single" w:sz="4" w:space="0" w:color="auto"/>
              <w:bottom w:val="single" w:sz="4" w:space="0" w:color="auto"/>
            </w:tcBorders>
            <w:shd w:val="clear" w:color="auto" w:fill="auto"/>
            <w:vAlign w:val="center"/>
          </w:tcPr>
          <w:p w:rsidR="008F27E5" w:rsidRPr="009C0A0C" w:rsidRDefault="008F27E5" w:rsidP="00E146DD">
            <w:pPr>
              <w:jc w:val="center"/>
              <w:rPr>
                <w:b/>
                <w:sz w:val="20"/>
                <w:szCs w:val="20"/>
              </w:rPr>
            </w:pPr>
            <w:r w:rsidRPr="009C0A0C">
              <w:rPr>
                <w:b/>
                <w:sz w:val="20"/>
                <w:szCs w:val="20"/>
              </w:rPr>
              <w:t>F</w:t>
            </w:r>
          </w:p>
        </w:tc>
        <w:tc>
          <w:tcPr>
            <w:tcW w:w="1260" w:type="dxa"/>
            <w:tcBorders>
              <w:top w:val="single" w:sz="4" w:space="0" w:color="auto"/>
              <w:bottom w:val="single" w:sz="4" w:space="0" w:color="auto"/>
            </w:tcBorders>
            <w:shd w:val="clear" w:color="auto" w:fill="auto"/>
            <w:vAlign w:val="center"/>
          </w:tcPr>
          <w:p w:rsidR="008F27E5" w:rsidRPr="009C0A0C" w:rsidRDefault="008F27E5" w:rsidP="00E146DD">
            <w:pPr>
              <w:jc w:val="center"/>
              <w:rPr>
                <w:b/>
                <w:sz w:val="20"/>
                <w:szCs w:val="20"/>
              </w:rPr>
            </w:pPr>
            <w:r w:rsidRPr="009C0A0C">
              <w:rPr>
                <w:b/>
                <w:sz w:val="20"/>
                <w:szCs w:val="20"/>
              </w:rPr>
              <w:t>Sig.</w:t>
            </w:r>
          </w:p>
        </w:tc>
      </w:tr>
      <w:tr w:rsidR="008F27E5" w:rsidRPr="009C0A0C" w:rsidTr="009D4F23">
        <w:trPr>
          <w:jc w:val="center"/>
        </w:trPr>
        <w:tc>
          <w:tcPr>
            <w:tcW w:w="2219" w:type="dxa"/>
            <w:tcBorders>
              <w:top w:val="single" w:sz="4" w:space="0" w:color="auto"/>
              <w:bottom w:val="nil"/>
            </w:tcBorders>
            <w:shd w:val="clear" w:color="auto" w:fill="auto"/>
          </w:tcPr>
          <w:p w:rsidR="008F27E5" w:rsidRPr="009C0A0C" w:rsidRDefault="008F27E5" w:rsidP="00E146DD">
            <w:pPr>
              <w:rPr>
                <w:i/>
                <w:sz w:val="20"/>
                <w:szCs w:val="20"/>
              </w:rPr>
            </w:pPr>
            <w:r w:rsidRPr="009C0A0C">
              <w:rPr>
                <w:sz w:val="20"/>
                <w:szCs w:val="20"/>
              </w:rPr>
              <w:t>Model Pembelajaran</w:t>
            </w:r>
          </w:p>
        </w:tc>
        <w:tc>
          <w:tcPr>
            <w:tcW w:w="1030" w:type="dxa"/>
            <w:tcBorders>
              <w:top w:val="single" w:sz="4" w:space="0" w:color="auto"/>
              <w:bottom w:val="nil"/>
            </w:tcBorders>
            <w:shd w:val="clear" w:color="auto" w:fill="auto"/>
            <w:vAlign w:val="center"/>
          </w:tcPr>
          <w:p w:rsidR="008F27E5" w:rsidRPr="009C0A0C" w:rsidRDefault="008F27E5" w:rsidP="00E146DD">
            <w:pPr>
              <w:jc w:val="center"/>
              <w:rPr>
                <w:sz w:val="20"/>
                <w:szCs w:val="20"/>
              </w:rPr>
            </w:pPr>
            <w:r w:rsidRPr="009C0A0C">
              <w:rPr>
                <w:sz w:val="20"/>
                <w:szCs w:val="20"/>
              </w:rPr>
              <w:t>1</w:t>
            </w:r>
          </w:p>
        </w:tc>
        <w:tc>
          <w:tcPr>
            <w:tcW w:w="1611" w:type="dxa"/>
            <w:tcBorders>
              <w:top w:val="single" w:sz="4" w:space="0" w:color="auto"/>
              <w:bottom w:val="nil"/>
            </w:tcBorders>
            <w:vAlign w:val="center"/>
          </w:tcPr>
          <w:p w:rsidR="008F27E5" w:rsidRPr="009C0A0C" w:rsidRDefault="008F27E5" w:rsidP="00E146DD">
            <w:pPr>
              <w:jc w:val="right"/>
              <w:rPr>
                <w:sz w:val="20"/>
                <w:szCs w:val="20"/>
              </w:rPr>
            </w:pPr>
            <w:r w:rsidRPr="009C0A0C">
              <w:rPr>
                <w:sz w:val="20"/>
                <w:szCs w:val="20"/>
              </w:rPr>
              <w:t>1289,344</w:t>
            </w:r>
          </w:p>
        </w:tc>
        <w:tc>
          <w:tcPr>
            <w:tcW w:w="1170" w:type="dxa"/>
            <w:tcBorders>
              <w:top w:val="single" w:sz="4" w:space="0" w:color="auto"/>
              <w:bottom w:val="nil"/>
            </w:tcBorders>
            <w:shd w:val="clear" w:color="auto" w:fill="auto"/>
            <w:vAlign w:val="center"/>
          </w:tcPr>
          <w:p w:rsidR="008F27E5" w:rsidRPr="009C0A0C" w:rsidRDefault="008F27E5" w:rsidP="00E146DD">
            <w:pPr>
              <w:jc w:val="right"/>
              <w:rPr>
                <w:sz w:val="20"/>
                <w:szCs w:val="20"/>
              </w:rPr>
            </w:pPr>
            <w:r w:rsidRPr="009C0A0C">
              <w:rPr>
                <w:sz w:val="20"/>
                <w:szCs w:val="20"/>
              </w:rPr>
              <w:t>13,532</w:t>
            </w:r>
          </w:p>
        </w:tc>
        <w:tc>
          <w:tcPr>
            <w:tcW w:w="1260" w:type="dxa"/>
            <w:tcBorders>
              <w:top w:val="single" w:sz="4" w:space="0" w:color="auto"/>
              <w:bottom w:val="nil"/>
            </w:tcBorders>
            <w:shd w:val="clear" w:color="auto" w:fill="auto"/>
            <w:vAlign w:val="center"/>
          </w:tcPr>
          <w:p w:rsidR="008F27E5" w:rsidRPr="009C0A0C" w:rsidRDefault="008F27E5" w:rsidP="00E146DD">
            <w:pPr>
              <w:jc w:val="right"/>
              <w:rPr>
                <w:sz w:val="20"/>
                <w:szCs w:val="20"/>
              </w:rPr>
            </w:pPr>
            <w:r w:rsidRPr="009C0A0C">
              <w:rPr>
                <w:sz w:val="20"/>
                <w:szCs w:val="20"/>
              </w:rPr>
              <w:t>0,001</w:t>
            </w:r>
          </w:p>
        </w:tc>
      </w:tr>
      <w:tr w:rsidR="008F27E5" w:rsidRPr="009C0A0C" w:rsidTr="009D4F23">
        <w:trPr>
          <w:jc w:val="center"/>
        </w:trPr>
        <w:tc>
          <w:tcPr>
            <w:tcW w:w="2219" w:type="dxa"/>
            <w:tcBorders>
              <w:top w:val="nil"/>
              <w:bottom w:val="nil"/>
            </w:tcBorders>
            <w:shd w:val="clear" w:color="auto" w:fill="auto"/>
          </w:tcPr>
          <w:p w:rsidR="008F27E5" w:rsidRPr="009C0A0C" w:rsidRDefault="008F27E5" w:rsidP="00E146DD">
            <w:pPr>
              <w:rPr>
                <w:sz w:val="20"/>
                <w:szCs w:val="20"/>
              </w:rPr>
            </w:pPr>
            <w:r w:rsidRPr="009C0A0C">
              <w:rPr>
                <w:sz w:val="20"/>
                <w:szCs w:val="20"/>
              </w:rPr>
              <w:t>Gaya Belajar</w:t>
            </w:r>
          </w:p>
        </w:tc>
        <w:tc>
          <w:tcPr>
            <w:tcW w:w="1030" w:type="dxa"/>
            <w:tcBorders>
              <w:top w:val="nil"/>
              <w:bottom w:val="nil"/>
            </w:tcBorders>
            <w:shd w:val="clear" w:color="auto" w:fill="auto"/>
            <w:vAlign w:val="center"/>
          </w:tcPr>
          <w:p w:rsidR="008F27E5" w:rsidRPr="009C0A0C" w:rsidRDefault="008F27E5" w:rsidP="00E146DD">
            <w:pPr>
              <w:jc w:val="center"/>
              <w:rPr>
                <w:sz w:val="20"/>
                <w:szCs w:val="20"/>
              </w:rPr>
            </w:pPr>
            <w:r w:rsidRPr="009C0A0C">
              <w:rPr>
                <w:sz w:val="20"/>
                <w:szCs w:val="20"/>
              </w:rPr>
              <w:t>2</w:t>
            </w:r>
          </w:p>
        </w:tc>
        <w:tc>
          <w:tcPr>
            <w:tcW w:w="1611" w:type="dxa"/>
            <w:tcBorders>
              <w:top w:val="nil"/>
              <w:bottom w:val="nil"/>
            </w:tcBorders>
            <w:vAlign w:val="center"/>
          </w:tcPr>
          <w:p w:rsidR="008F27E5" w:rsidRPr="009C0A0C" w:rsidRDefault="008F27E5" w:rsidP="00E146DD">
            <w:pPr>
              <w:jc w:val="right"/>
              <w:rPr>
                <w:sz w:val="20"/>
                <w:szCs w:val="20"/>
              </w:rPr>
            </w:pPr>
            <w:r w:rsidRPr="009C0A0C">
              <w:rPr>
                <w:sz w:val="20"/>
                <w:szCs w:val="20"/>
              </w:rPr>
              <w:t>502,903</w:t>
            </w:r>
          </w:p>
        </w:tc>
        <w:tc>
          <w:tcPr>
            <w:tcW w:w="1170" w:type="dxa"/>
            <w:tcBorders>
              <w:top w:val="nil"/>
              <w:bottom w:val="nil"/>
            </w:tcBorders>
            <w:shd w:val="clear" w:color="auto" w:fill="auto"/>
            <w:vAlign w:val="center"/>
          </w:tcPr>
          <w:p w:rsidR="008F27E5" w:rsidRPr="009C0A0C" w:rsidRDefault="008F27E5" w:rsidP="00E146DD">
            <w:pPr>
              <w:jc w:val="right"/>
              <w:rPr>
                <w:sz w:val="20"/>
                <w:szCs w:val="20"/>
              </w:rPr>
            </w:pPr>
            <w:r w:rsidRPr="009C0A0C">
              <w:rPr>
                <w:sz w:val="20"/>
                <w:szCs w:val="20"/>
              </w:rPr>
              <w:t>5,278</w:t>
            </w:r>
          </w:p>
        </w:tc>
        <w:tc>
          <w:tcPr>
            <w:tcW w:w="1260" w:type="dxa"/>
            <w:tcBorders>
              <w:top w:val="nil"/>
              <w:bottom w:val="nil"/>
            </w:tcBorders>
            <w:shd w:val="clear" w:color="auto" w:fill="auto"/>
            <w:vAlign w:val="center"/>
          </w:tcPr>
          <w:p w:rsidR="008F27E5" w:rsidRPr="009C0A0C" w:rsidRDefault="008F27E5" w:rsidP="00E146DD">
            <w:pPr>
              <w:jc w:val="right"/>
              <w:rPr>
                <w:sz w:val="20"/>
                <w:szCs w:val="20"/>
              </w:rPr>
            </w:pPr>
            <w:r w:rsidRPr="009C0A0C">
              <w:rPr>
                <w:sz w:val="20"/>
                <w:szCs w:val="20"/>
              </w:rPr>
              <w:t>0,008</w:t>
            </w:r>
          </w:p>
        </w:tc>
      </w:tr>
      <w:tr w:rsidR="008F27E5" w:rsidRPr="009C0A0C" w:rsidTr="009D4F23">
        <w:trPr>
          <w:jc w:val="center"/>
        </w:trPr>
        <w:tc>
          <w:tcPr>
            <w:tcW w:w="2219" w:type="dxa"/>
            <w:tcBorders>
              <w:top w:val="nil"/>
              <w:bottom w:val="single" w:sz="4" w:space="0" w:color="auto"/>
            </w:tcBorders>
            <w:shd w:val="clear" w:color="auto" w:fill="auto"/>
          </w:tcPr>
          <w:p w:rsidR="008F27E5" w:rsidRPr="009C0A0C" w:rsidRDefault="008F27E5" w:rsidP="00E146DD">
            <w:pPr>
              <w:rPr>
                <w:sz w:val="20"/>
                <w:szCs w:val="20"/>
              </w:rPr>
            </w:pPr>
            <w:r w:rsidRPr="009C0A0C">
              <w:rPr>
                <w:sz w:val="20"/>
                <w:szCs w:val="20"/>
              </w:rPr>
              <w:t>Model Pembelajaran*Gaya Belajar</w:t>
            </w:r>
          </w:p>
        </w:tc>
        <w:tc>
          <w:tcPr>
            <w:tcW w:w="1030" w:type="dxa"/>
            <w:tcBorders>
              <w:top w:val="nil"/>
              <w:bottom w:val="single" w:sz="4" w:space="0" w:color="auto"/>
            </w:tcBorders>
            <w:shd w:val="clear" w:color="auto" w:fill="auto"/>
            <w:vAlign w:val="center"/>
          </w:tcPr>
          <w:p w:rsidR="008F27E5" w:rsidRPr="009C0A0C" w:rsidRDefault="008F27E5" w:rsidP="00E146DD">
            <w:pPr>
              <w:jc w:val="center"/>
              <w:rPr>
                <w:sz w:val="20"/>
                <w:szCs w:val="20"/>
              </w:rPr>
            </w:pPr>
            <w:r w:rsidRPr="009C0A0C">
              <w:rPr>
                <w:sz w:val="20"/>
                <w:szCs w:val="20"/>
              </w:rPr>
              <w:t>2</w:t>
            </w:r>
          </w:p>
        </w:tc>
        <w:tc>
          <w:tcPr>
            <w:tcW w:w="1611" w:type="dxa"/>
            <w:tcBorders>
              <w:top w:val="nil"/>
              <w:bottom w:val="single" w:sz="4" w:space="0" w:color="auto"/>
            </w:tcBorders>
            <w:vAlign w:val="center"/>
          </w:tcPr>
          <w:p w:rsidR="008F27E5" w:rsidRPr="009C0A0C" w:rsidRDefault="008F27E5" w:rsidP="00E146DD">
            <w:pPr>
              <w:jc w:val="right"/>
              <w:rPr>
                <w:sz w:val="20"/>
                <w:szCs w:val="20"/>
              </w:rPr>
            </w:pPr>
            <w:r w:rsidRPr="009C0A0C">
              <w:rPr>
                <w:sz w:val="20"/>
                <w:szCs w:val="20"/>
              </w:rPr>
              <w:t>227,624</w:t>
            </w:r>
          </w:p>
        </w:tc>
        <w:tc>
          <w:tcPr>
            <w:tcW w:w="1170" w:type="dxa"/>
            <w:tcBorders>
              <w:top w:val="nil"/>
              <w:bottom w:val="single" w:sz="4" w:space="0" w:color="auto"/>
            </w:tcBorders>
            <w:shd w:val="clear" w:color="auto" w:fill="auto"/>
            <w:vAlign w:val="center"/>
          </w:tcPr>
          <w:p w:rsidR="008F27E5" w:rsidRPr="009C0A0C" w:rsidRDefault="008F27E5" w:rsidP="00E146DD">
            <w:pPr>
              <w:jc w:val="right"/>
              <w:rPr>
                <w:sz w:val="20"/>
                <w:szCs w:val="20"/>
              </w:rPr>
            </w:pPr>
            <w:r w:rsidRPr="009C0A0C">
              <w:rPr>
                <w:sz w:val="20"/>
                <w:szCs w:val="20"/>
              </w:rPr>
              <w:t>2,389</w:t>
            </w:r>
          </w:p>
        </w:tc>
        <w:tc>
          <w:tcPr>
            <w:tcW w:w="1260" w:type="dxa"/>
            <w:tcBorders>
              <w:top w:val="nil"/>
              <w:bottom w:val="single" w:sz="4" w:space="0" w:color="auto"/>
            </w:tcBorders>
            <w:shd w:val="clear" w:color="auto" w:fill="auto"/>
            <w:vAlign w:val="center"/>
          </w:tcPr>
          <w:p w:rsidR="008F27E5" w:rsidRPr="009C0A0C" w:rsidRDefault="008F27E5" w:rsidP="00E146DD">
            <w:pPr>
              <w:jc w:val="right"/>
              <w:rPr>
                <w:sz w:val="20"/>
                <w:szCs w:val="20"/>
              </w:rPr>
            </w:pPr>
            <w:r w:rsidRPr="009C0A0C">
              <w:rPr>
                <w:sz w:val="20"/>
                <w:szCs w:val="20"/>
              </w:rPr>
              <w:t>0,102</w:t>
            </w:r>
          </w:p>
        </w:tc>
      </w:tr>
    </w:tbl>
    <w:p w:rsidR="00814F48" w:rsidRDefault="00814F48" w:rsidP="008F27E5">
      <w:pPr>
        <w:contextualSpacing w:val="0"/>
        <w:rPr>
          <w:szCs w:val="24"/>
        </w:rPr>
      </w:pPr>
    </w:p>
    <w:p w:rsidR="008F27E5" w:rsidRDefault="008F27E5" w:rsidP="00814F48">
      <w:pPr>
        <w:ind w:firstLine="720"/>
        <w:contextualSpacing w:val="0"/>
        <w:rPr>
          <w:rFonts w:cs="Times New Roman"/>
          <w:szCs w:val="24"/>
          <w:lang w:val="id-ID"/>
        </w:rPr>
      </w:pPr>
      <w:r w:rsidRPr="00814F48">
        <w:rPr>
          <w:rFonts w:cs="Times New Roman"/>
          <w:szCs w:val="24"/>
          <w:lang w:val="id-ID"/>
        </w:rPr>
        <w:t>Berdasarkan tabel di atas, hasil analisis uji Anova Dua Jalur menunjukkan (1) variabel bebas penggunaan model pembelajaran memiliki nilai signifikansi 0,001 terhadap hasil belajar, (2) variabel moderator gaya belajar memiliki nilai signifikansi 0,008 terhadap hasil belajar, dan (3) interaksi antara variabel model pembelajaran dan gaya belajar memiliki nilai signifikansi 0,102 terhadap hasil belajar</w:t>
      </w:r>
      <w:r w:rsidR="00E72E8D">
        <w:rPr>
          <w:rFonts w:cs="Times New Roman"/>
          <w:szCs w:val="24"/>
          <w:lang w:val="en-US"/>
        </w:rPr>
        <w:t xml:space="preserve"> geografi</w:t>
      </w:r>
      <w:r w:rsidRPr="00814F48">
        <w:rPr>
          <w:rFonts w:cs="Times New Roman"/>
          <w:szCs w:val="24"/>
          <w:lang w:val="id-ID"/>
        </w:rPr>
        <w:t>.</w:t>
      </w:r>
    </w:p>
    <w:p w:rsidR="00EF5665" w:rsidRDefault="007F674F" w:rsidP="00601B32">
      <w:pPr>
        <w:contextualSpacing w:val="0"/>
        <w:rPr>
          <w:rFonts w:cs="Times New Roman"/>
          <w:szCs w:val="24"/>
          <w:lang w:val="id-ID"/>
        </w:rPr>
      </w:pPr>
      <w:r>
        <w:rPr>
          <w:rFonts w:cs="Times New Roman"/>
          <w:szCs w:val="24"/>
          <w:lang w:val="id-ID"/>
        </w:rPr>
        <w:tab/>
      </w:r>
    </w:p>
    <w:p w:rsidR="007F674F" w:rsidRPr="004C2899" w:rsidRDefault="007F674F" w:rsidP="00E80B98">
      <w:pPr>
        <w:widowControl w:val="0"/>
        <w:autoSpaceDE w:val="0"/>
        <w:autoSpaceDN w:val="0"/>
        <w:adjustRightInd w:val="0"/>
        <w:contextualSpacing w:val="0"/>
        <w:jc w:val="center"/>
        <w:rPr>
          <w:rFonts w:cs="Times New Roman"/>
          <w:b/>
          <w:i/>
          <w:szCs w:val="24"/>
        </w:rPr>
      </w:pPr>
      <w:r w:rsidRPr="004C2899">
        <w:rPr>
          <w:rFonts w:cs="Times New Roman"/>
          <w:b/>
          <w:i/>
          <w:spacing w:val="-3"/>
          <w:szCs w:val="24"/>
          <w:lang w:val="id-ID"/>
        </w:rPr>
        <w:t>Pembahasan</w:t>
      </w:r>
    </w:p>
    <w:p w:rsidR="00601B32" w:rsidRPr="00601B32" w:rsidRDefault="00601B32" w:rsidP="00601B32">
      <w:pPr>
        <w:widowControl w:val="0"/>
        <w:autoSpaceDE w:val="0"/>
        <w:autoSpaceDN w:val="0"/>
        <w:adjustRightInd w:val="0"/>
        <w:contextualSpacing w:val="0"/>
        <w:rPr>
          <w:rFonts w:cs="Times New Roman"/>
          <w:b/>
          <w:spacing w:val="-5"/>
          <w:szCs w:val="24"/>
          <w:lang w:val="id-ID"/>
        </w:rPr>
      </w:pPr>
      <w:r w:rsidRPr="00601B32">
        <w:rPr>
          <w:rFonts w:cs="Times New Roman"/>
          <w:b/>
          <w:spacing w:val="-5"/>
          <w:szCs w:val="24"/>
          <w:lang w:val="id-ID"/>
        </w:rPr>
        <w:t xml:space="preserve">Model GI Berpengaruh terhadap Hasil Belajar </w:t>
      </w:r>
      <w:r w:rsidR="00FE5E98">
        <w:rPr>
          <w:rFonts w:cs="Times New Roman"/>
          <w:b/>
          <w:spacing w:val="-5"/>
          <w:szCs w:val="24"/>
          <w:lang w:val="en-US"/>
        </w:rPr>
        <w:t xml:space="preserve">Geografi </w:t>
      </w:r>
      <w:r w:rsidRPr="00601B32">
        <w:rPr>
          <w:rFonts w:cs="Times New Roman"/>
          <w:b/>
          <w:spacing w:val="-5"/>
          <w:szCs w:val="24"/>
          <w:lang w:val="id-ID"/>
        </w:rPr>
        <w:t>Mahasiswa Pendidikan IPS</w:t>
      </w:r>
    </w:p>
    <w:p w:rsidR="00601B32" w:rsidRPr="00601B32" w:rsidRDefault="00601B32" w:rsidP="00601B32">
      <w:pPr>
        <w:widowControl w:val="0"/>
        <w:autoSpaceDE w:val="0"/>
        <w:autoSpaceDN w:val="0"/>
        <w:adjustRightInd w:val="0"/>
        <w:contextualSpacing w:val="0"/>
        <w:rPr>
          <w:rFonts w:cs="Times New Roman"/>
          <w:bCs/>
          <w:spacing w:val="-5"/>
          <w:szCs w:val="24"/>
          <w:lang w:val="id-ID"/>
        </w:rPr>
      </w:pPr>
      <w:r w:rsidRPr="00601B32">
        <w:rPr>
          <w:rFonts w:cs="Times New Roman"/>
          <w:bCs/>
          <w:spacing w:val="-5"/>
          <w:szCs w:val="24"/>
          <w:lang w:val="id-ID"/>
        </w:rPr>
        <w:t>Berdasarkan nilai rata-rata gain score dan hasil uji anova dua jalur menunjukkan bahwa pembelajaran geografi regional pada materi permasalahan perekonomian pada negara-negara berkembang di Benua Asia dengan menggunakan model Group Investigation berpengaruh terhadap hasil belajar. Hal tersebut ditunjukkan dengan nilai rata-rata gain score pada kelas eksperimen lebih besar dari kelas kontrol. Selain itu analisis uji anova dua jalur menunjukkan hasil yang signifikan.</w:t>
      </w:r>
    </w:p>
    <w:p w:rsidR="00601B32" w:rsidRPr="00346FC7" w:rsidRDefault="00601B32" w:rsidP="00346FC7">
      <w:pPr>
        <w:widowControl w:val="0"/>
        <w:autoSpaceDE w:val="0"/>
        <w:autoSpaceDN w:val="0"/>
        <w:adjustRightInd w:val="0"/>
        <w:ind w:firstLine="720"/>
        <w:contextualSpacing w:val="0"/>
        <w:rPr>
          <w:rFonts w:cs="Times New Roman"/>
          <w:bCs/>
          <w:spacing w:val="-5"/>
          <w:szCs w:val="24"/>
          <w:lang w:val="en-US"/>
        </w:rPr>
      </w:pPr>
      <w:r w:rsidRPr="00601B32">
        <w:rPr>
          <w:rFonts w:cs="Times New Roman"/>
          <w:bCs/>
          <w:spacing w:val="-5"/>
          <w:szCs w:val="24"/>
          <w:lang w:val="id-ID"/>
        </w:rPr>
        <w:t xml:space="preserve">Identifikasi alasan bahwa model GI berpengaruh terhadap hasil belajar, yaitu pertama, GI dalam pembelajaran ini menekankan pada perencanaan kelompok. Keseluruhan anggota kelompok berpikir dan mengkomunikasikan perencanaan yang terbaik dalam menyelesaikan tugas kelompok. Kegiatan pada perencanaan ini membuat siswa menjadi </w:t>
      </w:r>
      <w:r w:rsidRPr="00601B32">
        <w:rPr>
          <w:rFonts w:cs="Times New Roman"/>
          <w:bCs/>
          <w:spacing w:val="-5"/>
          <w:szCs w:val="24"/>
          <w:lang w:val="id-ID"/>
        </w:rPr>
        <w:lastRenderedPageBreak/>
        <w:t>lebih aktif. Hal ini tampak ketika siswa bekerja sama dalam merancang laporan presentasi. Diskusi antar siswa dalam kelompok memberikan kebebasan dan menghilangkan rasa malu dalam mengeluar</w:t>
      </w:r>
      <w:r w:rsidR="00346FC7">
        <w:rPr>
          <w:rFonts w:cs="Times New Roman"/>
          <w:bCs/>
          <w:spacing w:val="-5"/>
          <w:szCs w:val="24"/>
          <w:lang w:val="id-ID"/>
        </w:rPr>
        <w:t>kan pendapat</w:t>
      </w:r>
      <w:r w:rsidR="00346FC7">
        <w:rPr>
          <w:rFonts w:cs="Times New Roman"/>
          <w:bCs/>
          <w:spacing w:val="-5"/>
          <w:szCs w:val="24"/>
          <w:lang w:val="en-US"/>
        </w:rPr>
        <w:t xml:space="preserve"> </w:t>
      </w:r>
      <w:r w:rsidR="00346FC7">
        <w:rPr>
          <w:rFonts w:cs="Times New Roman"/>
          <w:bCs/>
          <w:spacing w:val="-5"/>
          <w:szCs w:val="24"/>
          <w:lang w:val="en-US"/>
        </w:rPr>
        <w:fldChar w:fldCharType="begin"/>
      </w:r>
      <w:r w:rsidR="00346FC7">
        <w:rPr>
          <w:rFonts w:cs="Times New Roman"/>
          <w:bCs/>
          <w:spacing w:val="-5"/>
          <w:szCs w:val="24"/>
          <w:lang w:val="en-US"/>
        </w:rPr>
        <w:instrText xml:space="preserve"> ADDIN ZOTERO_ITEM CSL_CITATION {"citationID":"RrnYNxOc","properties":{"formattedCitation":"(Roestiyah, 2008)","plainCitation":"(Roestiyah, 2008)","noteIndex":0},"citationItems":[{"id":200,"uris":["http://zotero.org/users/local/Eu27RPxw/items/WT4KPZAG"],"uri":["http://zotero.org/users/local/Eu27RPxw/items/WT4KPZAG"],"itemData":{"id":200,"type":"book","title":"Strategi Belajar Mengajar","publisher":"PT Rineka Cipta","publisher-place":"Jakarta","event-place":"Jakarta","author":[{"family":"Roestiyah","given":""}],"issued":{"date-parts":[["2008"]]}}}],"schema":"https://github.com/citation-style-language/schema/raw/master/csl-citation.json"} </w:instrText>
      </w:r>
      <w:r w:rsidR="00346FC7">
        <w:rPr>
          <w:rFonts w:cs="Times New Roman"/>
          <w:bCs/>
          <w:spacing w:val="-5"/>
          <w:szCs w:val="24"/>
          <w:lang w:val="en-US"/>
        </w:rPr>
        <w:fldChar w:fldCharType="separate"/>
      </w:r>
      <w:r w:rsidR="00346FC7" w:rsidRPr="00346FC7">
        <w:rPr>
          <w:rFonts w:cs="Times New Roman"/>
        </w:rPr>
        <w:t>(Roestiyah, 2008)</w:t>
      </w:r>
      <w:r w:rsidR="00346FC7">
        <w:rPr>
          <w:rFonts w:cs="Times New Roman"/>
          <w:bCs/>
          <w:spacing w:val="-5"/>
          <w:szCs w:val="24"/>
          <w:lang w:val="en-US"/>
        </w:rPr>
        <w:fldChar w:fldCharType="end"/>
      </w:r>
      <w:r w:rsidR="00346FC7">
        <w:rPr>
          <w:rFonts w:cs="Times New Roman"/>
          <w:bCs/>
          <w:spacing w:val="-5"/>
          <w:szCs w:val="24"/>
          <w:lang w:val="en-US"/>
        </w:rPr>
        <w:t>.</w:t>
      </w:r>
    </w:p>
    <w:p w:rsidR="00601B32" w:rsidRDefault="00601B32" w:rsidP="00090864">
      <w:pPr>
        <w:widowControl w:val="0"/>
        <w:autoSpaceDE w:val="0"/>
        <w:autoSpaceDN w:val="0"/>
        <w:adjustRightInd w:val="0"/>
        <w:ind w:firstLine="720"/>
        <w:contextualSpacing w:val="0"/>
        <w:rPr>
          <w:szCs w:val="24"/>
        </w:rPr>
      </w:pPr>
      <w:r w:rsidRPr="009C0A0C">
        <w:rPr>
          <w:szCs w:val="24"/>
        </w:rPr>
        <w:t>Tanggung jawab individu dari masing-masing anggota kelompok dalam perencanaan menyelesaikan tugas kelompok dapat meningkatkan pema</w:t>
      </w:r>
      <w:r w:rsidR="00090864">
        <w:rPr>
          <w:szCs w:val="24"/>
        </w:rPr>
        <w:t xml:space="preserve">haman terhadap materi pelajaran </w:t>
      </w:r>
      <w:r w:rsidR="00090864">
        <w:rPr>
          <w:szCs w:val="24"/>
        </w:rPr>
        <w:fldChar w:fldCharType="begin"/>
      </w:r>
      <w:r w:rsidR="00090864">
        <w:rPr>
          <w:szCs w:val="24"/>
        </w:rPr>
        <w:instrText xml:space="preserve"> ADDIN ZOTERO_ITEM CSL_CITATION {"citationID":"6IbLEEWr","properties":{"formattedCitation":"(Joyce, Weil, &amp; Calhoun, 2008)","plainCitation":"(Joyce, Weil, &amp; Calhoun, 2008)","noteIndex":0},"citationItems":[{"id":203,"uris":["http://zotero.org/users/local/Eu27RPxw/items/ZYTZ47YH"],"uri":["http://zotero.org/users/local/Eu27RPxw/items/ZYTZ47YH"],"itemData":{"id":203,"type":"book","title":"Models of Teaching","publisher":"Pearson/Allyn and Bacon Publishers","number-of-pages":"586","source":"Google Books","abstract":"Models of Teachingby Bruce Joyce, Marsha Weil and Emily Calhoun With the current emphasis on standards-based education, teachers everywhere are searching for programs and practices that have the strongest positive effect on student achievement. Since its initial publication in 1972, \"Models of Teaching,\" now in its eighth edition, has been considered \"the\" classic text in the field. Rationale and research pair with real-world examples and applications to provide a strong foundation for new educators. The thoroughly documented research on the various models of teaching (and their subsequent positive effects on student success) give teachers the tools they need to build strong classrooms that accelerate student learning. Encompassing all of the major psychological and philosophical approaches to teaching and schooling, this new edition of a classic text is at the core of a successful K-12 teacher education program. Look inside this new edition: NEW! Evidence-based approaches to teaching receive a full explanation in entirely new chapters.New studies on models of teaching give readers the most current picture of education today.All research is refreshed and updated, ensuring accuracy and currency.Provides an abundance of both classic and contemporaryteaching models, classified into four families: Social, Information-Processing, Personal, and Behavioral Systems. Each model includes suggestions for putting the teaching strategies to use in the classroom with applications and through a Summary Chart.","ISBN":"978-0-205-59345-3","note":"Google-Books-ID: B8VXAAAAYAAJ","language":"en","author":[{"family":"Joyce","given":"Bruce R."},{"family":"Weil","given":"Marsha"},{"family":"Calhoun","given":"Emily"}],"issued":{"date-parts":[["2008",3,1]]}}}],"schema":"https://github.com/citation-style-language/schema/raw/master/csl-citation.json"} </w:instrText>
      </w:r>
      <w:r w:rsidR="00090864">
        <w:rPr>
          <w:szCs w:val="24"/>
        </w:rPr>
        <w:fldChar w:fldCharType="separate"/>
      </w:r>
      <w:r w:rsidR="00090864" w:rsidRPr="00090864">
        <w:rPr>
          <w:rFonts w:cs="Times New Roman"/>
        </w:rPr>
        <w:t>(Joyce, Weil, &amp; Calhoun, 2008)</w:t>
      </w:r>
      <w:r w:rsidR="00090864">
        <w:rPr>
          <w:szCs w:val="24"/>
        </w:rPr>
        <w:fldChar w:fldCharType="end"/>
      </w:r>
      <w:r w:rsidR="00090864">
        <w:rPr>
          <w:szCs w:val="24"/>
        </w:rPr>
        <w:t>.</w:t>
      </w:r>
      <w:r w:rsidR="00090864" w:rsidRPr="009C0A0C">
        <w:rPr>
          <w:szCs w:val="24"/>
        </w:rPr>
        <w:t xml:space="preserve"> </w:t>
      </w:r>
      <w:r w:rsidRPr="009C0A0C">
        <w:rPr>
          <w:szCs w:val="24"/>
        </w:rPr>
        <w:t xml:space="preserve">Siswa tanggung jawab dalam berbagi informasi sesama teman dalam diskusi kelompok. Masing-masing anggota mendapatkan informasi baru yang terkait dengan materi pelajaran. Kunci keberhasilan dalam kelompok ini adalah setiap anggota menyumbangkan seluruh pemikiran dan mengajari antar sesama teman terkait dengan materi pelajaran yang masing-masing telah dipahami. </w:t>
      </w:r>
    </w:p>
    <w:p w:rsidR="00601B32" w:rsidRDefault="00601B32" w:rsidP="004E57BB">
      <w:pPr>
        <w:widowControl w:val="0"/>
        <w:autoSpaceDE w:val="0"/>
        <w:autoSpaceDN w:val="0"/>
        <w:adjustRightInd w:val="0"/>
        <w:ind w:firstLine="720"/>
        <w:contextualSpacing w:val="0"/>
        <w:rPr>
          <w:szCs w:val="24"/>
        </w:rPr>
      </w:pPr>
      <w:r w:rsidRPr="009C0A0C">
        <w:rPr>
          <w:szCs w:val="24"/>
        </w:rPr>
        <w:t xml:space="preserve">Materi permasalahan perekonomian pada negara-negara berkembang di Benua Asia yang menggunakan model </w:t>
      </w:r>
      <w:r w:rsidRPr="009C0A0C">
        <w:rPr>
          <w:i/>
          <w:iCs/>
          <w:szCs w:val="24"/>
        </w:rPr>
        <w:t>GI</w:t>
      </w:r>
      <w:r w:rsidRPr="009C0A0C">
        <w:rPr>
          <w:szCs w:val="24"/>
        </w:rPr>
        <w:t xml:space="preserve">, siswa diberikan waktu lebih banyak untuk menyelidiki, mencacat, dan memahami materi kemudian menyampaikan dan memadukannya dalam kelompok. Adanya pemberian waktu yang lebih banyak ini memberikan kesempatan kepada siswa untuk dapat menguasai materi. Salah satu kelebihan model </w:t>
      </w:r>
      <w:r w:rsidRPr="009C0A0C">
        <w:rPr>
          <w:i/>
          <w:iCs/>
          <w:szCs w:val="24"/>
        </w:rPr>
        <w:t xml:space="preserve">GI, </w:t>
      </w:r>
      <w:r w:rsidRPr="009C0A0C">
        <w:rPr>
          <w:szCs w:val="24"/>
        </w:rPr>
        <w:t xml:space="preserve">yaitu memberikan kesempatan siswa untuk bertanggung jawab mengajarkan materi kepada sesama teman dalam </w:t>
      </w:r>
      <w:r w:rsidR="00A0640A">
        <w:rPr>
          <w:szCs w:val="24"/>
        </w:rPr>
        <w:t>kelompok dan saling berbagi ide</w:t>
      </w:r>
      <w:r w:rsidR="004E57BB">
        <w:rPr>
          <w:szCs w:val="24"/>
        </w:rPr>
        <w:t xml:space="preserve"> </w:t>
      </w:r>
      <w:r w:rsidR="004E57BB">
        <w:rPr>
          <w:szCs w:val="24"/>
        </w:rPr>
        <w:fldChar w:fldCharType="begin"/>
      </w:r>
      <w:r w:rsidR="004E57BB">
        <w:rPr>
          <w:szCs w:val="24"/>
        </w:rPr>
        <w:instrText xml:space="preserve"> ADDIN ZOTERO_ITEM CSL_CITATION {"citationID":"RlIqXaj0","properties":{"formattedCitation":"(Kurniajanti, 2012)","plainCitation":"(Kurniajanti, 2012)","noteIndex":0},"citationItems":[{"id":207,"uris":["http://zotero.org/users/local/Eu27RPxw/items/DQTNPWGA"],"uri":["http://zotero.org/users/local/Eu27RPxw/items/DQTNPWGA"],"itemData":{"id":207,"type":"post-weblog","title":"Model Pembelajaran Kooperatif Tipe Group Investigation (GI)","container-title":"kurniajanti","abstract":"MODEL PEMBELAJARAN KOOPERATIF TIPE GROUP INVESTIGATION (GI)Dosen Pengampu : Sriyono, S.Pd, M.Pd Makalah Ini Disusun Untuk MemenuhiTugas Mata Kuliah Program Perencanaan Matematika (PPM)  PENDIDIKAN …","URL":"https://kurniajanti.wordpress.com/2012/12/30/model-pembelajaran-kooperatif-tipe-group-investigation-gi/","language":"id-ID","author":[{"literal":"Kurniajanti"}],"issued":{"date-parts":[["2012"]]},"accessed":{"date-parts":[["2019",5,17]]}}}],"schema":"https://github.com/citation-style-language/schema/raw/master/csl-citation.json"} </w:instrText>
      </w:r>
      <w:r w:rsidR="004E57BB">
        <w:rPr>
          <w:szCs w:val="24"/>
        </w:rPr>
        <w:fldChar w:fldCharType="separate"/>
      </w:r>
      <w:r w:rsidR="004E57BB" w:rsidRPr="004E57BB">
        <w:rPr>
          <w:rFonts w:cs="Times New Roman"/>
        </w:rPr>
        <w:t>(Kurniajanti, 2012)</w:t>
      </w:r>
      <w:r w:rsidR="004E57BB">
        <w:rPr>
          <w:szCs w:val="24"/>
        </w:rPr>
        <w:fldChar w:fldCharType="end"/>
      </w:r>
      <w:r w:rsidR="00A0640A">
        <w:rPr>
          <w:szCs w:val="24"/>
        </w:rPr>
        <w:t>.</w:t>
      </w:r>
      <w:r w:rsidR="00A0640A" w:rsidRPr="009C0A0C">
        <w:rPr>
          <w:szCs w:val="24"/>
        </w:rPr>
        <w:t xml:space="preserve"> </w:t>
      </w:r>
      <w:r w:rsidRPr="009C0A0C">
        <w:rPr>
          <w:szCs w:val="24"/>
        </w:rPr>
        <w:t xml:space="preserve">Secara nyata keunggulan </w:t>
      </w:r>
      <w:r w:rsidRPr="009C0A0C">
        <w:rPr>
          <w:i/>
          <w:iCs/>
          <w:szCs w:val="24"/>
        </w:rPr>
        <w:t>GI</w:t>
      </w:r>
      <w:r w:rsidRPr="009C0A0C">
        <w:rPr>
          <w:szCs w:val="24"/>
        </w:rPr>
        <w:t xml:space="preserve"> yang diaplikasikan dalam pembelajaran geografi dari hasil penelitian ini ditunjukkan dengan hasil belajar yang lebih tinggi daripada pembelajaran ceramah dan diskusi kelompok. </w:t>
      </w:r>
    </w:p>
    <w:p w:rsidR="00601B32" w:rsidRDefault="00601B32" w:rsidP="002C5813">
      <w:pPr>
        <w:widowControl w:val="0"/>
        <w:autoSpaceDE w:val="0"/>
        <w:autoSpaceDN w:val="0"/>
        <w:adjustRightInd w:val="0"/>
        <w:ind w:firstLine="720"/>
        <w:contextualSpacing w:val="0"/>
        <w:rPr>
          <w:szCs w:val="24"/>
        </w:rPr>
      </w:pPr>
      <w:r w:rsidRPr="009C0A0C">
        <w:rPr>
          <w:i/>
          <w:iCs/>
          <w:szCs w:val="24"/>
        </w:rPr>
        <w:t>Kedua</w:t>
      </w:r>
      <w:r w:rsidRPr="009C0A0C">
        <w:rPr>
          <w:szCs w:val="24"/>
        </w:rPr>
        <w:t xml:space="preserve">, siswa dapat bekerja </w:t>
      </w:r>
      <w:proofErr w:type="gramStart"/>
      <w:r w:rsidRPr="009C0A0C">
        <w:rPr>
          <w:szCs w:val="24"/>
        </w:rPr>
        <w:t>sama</w:t>
      </w:r>
      <w:proofErr w:type="gramEnd"/>
      <w:r w:rsidRPr="009C0A0C">
        <w:rPr>
          <w:szCs w:val="24"/>
        </w:rPr>
        <w:t xml:space="preserve"> dalam kelompok kecil yang heterogen. Siswa bergabung dalam kelompok yang berjumlah 4-6 orang yang memiliki kemampuan tinggi dan kemampuan rendah. Kerja kelompok pada model </w:t>
      </w:r>
      <w:r w:rsidRPr="009C0A0C">
        <w:rPr>
          <w:i/>
          <w:iCs/>
          <w:szCs w:val="24"/>
        </w:rPr>
        <w:t>GI</w:t>
      </w:r>
      <w:r w:rsidRPr="009C0A0C">
        <w:rPr>
          <w:szCs w:val="24"/>
        </w:rPr>
        <w:t xml:space="preserve"> mengharuskan siswa berusaha memahami materi pelajaran yang men</w:t>
      </w:r>
      <w:r w:rsidR="002C5813">
        <w:rPr>
          <w:szCs w:val="24"/>
        </w:rPr>
        <w:t xml:space="preserve">jadi tugasnya dalam kelompok </w:t>
      </w:r>
      <w:r w:rsidR="002C5813">
        <w:rPr>
          <w:szCs w:val="24"/>
        </w:rPr>
        <w:fldChar w:fldCharType="begin"/>
      </w:r>
      <w:r w:rsidR="002C5813">
        <w:rPr>
          <w:szCs w:val="24"/>
        </w:rPr>
        <w:instrText xml:space="preserve"> ADDIN ZOTERO_ITEM CSL_CITATION {"citationID":"feEYfwCN","properties":{"formattedCitation":"(Zingaro, 2008)","plainCitation":"(Zingaro, 2008)","noteIndex":0},"citationItems":[{"id":214,"uris":["http://zotero.org/users/local/Eu27RPxw/items/2UZETGYF"],"uri":["http://zotero.org/users/local/Eu27RPxw/items/2UZETGYF"],"itemData":{"id":214,"type":"webpage","title":"Group Investigation: Theory and Practice - PDF","abstract":"Group Investigation: Theory and Practice Daniel Zingaro, Ontario Institute for Studies in Education, Toronto, Ontario, July 18, Introduction Cooperative learning (CL) is more than having students","URL":"https://docplayer.net/20922967-Group-investigation-theory-and-practice.html","title-short":"Group Investigation","author":[{"family":"Zingaro","given":"David"}],"issued":{"date-parts":[["2008"]]},"accessed":{"date-parts":[["2019",5,17]]}}}],"schema":"https://github.com/citation-style-language/schema/raw/master/csl-citation.json"} </w:instrText>
      </w:r>
      <w:r w:rsidR="002C5813">
        <w:rPr>
          <w:szCs w:val="24"/>
        </w:rPr>
        <w:fldChar w:fldCharType="separate"/>
      </w:r>
      <w:r w:rsidR="002C5813" w:rsidRPr="002C5813">
        <w:rPr>
          <w:rFonts w:cs="Times New Roman"/>
        </w:rPr>
        <w:t>(Zingaro, 2008)</w:t>
      </w:r>
      <w:r w:rsidR="002C5813">
        <w:rPr>
          <w:szCs w:val="24"/>
        </w:rPr>
        <w:fldChar w:fldCharType="end"/>
      </w:r>
      <w:r w:rsidR="002C5813">
        <w:rPr>
          <w:szCs w:val="24"/>
        </w:rPr>
        <w:t>.</w:t>
      </w:r>
      <w:r w:rsidRPr="009C0A0C">
        <w:rPr>
          <w:szCs w:val="24"/>
        </w:rPr>
        <w:t xml:space="preserve"> Sesama anggota kelompok saling berdiskusi, menyampaikan pendapat, dan saling membantu melalui kerja kelompok dalam menyelesaikan tugas. Apabila satu teman belum memahami materi, tugas teman yang lain untuk menjelaskan materi yang belum dipahami tersebut.</w:t>
      </w:r>
    </w:p>
    <w:p w:rsidR="00601B32" w:rsidRDefault="00601B32" w:rsidP="00CF63A3">
      <w:pPr>
        <w:widowControl w:val="0"/>
        <w:autoSpaceDE w:val="0"/>
        <w:autoSpaceDN w:val="0"/>
        <w:adjustRightInd w:val="0"/>
        <w:ind w:firstLine="720"/>
        <w:contextualSpacing w:val="0"/>
        <w:rPr>
          <w:szCs w:val="24"/>
        </w:rPr>
      </w:pPr>
      <w:r w:rsidRPr="009C0A0C">
        <w:rPr>
          <w:szCs w:val="24"/>
        </w:rPr>
        <w:t xml:space="preserve">Siswa yang belajar dalam kelompok </w:t>
      </w:r>
      <w:proofErr w:type="gramStart"/>
      <w:r w:rsidRPr="009C0A0C">
        <w:rPr>
          <w:szCs w:val="24"/>
        </w:rPr>
        <w:t>akan</w:t>
      </w:r>
      <w:proofErr w:type="gramEnd"/>
      <w:r w:rsidRPr="009C0A0C">
        <w:rPr>
          <w:szCs w:val="24"/>
        </w:rPr>
        <w:t xml:space="preserve"> lebih banyak mendapatkan informasi materi pelajaran dibandingkan siswa yang belajar sendiri. Dalam kelompok siswa saling berbagi informasi yang berkaitan dengan materi pelajaran. Siswa mengerjakan tugas secara berkelompok </w:t>
      </w:r>
      <w:r w:rsidR="00CF63A3">
        <w:rPr>
          <w:szCs w:val="24"/>
        </w:rPr>
        <w:t xml:space="preserve">dapat meningkatkan hasil belajar karena </w:t>
      </w:r>
      <w:r w:rsidRPr="009C0A0C">
        <w:rPr>
          <w:szCs w:val="24"/>
        </w:rPr>
        <w:t xml:space="preserve">pemahaman terhadap materi pelajaran </w:t>
      </w:r>
      <w:r w:rsidR="00CF63A3">
        <w:rPr>
          <w:szCs w:val="24"/>
        </w:rPr>
        <w:t>menjadi baik</w:t>
      </w:r>
      <w:r w:rsidR="0068496B">
        <w:rPr>
          <w:szCs w:val="24"/>
        </w:rPr>
        <w:t xml:space="preserve"> </w:t>
      </w:r>
      <w:r w:rsidR="0068496B">
        <w:rPr>
          <w:szCs w:val="24"/>
        </w:rPr>
        <w:fldChar w:fldCharType="begin"/>
      </w:r>
      <w:r w:rsidR="0068496B">
        <w:rPr>
          <w:szCs w:val="24"/>
        </w:rPr>
        <w:instrText xml:space="preserve"> ADDIN ZOTERO_ITEM CSL_CITATION {"citationID":"H3O8bq6G","properties":{"formattedCitation":"(Roijakkers, 1990)","plainCitation":"(Roijakkers, 1990)","noteIndex":0},"citationItems":[{"id":217,"uris":["http://zotero.org/users/local/Eu27RPxw/items/93U4FCBM"],"uri":["http://zotero.org/users/local/Eu27RPxw/items/93U4FCBM"],"itemData":{"id":217,"type":"book","title":"Mengajar Dengan Sukses","publisher":"PT Gramedia","publisher-place":"Jakarta","event-place":"Jakarta","language":"Indonesia","author":[{"family":"Roijakkers","given":""}],"issued":{"date-parts":[["1990"]]}}}],"schema":"https://github.com/citation-style-language/schema/raw/master/csl-citation.json"} </w:instrText>
      </w:r>
      <w:r w:rsidR="0068496B">
        <w:rPr>
          <w:szCs w:val="24"/>
        </w:rPr>
        <w:fldChar w:fldCharType="separate"/>
      </w:r>
      <w:r w:rsidR="0068496B" w:rsidRPr="0068496B">
        <w:rPr>
          <w:rFonts w:cs="Times New Roman"/>
        </w:rPr>
        <w:t>(Roijakkers, 1990)</w:t>
      </w:r>
      <w:r w:rsidR="0068496B">
        <w:rPr>
          <w:szCs w:val="24"/>
        </w:rPr>
        <w:fldChar w:fldCharType="end"/>
      </w:r>
      <w:r w:rsidR="0068496B">
        <w:rPr>
          <w:szCs w:val="24"/>
        </w:rPr>
        <w:t>.</w:t>
      </w:r>
    </w:p>
    <w:p w:rsidR="00601B32" w:rsidRDefault="00601B32" w:rsidP="00362CF2">
      <w:pPr>
        <w:widowControl w:val="0"/>
        <w:autoSpaceDE w:val="0"/>
        <w:autoSpaceDN w:val="0"/>
        <w:adjustRightInd w:val="0"/>
        <w:ind w:firstLine="720"/>
        <w:contextualSpacing w:val="0"/>
        <w:rPr>
          <w:szCs w:val="24"/>
        </w:rPr>
      </w:pPr>
      <w:r w:rsidRPr="009C0A0C">
        <w:rPr>
          <w:szCs w:val="24"/>
        </w:rPr>
        <w:t xml:space="preserve">Keheterogenan kelompok dalam pembelajaran </w:t>
      </w:r>
      <w:r w:rsidRPr="009C0A0C">
        <w:rPr>
          <w:i/>
          <w:iCs/>
          <w:szCs w:val="24"/>
        </w:rPr>
        <w:t>GI</w:t>
      </w:r>
      <w:r w:rsidRPr="009C0A0C">
        <w:rPr>
          <w:szCs w:val="24"/>
        </w:rPr>
        <w:t xml:space="preserve"> memiliki pengaruh terhadap </w:t>
      </w:r>
      <w:r w:rsidR="00CF2F51">
        <w:rPr>
          <w:szCs w:val="24"/>
        </w:rPr>
        <w:t>pemahaman dan hasil belajar</w:t>
      </w:r>
      <w:r w:rsidRPr="009C0A0C">
        <w:rPr>
          <w:szCs w:val="24"/>
        </w:rPr>
        <w:t xml:space="preserve"> </w:t>
      </w:r>
      <w:r w:rsidR="00CF2F51">
        <w:rPr>
          <w:szCs w:val="24"/>
        </w:rPr>
        <w:fldChar w:fldCharType="begin"/>
      </w:r>
      <w:r w:rsidR="00CF2F51">
        <w:rPr>
          <w:szCs w:val="24"/>
        </w:rPr>
        <w:instrText xml:space="preserve"> ADDIN ZOTERO_ITEM CSL_CITATION {"citationID":"JYLDaVHs","properties":{"formattedCitation":"(Slavin, 2005)","plainCitation":"(Slavin, 2005)","noteIndex":0},"citationItems":[{"id":183,"uris":["http://zotero.org/users/local/Eu27RPxw/items/FR98PW6C"],"uri":["http://zotero.org/users/local/Eu27RPxw/items/FR98PW6C"],"itemData":{"id":183,"type":"book","title":"Cooperative Learning","publisher":"Allyn and Bacon Publisher","publisher-place":"London","event-place":"London","author":[{"family":"Slavin","given":"Robert E"}],"issued":{"date-parts":[["2005"]]}}}],"schema":"https://github.com/citation-style-language/schema/raw/master/csl-citation.json"} </w:instrText>
      </w:r>
      <w:r w:rsidR="00CF2F51">
        <w:rPr>
          <w:szCs w:val="24"/>
        </w:rPr>
        <w:fldChar w:fldCharType="separate"/>
      </w:r>
      <w:r w:rsidR="00CF2F51" w:rsidRPr="00CF2F51">
        <w:rPr>
          <w:rFonts w:cs="Times New Roman"/>
        </w:rPr>
        <w:t>(Slavin, 2005)</w:t>
      </w:r>
      <w:r w:rsidR="00CF2F51">
        <w:rPr>
          <w:szCs w:val="24"/>
        </w:rPr>
        <w:fldChar w:fldCharType="end"/>
      </w:r>
      <w:r w:rsidR="00CF2F51">
        <w:rPr>
          <w:szCs w:val="24"/>
        </w:rPr>
        <w:t xml:space="preserve">. </w:t>
      </w:r>
      <w:r w:rsidRPr="009C0A0C">
        <w:rPr>
          <w:szCs w:val="24"/>
        </w:rPr>
        <w:t xml:space="preserve">Siswa yang belajar di kelompok heterogen menguntungkan bagi siswa </w:t>
      </w:r>
      <w:r w:rsidR="00362CF2">
        <w:rPr>
          <w:szCs w:val="24"/>
        </w:rPr>
        <w:t>ber</w:t>
      </w:r>
      <w:r w:rsidRPr="009C0A0C">
        <w:rPr>
          <w:szCs w:val="24"/>
        </w:rPr>
        <w:t xml:space="preserve">kemampuan akademik rendah. Siswa </w:t>
      </w:r>
      <w:r w:rsidR="00362CF2">
        <w:rPr>
          <w:szCs w:val="24"/>
        </w:rPr>
        <w:t>dengan</w:t>
      </w:r>
      <w:r w:rsidRPr="009C0A0C">
        <w:rPr>
          <w:szCs w:val="24"/>
        </w:rPr>
        <w:t xml:space="preserve"> kemampuan akademik rendah dapat saling berdampingan dan banyak belajar dengan </w:t>
      </w:r>
      <w:r w:rsidR="00362CF2">
        <w:rPr>
          <w:szCs w:val="24"/>
        </w:rPr>
        <w:t>yang ber</w:t>
      </w:r>
      <w:r w:rsidRPr="009C0A0C">
        <w:rPr>
          <w:szCs w:val="24"/>
        </w:rPr>
        <w:t xml:space="preserve">kemampuan akademik tinggi. Siswa dari kelompok akademik rendah mampu memahami materi pelajaran karena diajari oleh temannya. Siswa yang </w:t>
      </w:r>
      <w:r w:rsidR="00362CF2">
        <w:rPr>
          <w:szCs w:val="24"/>
        </w:rPr>
        <w:t>ber</w:t>
      </w:r>
      <w:r w:rsidRPr="009C0A0C">
        <w:rPr>
          <w:szCs w:val="24"/>
        </w:rPr>
        <w:t xml:space="preserve">kemampuan akademik tinggi juga </w:t>
      </w:r>
      <w:proofErr w:type="gramStart"/>
      <w:r w:rsidR="00722609">
        <w:rPr>
          <w:szCs w:val="24"/>
        </w:rPr>
        <w:t>akan</w:t>
      </w:r>
      <w:proofErr w:type="gramEnd"/>
      <w:r w:rsidR="00722609">
        <w:rPr>
          <w:szCs w:val="24"/>
        </w:rPr>
        <w:t xml:space="preserve"> </w:t>
      </w:r>
      <w:r w:rsidRPr="009C0A0C">
        <w:rPr>
          <w:szCs w:val="24"/>
        </w:rPr>
        <w:t xml:space="preserve">mengalami peningkatan hasil belajar karena memahami materi secara mendalam pada saat menjadi tutor untuk temannya. </w:t>
      </w:r>
    </w:p>
    <w:p w:rsidR="00601B32" w:rsidRDefault="00601B32" w:rsidP="005E489D">
      <w:pPr>
        <w:widowControl w:val="0"/>
        <w:autoSpaceDE w:val="0"/>
        <w:autoSpaceDN w:val="0"/>
        <w:adjustRightInd w:val="0"/>
        <w:ind w:firstLine="720"/>
        <w:contextualSpacing w:val="0"/>
        <w:rPr>
          <w:szCs w:val="24"/>
        </w:rPr>
      </w:pPr>
      <w:r w:rsidRPr="009C0A0C">
        <w:rPr>
          <w:szCs w:val="24"/>
        </w:rPr>
        <w:t xml:space="preserve">Pada hasil penelitian, setiap butir soal yang digunakan secara keseluruhan mengalami peningkatan pada kemampuan akhir jika dibandingkan dengan kemampuan awal setiap siswa. </w:t>
      </w:r>
      <w:r w:rsidR="005E489D" w:rsidRPr="009C0A0C">
        <w:rPr>
          <w:szCs w:val="24"/>
        </w:rPr>
        <w:t xml:space="preserve">Hasil </w:t>
      </w:r>
      <w:r w:rsidRPr="009C0A0C">
        <w:rPr>
          <w:szCs w:val="24"/>
        </w:rPr>
        <w:t xml:space="preserve">penelitian ini </w:t>
      </w:r>
      <w:r w:rsidR="005E489D">
        <w:rPr>
          <w:szCs w:val="24"/>
        </w:rPr>
        <w:t>menunjukkan</w:t>
      </w:r>
      <w:r w:rsidRPr="009C0A0C">
        <w:rPr>
          <w:szCs w:val="24"/>
        </w:rPr>
        <w:t xml:space="preserve"> bahwa siswa menguasai materi pelajaran lebih banyak. Hal ini juga memberikan kesempatan bagi siswa yang berkemampuan rendah untuk meningkatkan kemampuan dalam belajar dari siswa yang berkemampuan tinggi.</w:t>
      </w:r>
    </w:p>
    <w:p w:rsidR="00601B32" w:rsidRDefault="00601B32" w:rsidP="00E6477F">
      <w:pPr>
        <w:widowControl w:val="0"/>
        <w:autoSpaceDE w:val="0"/>
        <w:autoSpaceDN w:val="0"/>
        <w:adjustRightInd w:val="0"/>
        <w:ind w:firstLine="720"/>
        <w:contextualSpacing w:val="0"/>
        <w:rPr>
          <w:szCs w:val="24"/>
        </w:rPr>
      </w:pPr>
      <w:r w:rsidRPr="009C0A0C">
        <w:rPr>
          <w:i/>
          <w:iCs/>
          <w:szCs w:val="24"/>
        </w:rPr>
        <w:lastRenderedPageBreak/>
        <w:t>Ketiga</w:t>
      </w:r>
      <w:r w:rsidRPr="009C0A0C">
        <w:rPr>
          <w:szCs w:val="24"/>
        </w:rPr>
        <w:t xml:space="preserve">, pembelajaran </w:t>
      </w:r>
      <w:r w:rsidRPr="009C0A0C">
        <w:rPr>
          <w:i/>
          <w:iCs/>
          <w:szCs w:val="24"/>
        </w:rPr>
        <w:t>GI</w:t>
      </w:r>
      <w:r w:rsidRPr="009C0A0C">
        <w:rPr>
          <w:szCs w:val="24"/>
        </w:rPr>
        <w:t xml:space="preserve"> memungkinkan siswa melakukan penyelidikan. Model </w:t>
      </w:r>
      <w:r w:rsidRPr="009C0A0C">
        <w:rPr>
          <w:i/>
          <w:iCs/>
          <w:szCs w:val="24"/>
        </w:rPr>
        <w:t>GI</w:t>
      </w:r>
      <w:r w:rsidRPr="009C0A0C">
        <w:rPr>
          <w:szCs w:val="24"/>
        </w:rPr>
        <w:t xml:space="preserve"> </w:t>
      </w:r>
      <w:r w:rsidR="00E6477F">
        <w:rPr>
          <w:szCs w:val="24"/>
        </w:rPr>
        <w:t>membuat</w:t>
      </w:r>
      <w:r w:rsidRPr="009C0A0C">
        <w:rPr>
          <w:szCs w:val="24"/>
        </w:rPr>
        <w:t xml:space="preserve"> siswa </w:t>
      </w:r>
      <w:r w:rsidR="00E6477F">
        <w:rPr>
          <w:szCs w:val="24"/>
        </w:rPr>
        <w:t>menjadi</w:t>
      </w:r>
      <w:r w:rsidRPr="009C0A0C">
        <w:rPr>
          <w:szCs w:val="24"/>
        </w:rPr>
        <w:t xml:space="preserve"> aktif dalam pembelajaran mulai perencanaan </w:t>
      </w:r>
      <w:r w:rsidR="00E6477F">
        <w:rPr>
          <w:szCs w:val="24"/>
        </w:rPr>
        <w:t>hingga mencari solusi</w:t>
      </w:r>
      <w:r w:rsidRPr="009C0A0C">
        <w:rPr>
          <w:szCs w:val="24"/>
        </w:rPr>
        <w:t xml:space="preserve"> pe</w:t>
      </w:r>
      <w:r w:rsidR="00CF2F51">
        <w:rPr>
          <w:szCs w:val="24"/>
        </w:rPr>
        <w:t xml:space="preserve">rmasalahan melalui penyelidikan </w:t>
      </w:r>
      <w:r w:rsidR="00CF2F51">
        <w:rPr>
          <w:szCs w:val="24"/>
        </w:rPr>
        <w:fldChar w:fldCharType="begin"/>
      </w:r>
      <w:r w:rsidR="00CF2F51">
        <w:rPr>
          <w:szCs w:val="24"/>
        </w:rPr>
        <w:instrText xml:space="preserve"> ADDIN ZOTERO_ITEM CSL_CITATION {"citationID":"cG1fhbwR","properties":{"formattedCitation":"(Kagan &amp; Kagan, 2009)","plainCitation":"(Kagan &amp; Kagan, 2009)","noteIndex":0},"citationItems":[{"id":177,"uris":["http://zotero.org/users/local/Eu27RPxw/items/GETKQRK6"],"uri":["http://zotero.org/users/local/Eu27RPxw/items/GETKQRK6"],"itemData":{"id":177,"type":"book","title":"Cooperative Learning","publisher":"Kagan Publishing","publisher-place":"CalleAmanecer San Clemente","event-place":"CalleAmanecer San Clemente","author":[{"family":"Kagan","given":"Spencer"},{"family":"Kagan","given":"Miguel"}],"issued":{"date-parts":[["2009"]]}}}],"schema":"https://github.com/citation-style-language/schema/raw/master/csl-citation.json"} </w:instrText>
      </w:r>
      <w:r w:rsidR="00CF2F51">
        <w:rPr>
          <w:szCs w:val="24"/>
        </w:rPr>
        <w:fldChar w:fldCharType="separate"/>
      </w:r>
      <w:r w:rsidR="00CF2F51" w:rsidRPr="00CF2F51">
        <w:rPr>
          <w:rFonts w:cs="Times New Roman"/>
        </w:rPr>
        <w:t>(Kagan &amp; Kagan, 2009)</w:t>
      </w:r>
      <w:r w:rsidR="00CF2F51">
        <w:rPr>
          <w:szCs w:val="24"/>
        </w:rPr>
        <w:fldChar w:fldCharType="end"/>
      </w:r>
      <w:r w:rsidR="00CF2F51">
        <w:rPr>
          <w:szCs w:val="24"/>
        </w:rPr>
        <w:t>.</w:t>
      </w:r>
      <w:r w:rsidR="00CF2F51" w:rsidRPr="009C0A0C">
        <w:rPr>
          <w:szCs w:val="24"/>
        </w:rPr>
        <w:t xml:space="preserve"> </w:t>
      </w:r>
      <w:r w:rsidRPr="009C0A0C">
        <w:rPr>
          <w:szCs w:val="24"/>
        </w:rPr>
        <w:t xml:space="preserve">Keterlibatan siswa secara aktif dalam pembelajaran dapat meningkatkan pemahaman siswa terhadap materi. Hal tersebut terjadi karena dalam </w:t>
      </w:r>
      <w:r w:rsidRPr="009C0A0C">
        <w:rPr>
          <w:i/>
          <w:iCs/>
          <w:szCs w:val="24"/>
        </w:rPr>
        <w:t>GI</w:t>
      </w:r>
      <w:r w:rsidRPr="009C0A0C">
        <w:rPr>
          <w:szCs w:val="24"/>
        </w:rPr>
        <w:t xml:space="preserve"> siswa dihadapkan dengan permasalahan permasalahan perekonomian pada negara-negara berkembang di Benua Asia, termasuk yang terjadi di Indonesia.</w:t>
      </w:r>
    </w:p>
    <w:p w:rsidR="00601B32" w:rsidRDefault="00601B32" w:rsidP="00CF2F51">
      <w:pPr>
        <w:widowControl w:val="0"/>
        <w:autoSpaceDE w:val="0"/>
        <w:autoSpaceDN w:val="0"/>
        <w:adjustRightInd w:val="0"/>
        <w:ind w:firstLine="720"/>
        <w:contextualSpacing w:val="0"/>
        <w:rPr>
          <w:szCs w:val="24"/>
        </w:rPr>
      </w:pPr>
      <w:r w:rsidRPr="009C0A0C">
        <w:rPr>
          <w:szCs w:val="24"/>
        </w:rPr>
        <w:t xml:space="preserve">Penyelidikan dilakukan siswa dengan mencari informasi dari buku, internet, serta media </w:t>
      </w:r>
      <w:proofErr w:type="gramStart"/>
      <w:r w:rsidRPr="009C0A0C">
        <w:rPr>
          <w:szCs w:val="24"/>
        </w:rPr>
        <w:t>massa</w:t>
      </w:r>
      <w:proofErr w:type="gramEnd"/>
      <w:r w:rsidRPr="009C0A0C">
        <w:rPr>
          <w:szCs w:val="24"/>
        </w:rPr>
        <w:t>. Siswa melakukan penyelidikan terhadap masalah perekonomian di Benua Asia, sehingga membantu meningkatkan pemahaman siswa terhadap masalah perekonomian. Siswa yang belajar dari penyelidikan dapat mengembangkan pemahaman dan kemampuan aka</w:t>
      </w:r>
      <w:r w:rsidR="00CF2F51">
        <w:rPr>
          <w:szCs w:val="24"/>
        </w:rPr>
        <w:t xml:space="preserve">demis </w:t>
      </w:r>
      <w:r w:rsidR="00CF2F51">
        <w:rPr>
          <w:szCs w:val="24"/>
        </w:rPr>
        <w:fldChar w:fldCharType="begin"/>
      </w:r>
      <w:r w:rsidR="00CF2F51">
        <w:rPr>
          <w:szCs w:val="24"/>
        </w:rPr>
        <w:instrText xml:space="preserve"> ADDIN ZOTERO_ITEM CSL_CITATION {"citationID":"faXCtMPr","properties":{"formattedCitation":"(Arends, 2004)","plainCitation":"(Arends, 2004)","noteIndex":0},"citationItems":[{"id":46,"uris":["http://zotero.org/users/local/Eu27RPxw/items/LAGNEB7Q"],"uri":["http://zotero.org/users/local/Eu27RPxw/items/LAGNEB7Q"],"itemData":{"id":46,"type":"book","title":"Learning to Teach","publisher":"McGraw-Hill","number-of-pages":"514","source":"Google Books","ISBN":"978-0-07-256454-9","note":"Google-Books-ID: QONrPwAACAAJ","language":"en","author":[{"family":"Arends","given":"Richard"}],"issued":{"date-parts":[["2004"]]}}}],"schema":"https://github.com/citation-style-language/schema/raw/master/csl-citation.json"} </w:instrText>
      </w:r>
      <w:r w:rsidR="00CF2F51">
        <w:rPr>
          <w:szCs w:val="24"/>
        </w:rPr>
        <w:fldChar w:fldCharType="separate"/>
      </w:r>
      <w:r w:rsidR="00CF2F51" w:rsidRPr="00CF2F51">
        <w:rPr>
          <w:rFonts w:cs="Times New Roman"/>
        </w:rPr>
        <w:t>(Arends, 2004)</w:t>
      </w:r>
      <w:r w:rsidR="00CF2F51">
        <w:rPr>
          <w:szCs w:val="24"/>
        </w:rPr>
        <w:fldChar w:fldCharType="end"/>
      </w:r>
      <w:r w:rsidR="00CF2F51">
        <w:rPr>
          <w:szCs w:val="24"/>
        </w:rPr>
        <w:t>.</w:t>
      </w:r>
    </w:p>
    <w:p w:rsidR="00601B32" w:rsidRDefault="00601B32" w:rsidP="003046D6">
      <w:pPr>
        <w:widowControl w:val="0"/>
        <w:autoSpaceDE w:val="0"/>
        <w:autoSpaceDN w:val="0"/>
        <w:adjustRightInd w:val="0"/>
        <w:ind w:firstLine="720"/>
        <w:contextualSpacing w:val="0"/>
        <w:rPr>
          <w:szCs w:val="24"/>
        </w:rPr>
      </w:pPr>
      <w:r w:rsidRPr="009C0A0C">
        <w:rPr>
          <w:szCs w:val="24"/>
        </w:rPr>
        <w:t>Kegiatan penyelidikan membuat siswa mendapatkan banyak informasi mengenai masalah perekonomian di Benua Asia dan pemahaman yang lebih baik terhadap materi. Penyelidikan merupakan kegiatan pembelajaran yang mengembangkan pemahaman siswa melalui berbagai k</w:t>
      </w:r>
      <w:r w:rsidR="003046D6">
        <w:rPr>
          <w:szCs w:val="24"/>
        </w:rPr>
        <w:t xml:space="preserve">egiatan dan hasil belajar siswa </w:t>
      </w:r>
      <w:r w:rsidR="003046D6">
        <w:rPr>
          <w:szCs w:val="24"/>
        </w:rPr>
        <w:fldChar w:fldCharType="begin"/>
      </w:r>
      <w:r w:rsidR="003046D6">
        <w:rPr>
          <w:szCs w:val="24"/>
        </w:rPr>
        <w:instrText xml:space="preserve"> ADDIN ZOTERO_ITEM CSL_CITATION {"citationID":"zpkWx8kG","properties":{"formattedCitation":"(Sumarmi, 2012)","plainCitation":"(Sumarmi, 2012)","noteIndex":0},"citationItems":[{"id":88,"uris":["http://zotero.org/users/local/Eu27RPxw/items/ZRRPQK4R"],"uri":["http://zotero.org/users/local/Eu27RPxw/items/ZRRPQK4R"],"itemData":{"id":88,"type":"book","title":"Model-Model Pembelajaran Geografi","publisher":"Aditya Media","author":[{"family":"Sumarmi","given":""}],"issued":{"date-parts":[["2012"]]}}}],"schema":"https://github.com/citation-style-language/schema/raw/master/csl-citation.json"} </w:instrText>
      </w:r>
      <w:r w:rsidR="003046D6">
        <w:rPr>
          <w:szCs w:val="24"/>
        </w:rPr>
        <w:fldChar w:fldCharType="separate"/>
      </w:r>
      <w:r w:rsidR="003046D6" w:rsidRPr="003046D6">
        <w:rPr>
          <w:rFonts w:cs="Times New Roman"/>
        </w:rPr>
        <w:t>(Sumarmi, 2012)</w:t>
      </w:r>
      <w:r w:rsidR="003046D6">
        <w:rPr>
          <w:szCs w:val="24"/>
        </w:rPr>
        <w:fldChar w:fldCharType="end"/>
      </w:r>
      <w:r w:rsidR="003046D6">
        <w:rPr>
          <w:szCs w:val="24"/>
        </w:rPr>
        <w:t xml:space="preserve">. </w:t>
      </w:r>
      <w:r w:rsidRPr="009C0A0C">
        <w:rPr>
          <w:szCs w:val="24"/>
        </w:rPr>
        <w:t xml:space="preserve">Kegiatan penyelidikan mendorong siswa menemukan banyak informasi baru, mengembangkan pemahaman terhadap materi, dan berpengaruh pada peningkatan hasil belajar. </w:t>
      </w:r>
    </w:p>
    <w:p w:rsidR="00601B32" w:rsidRDefault="00601B32" w:rsidP="00601B32">
      <w:pPr>
        <w:widowControl w:val="0"/>
        <w:autoSpaceDE w:val="0"/>
        <w:autoSpaceDN w:val="0"/>
        <w:adjustRightInd w:val="0"/>
        <w:ind w:firstLine="720"/>
        <w:contextualSpacing w:val="0"/>
        <w:rPr>
          <w:szCs w:val="24"/>
        </w:rPr>
      </w:pPr>
      <w:r w:rsidRPr="009C0A0C">
        <w:rPr>
          <w:i/>
          <w:iCs/>
          <w:szCs w:val="24"/>
        </w:rPr>
        <w:t>Keempat</w:t>
      </w:r>
      <w:r w:rsidRPr="009C0A0C">
        <w:rPr>
          <w:szCs w:val="24"/>
        </w:rPr>
        <w:t xml:space="preserve">, pembelajaran dengan model </w:t>
      </w:r>
      <w:r w:rsidRPr="009C0A0C">
        <w:rPr>
          <w:i/>
          <w:iCs/>
          <w:szCs w:val="24"/>
        </w:rPr>
        <w:t>GI</w:t>
      </w:r>
      <w:r w:rsidRPr="009C0A0C">
        <w:rPr>
          <w:szCs w:val="24"/>
        </w:rPr>
        <w:t xml:space="preserve"> dapat mengembangkan keterampilan berpikir tingkat tinggi. Dalam penelitian ini terdapat satu soal esai yang mengukur ranah kognitif tingkat tinggi pada soal nomor </w:t>
      </w:r>
      <w:proofErr w:type="gramStart"/>
      <w:r w:rsidRPr="009C0A0C">
        <w:rPr>
          <w:szCs w:val="24"/>
        </w:rPr>
        <w:t>lima</w:t>
      </w:r>
      <w:proofErr w:type="gramEnd"/>
      <w:r w:rsidRPr="009C0A0C">
        <w:rPr>
          <w:szCs w:val="24"/>
        </w:rPr>
        <w:t xml:space="preserve">. Berdasarkan hasil analisis data pada soal nomor </w:t>
      </w:r>
      <w:proofErr w:type="gramStart"/>
      <w:r w:rsidRPr="009C0A0C">
        <w:rPr>
          <w:szCs w:val="24"/>
        </w:rPr>
        <w:t>lima</w:t>
      </w:r>
      <w:proofErr w:type="gramEnd"/>
      <w:r w:rsidRPr="009C0A0C">
        <w:rPr>
          <w:szCs w:val="24"/>
        </w:rPr>
        <w:t xml:space="preserve"> terdapat perbedaan skor hasil belajar antara kelas ekperimen dan kontrol. Hasil perhitungan skor menunjukkan bahwa rata-rata peningkatan skor kelas eksperimen sebesar 23</w:t>
      </w:r>
      <w:proofErr w:type="gramStart"/>
      <w:r w:rsidRPr="009C0A0C">
        <w:rPr>
          <w:szCs w:val="24"/>
        </w:rPr>
        <w:t>,80</w:t>
      </w:r>
      <w:proofErr w:type="gramEnd"/>
      <w:r w:rsidRPr="009C0A0C">
        <w:rPr>
          <w:szCs w:val="24"/>
        </w:rPr>
        <w:t xml:space="preserve">, sedangkan kelas kontrol sebesar 13,15. Perbandingan ini menunjukkan bahwa kelas ekperimen lebih mampu menyelesaikan soal esai ranah kognitif tingkat tinggi dibandingkan kelas kontrol. Perbandingan ini diduga kuat karena penerapan model pembelajaran </w:t>
      </w:r>
      <w:r w:rsidRPr="009C0A0C">
        <w:rPr>
          <w:i/>
          <w:iCs/>
          <w:szCs w:val="24"/>
        </w:rPr>
        <w:t>GI</w:t>
      </w:r>
      <w:r w:rsidRPr="009C0A0C">
        <w:rPr>
          <w:szCs w:val="24"/>
        </w:rPr>
        <w:t xml:space="preserve"> membantu siswa untuk mengembangkan kemampuan kognitif. </w:t>
      </w:r>
    </w:p>
    <w:p w:rsidR="00601B32" w:rsidRDefault="00601B32" w:rsidP="00242E29">
      <w:pPr>
        <w:widowControl w:val="0"/>
        <w:autoSpaceDE w:val="0"/>
        <w:autoSpaceDN w:val="0"/>
        <w:adjustRightInd w:val="0"/>
        <w:ind w:firstLine="720"/>
        <w:contextualSpacing w:val="0"/>
        <w:rPr>
          <w:szCs w:val="24"/>
        </w:rPr>
      </w:pPr>
      <w:r w:rsidRPr="009C0A0C">
        <w:rPr>
          <w:szCs w:val="24"/>
        </w:rPr>
        <w:t xml:space="preserve">Pembelajaran model </w:t>
      </w:r>
      <w:r w:rsidRPr="009C0A0C">
        <w:rPr>
          <w:i/>
          <w:iCs/>
          <w:szCs w:val="24"/>
        </w:rPr>
        <w:t>GI</w:t>
      </w:r>
      <w:r w:rsidRPr="009C0A0C">
        <w:rPr>
          <w:szCs w:val="24"/>
        </w:rPr>
        <w:t xml:space="preserve"> melatih siswa untuk berpikir</w:t>
      </w:r>
      <w:r w:rsidR="005842F7">
        <w:rPr>
          <w:szCs w:val="24"/>
        </w:rPr>
        <w:t xml:space="preserve"> dalam</w:t>
      </w:r>
      <w:r w:rsidRPr="009C0A0C">
        <w:rPr>
          <w:szCs w:val="24"/>
        </w:rPr>
        <w:t xml:space="preserve"> </w:t>
      </w:r>
      <w:r w:rsidR="005842F7">
        <w:rPr>
          <w:szCs w:val="24"/>
        </w:rPr>
        <w:t>merancang dan melaksanakan penyelidikan</w:t>
      </w:r>
      <w:r w:rsidRPr="009C0A0C">
        <w:rPr>
          <w:szCs w:val="24"/>
        </w:rPr>
        <w:t xml:space="preserve"> suatu </w:t>
      </w:r>
      <w:r w:rsidR="005842F7">
        <w:rPr>
          <w:szCs w:val="24"/>
        </w:rPr>
        <w:t>masalah</w:t>
      </w:r>
      <w:r w:rsidRPr="009C0A0C">
        <w:rPr>
          <w:szCs w:val="24"/>
        </w:rPr>
        <w:t xml:space="preserve">. Model </w:t>
      </w:r>
      <w:r w:rsidRPr="009C0A0C">
        <w:rPr>
          <w:i/>
          <w:iCs/>
          <w:szCs w:val="24"/>
        </w:rPr>
        <w:t>GI</w:t>
      </w:r>
      <w:r w:rsidRPr="009C0A0C">
        <w:rPr>
          <w:szCs w:val="24"/>
        </w:rPr>
        <w:t xml:space="preserve"> melibatkan </w:t>
      </w:r>
      <w:r w:rsidR="00242E29">
        <w:rPr>
          <w:szCs w:val="24"/>
        </w:rPr>
        <w:t xml:space="preserve">kemampuan </w:t>
      </w:r>
      <w:r w:rsidRPr="009C0A0C">
        <w:rPr>
          <w:szCs w:val="24"/>
        </w:rPr>
        <w:t xml:space="preserve">berpikir tinggi dalam menyelesaikan </w:t>
      </w:r>
      <w:r w:rsidR="00242E29">
        <w:rPr>
          <w:szCs w:val="24"/>
        </w:rPr>
        <w:t>permasalahan</w:t>
      </w:r>
      <w:r w:rsidRPr="009C0A0C">
        <w:rPr>
          <w:szCs w:val="24"/>
        </w:rPr>
        <w:t xml:space="preserve">, seperti mengidentifikasi informasi, menerapkan pengetahuan untuk merumuskan jawaban, dan mengevaluasi kinerja </w:t>
      </w:r>
      <w:r w:rsidR="00242E29">
        <w:rPr>
          <w:szCs w:val="24"/>
        </w:rPr>
        <w:t xml:space="preserve">dalam </w:t>
      </w:r>
      <w:r w:rsidRPr="009C0A0C">
        <w:rPr>
          <w:szCs w:val="24"/>
        </w:rPr>
        <w:t xml:space="preserve">penyelidikan. Model </w:t>
      </w:r>
      <w:r w:rsidRPr="009C0A0C">
        <w:rPr>
          <w:i/>
          <w:iCs/>
          <w:szCs w:val="24"/>
        </w:rPr>
        <w:t>GI</w:t>
      </w:r>
      <w:r w:rsidRPr="009C0A0C">
        <w:rPr>
          <w:szCs w:val="24"/>
        </w:rPr>
        <w:t xml:space="preserve"> sangat baik diterapkan untuk melatih siswa mengumpulkan informasi untuk memecahkan masalah serta melatih kecakapa</w:t>
      </w:r>
      <w:r w:rsidR="002842F4">
        <w:rPr>
          <w:szCs w:val="24"/>
        </w:rPr>
        <w:t xml:space="preserve">n berpikir tingkat tinggi siswa </w:t>
      </w:r>
      <w:r w:rsidR="002842F4">
        <w:rPr>
          <w:szCs w:val="24"/>
        </w:rPr>
        <w:fldChar w:fldCharType="begin"/>
      </w:r>
      <w:r w:rsidR="002842F4">
        <w:rPr>
          <w:szCs w:val="24"/>
        </w:rPr>
        <w:instrText xml:space="preserve"> ADDIN ZOTERO_ITEM CSL_CITATION {"citationID":"FV30xugQ","properties":{"formattedCitation":"(Arnyana, 2004)","plainCitation":"(Arnyana, 2004)","noteIndex":0},"citationItems":[{"id":182,"uris":["http://zotero.org/users/local/Eu27RPxw/items/TU2TIHQ5"],"uri":["http://zotero.org/users/local/Eu27RPxw/items/TU2TIHQ5"],"itemData":{"id":182,"type":"article","title":"Pengembangan Perangkat Model Belajar Berdasarkan Masalah Dipandu Strategi Kooperatif Serta Pengaruh Implementasi Terhadap Kemampuan Berpikir Kritis Dan Hasil Belajar Siswa Sekolah Menengah Atas Pada Pelajaran Ekosistem","publisher":"Universitas Negeri Malang","language":"Indonesia","author":[{"family":"Arnyana","given":""}],"issued":{"date-parts":[["2004"]]}}}],"schema":"https://github.com/citation-style-language/schema/raw/master/csl-citation.json"} </w:instrText>
      </w:r>
      <w:r w:rsidR="002842F4">
        <w:rPr>
          <w:szCs w:val="24"/>
        </w:rPr>
        <w:fldChar w:fldCharType="separate"/>
      </w:r>
      <w:r w:rsidR="002842F4" w:rsidRPr="002842F4">
        <w:rPr>
          <w:rFonts w:cs="Times New Roman"/>
        </w:rPr>
        <w:t>(Arnyana, 2004)</w:t>
      </w:r>
      <w:r w:rsidR="002842F4">
        <w:rPr>
          <w:szCs w:val="24"/>
        </w:rPr>
        <w:fldChar w:fldCharType="end"/>
      </w:r>
      <w:r w:rsidR="002842F4">
        <w:rPr>
          <w:szCs w:val="24"/>
        </w:rPr>
        <w:t>.</w:t>
      </w:r>
      <w:r w:rsidR="002842F4" w:rsidRPr="009C0A0C">
        <w:rPr>
          <w:szCs w:val="24"/>
        </w:rPr>
        <w:t xml:space="preserve"> </w:t>
      </w:r>
      <w:r w:rsidRPr="009C0A0C">
        <w:rPr>
          <w:szCs w:val="24"/>
        </w:rPr>
        <w:t xml:space="preserve">Jadi dapat disimpulkan bahwa model pembelajaran </w:t>
      </w:r>
      <w:r w:rsidRPr="009C0A0C">
        <w:rPr>
          <w:i/>
          <w:iCs/>
          <w:szCs w:val="24"/>
        </w:rPr>
        <w:t>GI</w:t>
      </w:r>
      <w:r w:rsidRPr="009C0A0C">
        <w:rPr>
          <w:szCs w:val="24"/>
        </w:rPr>
        <w:t xml:space="preserve"> berpengaruh secara langsung dalam meningkatkan kemampuan kognitif siswa terutama kemampuan memecahkan masalah dan kecakapan berpikir tingkat tinggi. </w:t>
      </w:r>
    </w:p>
    <w:p w:rsidR="00601B32" w:rsidRDefault="00601B32" w:rsidP="00601B32">
      <w:pPr>
        <w:widowControl w:val="0"/>
        <w:autoSpaceDE w:val="0"/>
        <w:autoSpaceDN w:val="0"/>
        <w:adjustRightInd w:val="0"/>
        <w:ind w:firstLine="720"/>
        <w:contextualSpacing w:val="0"/>
        <w:rPr>
          <w:szCs w:val="24"/>
        </w:rPr>
      </w:pPr>
      <w:r w:rsidRPr="009C0A0C">
        <w:rPr>
          <w:szCs w:val="24"/>
        </w:rPr>
        <w:t xml:space="preserve">Kelemahan model pembelajaran </w:t>
      </w:r>
      <w:r w:rsidRPr="009C0A0C">
        <w:rPr>
          <w:i/>
          <w:iCs/>
          <w:szCs w:val="24"/>
        </w:rPr>
        <w:t>GI</w:t>
      </w:r>
      <w:r w:rsidRPr="009C0A0C">
        <w:rPr>
          <w:szCs w:val="24"/>
        </w:rPr>
        <w:t xml:space="preserve"> dalam penelitian ini yaitu model ini membutuhkan waktu yang lama terutama pada sintak I yaitu, pengorganisasian siswa ke dalam kelompok penelitian. Pelaksanaan sintak I peneliti membagi siswa ke dalam kelompok berjumlah 2-5 orang dengan mempertimbangkan banyak hal. Kelompok yang dibentuk harus heterogen dari segi jenis kelamin, memiliki minat, dan persamaan dalam masalah penelitian dan mempertimbangkan tingkat keakraban antar teman agar komunikasi dalam kelompok dapat berjalan efektif. Hal ini menjadikan pengorganisasian siswa dalam kelompok membutuhkan waktu lama dalam pelaksanaan model pembelajaran </w:t>
      </w:r>
      <w:r w:rsidRPr="009C0A0C">
        <w:rPr>
          <w:i/>
          <w:iCs/>
          <w:szCs w:val="24"/>
        </w:rPr>
        <w:t>GI</w:t>
      </w:r>
      <w:r w:rsidRPr="009C0A0C">
        <w:rPr>
          <w:szCs w:val="24"/>
        </w:rPr>
        <w:t>.</w:t>
      </w:r>
    </w:p>
    <w:p w:rsidR="00601B32" w:rsidRDefault="00601B32" w:rsidP="00601B32">
      <w:pPr>
        <w:widowControl w:val="0"/>
        <w:autoSpaceDE w:val="0"/>
        <w:autoSpaceDN w:val="0"/>
        <w:adjustRightInd w:val="0"/>
        <w:ind w:firstLine="720"/>
        <w:contextualSpacing w:val="0"/>
        <w:rPr>
          <w:szCs w:val="24"/>
        </w:rPr>
      </w:pPr>
    </w:p>
    <w:p w:rsidR="00B7082C" w:rsidRPr="009C0A0C" w:rsidRDefault="00B7082C" w:rsidP="00601B32">
      <w:pPr>
        <w:widowControl w:val="0"/>
        <w:autoSpaceDE w:val="0"/>
        <w:autoSpaceDN w:val="0"/>
        <w:adjustRightInd w:val="0"/>
        <w:ind w:firstLine="720"/>
        <w:contextualSpacing w:val="0"/>
        <w:rPr>
          <w:szCs w:val="24"/>
        </w:rPr>
      </w:pPr>
    </w:p>
    <w:p w:rsidR="00601B32" w:rsidRPr="00601B32" w:rsidRDefault="00601B32" w:rsidP="00601B32">
      <w:pPr>
        <w:widowControl w:val="0"/>
        <w:autoSpaceDE w:val="0"/>
        <w:autoSpaceDN w:val="0"/>
        <w:adjustRightInd w:val="0"/>
        <w:contextualSpacing w:val="0"/>
        <w:rPr>
          <w:b/>
          <w:bCs/>
          <w:szCs w:val="24"/>
        </w:rPr>
      </w:pPr>
      <w:r w:rsidRPr="00601B32">
        <w:rPr>
          <w:b/>
          <w:bCs/>
          <w:szCs w:val="24"/>
        </w:rPr>
        <w:lastRenderedPageBreak/>
        <w:t>Gaya Belajar Berpengaruh terhadap Hasil Belajar</w:t>
      </w:r>
      <w:r w:rsidR="00FE5E98">
        <w:rPr>
          <w:b/>
          <w:bCs/>
          <w:szCs w:val="24"/>
        </w:rPr>
        <w:t xml:space="preserve"> Geografi</w:t>
      </w:r>
    </w:p>
    <w:p w:rsidR="00601B32" w:rsidRDefault="00601B32" w:rsidP="00601B32">
      <w:pPr>
        <w:widowControl w:val="0"/>
        <w:autoSpaceDE w:val="0"/>
        <w:autoSpaceDN w:val="0"/>
        <w:adjustRightInd w:val="0"/>
        <w:contextualSpacing w:val="0"/>
        <w:rPr>
          <w:szCs w:val="24"/>
        </w:rPr>
      </w:pPr>
      <w:r w:rsidRPr="009C0A0C">
        <w:rPr>
          <w:szCs w:val="24"/>
        </w:rPr>
        <w:t xml:space="preserve">Gaya belajar merupakan kecenderungan </w:t>
      </w:r>
      <w:proofErr w:type="gramStart"/>
      <w:r w:rsidRPr="009C0A0C">
        <w:rPr>
          <w:szCs w:val="24"/>
        </w:rPr>
        <w:t>cara</w:t>
      </w:r>
      <w:proofErr w:type="gramEnd"/>
      <w:r w:rsidRPr="009C0A0C">
        <w:rPr>
          <w:szCs w:val="24"/>
        </w:rPr>
        <w:t xml:space="preserve"> belajar yang disukai siswa sehingga membuat mereka lebih nyaman dalam belajar. Kenyamanan dalam belajar tersebut membuat siswa lebih mudah menerima informasi pelajaran, sehingga berpengaruh terhadap hasil belajar yang tinggi. Siswa dengan </w:t>
      </w:r>
      <w:proofErr w:type="gramStart"/>
      <w:r w:rsidRPr="009C0A0C">
        <w:rPr>
          <w:szCs w:val="24"/>
        </w:rPr>
        <w:t>gaya</w:t>
      </w:r>
      <w:proofErr w:type="gramEnd"/>
      <w:r w:rsidRPr="009C0A0C">
        <w:rPr>
          <w:szCs w:val="24"/>
        </w:rPr>
        <w:t xml:space="preserve"> belajar visual akan lebih mudah mendapatkan informasi melalui membaca tanpa bersuara. Siswa dengan </w:t>
      </w:r>
      <w:proofErr w:type="gramStart"/>
      <w:r w:rsidRPr="009C0A0C">
        <w:rPr>
          <w:szCs w:val="24"/>
        </w:rPr>
        <w:t>gaya</w:t>
      </w:r>
      <w:proofErr w:type="gramEnd"/>
      <w:r w:rsidRPr="009C0A0C">
        <w:rPr>
          <w:szCs w:val="24"/>
        </w:rPr>
        <w:t xml:space="preserve"> belajar auditori lebih mudah mendapatkan informasi melalui membaca dengan suara keras dan mendengarkan penjelasan guru. Siswa dengan </w:t>
      </w:r>
      <w:proofErr w:type="gramStart"/>
      <w:r w:rsidRPr="009C0A0C">
        <w:rPr>
          <w:szCs w:val="24"/>
        </w:rPr>
        <w:t>gaya</w:t>
      </w:r>
      <w:proofErr w:type="gramEnd"/>
      <w:r w:rsidRPr="009C0A0C">
        <w:rPr>
          <w:szCs w:val="24"/>
        </w:rPr>
        <w:t xml:space="preserve"> belajar kinestetik lebih mudah mendapatkan informasi melalui membaca diikuti dengan menggerakkan anggota badan. </w:t>
      </w:r>
    </w:p>
    <w:p w:rsidR="00601B32" w:rsidRDefault="00601B32" w:rsidP="002842F4">
      <w:pPr>
        <w:widowControl w:val="0"/>
        <w:autoSpaceDE w:val="0"/>
        <w:autoSpaceDN w:val="0"/>
        <w:adjustRightInd w:val="0"/>
        <w:ind w:firstLine="720"/>
        <w:contextualSpacing w:val="0"/>
        <w:rPr>
          <w:szCs w:val="24"/>
        </w:rPr>
      </w:pPr>
      <w:r w:rsidRPr="009C0A0C">
        <w:rPr>
          <w:szCs w:val="24"/>
        </w:rPr>
        <w:t xml:space="preserve">Tahapan-tahapan model </w:t>
      </w:r>
      <w:r w:rsidRPr="009C0A0C">
        <w:rPr>
          <w:i/>
          <w:szCs w:val="24"/>
        </w:rPr>
        <w:t>GI</w:t>
      </w:r>
      <w:r w:rsidRPr="009C0A0C">
        <w:rPr>
          <w:szCs w:val="24"/>
        </w:rPr>
        <w:t xml:space="preserve"> dapat memfasilitasi siswa dengan </w:t>
      </w:r>
      <w:proofErr w:type="gramStart"/>
      <w:r w:rsidRPr="009C0A0C">
        <w:rPr>
          <w:szCs w:val="24"/>
        </w:rPr>
        <w:t>gaya</w:t>
      </w:r>
      <w:proofErr w:type="gramEnd"/>
      <w:r w:rsidRPr="009C0A0C">
        <w:rPr>
          <w:szCs w:val="24"/>
        </w:rPr>
        <w:t xml:space="preserve"> belajar visual, auditori, dan kinestetik. Tahapan perencanaan penyelidikan dalam kelompok lebih menfasilitasi siswa dengan </w:t>
      </w:r>
      <w:proofErr w:type="gramStart"/>
      <w:r w:rsidRPr="009C0A0C">
        <w:rPr>
          <w:szCs w:val="24"/>
        </w:rPr>
        <w:t>gaya</w:t>
      </w:r>
      <w:proofErr w:type="gramEnd"/>
      <w:r w:rsidRPr="009C0A0C">
        <w:rPr>
          <w:szCs w:val="24"/>
        </w:rPr>
        <w:t xml:space="preserve"> belajar visual karena pada tahap ini siswa diberikan waktu untuk memikirkan jawaban dari permasalahan yang diberikan, sehingga menumbuhkan sikap mandiri dan siswa lebih berperan aktif dalam proses pembelajaran berlangsung. Siswa dalam tahap ini lebih banyak membaca dalam memikirkan jawaban dari pertanyaan tentang permasalahan yang diberikan. Hal ini sesuai dengan ciri-ciri gaya belajar visual, yaitu: 1) lebih mudah mengingat materi pelajaran dengan melihat gambar; 2) lebih suka membaca; dan 3) suka saat mendapat p</w:t>
      </w:r>
      <w:r w:rsidR="002842F4">
        <w:rPr>
          <w:szCs w:val="24"/>
        </w:rPr>
        <w:t xml:space="preserve">etunjuk untuk melakukan sesuatu </w:t>
      </w:r>
      <w:r w:rsidR="002842F4">
        <w:rPr>
          <w:szCs w:val="24"/>
        </w:rPr>
        <w:fldChar w:fldCharType="begin"/>
      </w:r>
      <w:r w:rsidR="002842F4">
        <w:rPr>
          <w:szCs w:val="24"/>
        </w:rPr>
        <w:instrText xml:space="preserve"> ADDIN ZOTERO_ITEM CSL_CITATION {"citationID":"9mu6yvYy","properties":{"formattedCitation":"(De Porter &amp; Hernacki, 2015)","plainCitation":"(De Porter &amp; Hernacki, 2015)","noteIndex":0},"citationItems":[{"id":195,"uris":["http://zotero.org/users/local/Eu27RPxw/items/SPLY37CC"],"uri":["http://zotero.org/users/local/Eu27RPxw/items/SPLY37CC"],"itemData":{"id":195,"type":"book","title":"Quantum Learning","publisher":"PT Mizan Publika","number-of-pages":"384","source":"Google Books","ISBN":"978-979-9452-00-9","note":"Google-Books-ID: 6_Nx2_6T2cAC","language":"id","author":[{"family":"De Porter","given":"Bobbi"},{"family":"Hernacki","given":"Mike"}],"issued":{"date-parts":[["2015"]]}}}],"schema":"https://github.com/citation-style-language/schema/raw/master/csl-citation.json"} </w:instrText>
      </w:r>
      <w:r w:rsidR="002842F4">
        <w:rPr>
          <w:szCs w:val="24"/>
        </w:rPr>
        <w:fldChar w:fldCharType="separate"/>
      </w:r>
      <w:r w:rsidR="002842F4" w:rsidRPr="002842F4">
        <w:rPr>
          <w:rFonts w:cs="Times New Roman"/>
        </w:rPr>
        <w:t>(De Porter &amp; Hernacki, 2015)</w:t>
      </w:r>
      <w:r w:rsidR="002842F4">
        <w:rPr>
          <w:szCs w:val="24"/>
        </w:rPr>
        <w:fldChar w:fldCharType="end"/>
      </w:r>
      <w:r w:rsidR="002842F4">
        <w:rPr>
          <w:szCs w:val="24"/>
        </w:rPr>
        <w:t>.</w:t>
      </w:r>
    </w:p>
    <w:p w:rsidR="00601B32" w:rsidRDefault="00601B32" w:rsidP="00441691">
      <w:pPr>
        <w:widowControl w:val="0"/>
        <w:autoSpaceDE w:val="0"/>
        <w:autoSpaceDN w:val="0"/>
        <w:adjustRightInd w:val="0"/>
        <w:ind w:firstLine="720"/>
        <w:contextualSpacing w:val="0"/>
        <w:rPr>
          <w:szCs w:val="24"/>
        </w:rPr>
      </w:pPr>
      <w:r w:rsidRPr="009C0A0C">
        <w:rPr>
          <w:szCs w:val="24"/>
        </w:rPr>
        <w:t xml:space="preserve">Tahapan melaksanakan investigasi lebih memfasilitasi siswa dengan </w:t>
      </w:r>
      <w:proofErr w:type="gramStart"/>
      <w:r w:rsidRPr="009C0A0C">
        <w:rPr>
          <w:szCs w:val="24"/>
        </w:rPr>
        <w:t>gaya</w:t>
      </w:r>
      <w:proofErr w:type="gramEnd"/>
      <w:r w:rsidRPr="009C0A0C">
        <w:rPr>
          <w:szCs w:val="24"/>
        </w:rPr>
        <w:t xml:space="preserve"> belajar auditori karena pada tahap ini menimbulkan banyak pembicaraan saat kegiatan diskusi. Siswa pada tahap ini diminta kerja kelompok untuk mendiskusikan jawaban permasalahan yang telah dipilih. Kegiatan ini disukai oleh siswa dengan gaya belajar auditori karena sesuai dengan ciri-ciri gaya belajar auditori, yaitu 1) mudah ingat apa yang didengarnya dan didiskusikannya; 2) lebih suka menuliskan kembali materi yang disampaikan guru; dan 3) bisa mengulangi apa yang didengarnya dari penjelasan guru dan senang diskusi dala</w:t>
      </w:r>
      <w:r w:rsidR="00441691">
        <w:rPr>
          <w:szCs w:val="24"/>
        </w:rPr>
        <w:t xml:space="preserve">m kelas </w:t>
      </w:r>
      <w:r w:rsidR="00441691">
        <w:rPr>
          <w:szCs w:val="24"/>
        </w:rPr>
        <w:fldChar w:fldCharType="begin"/>
      </w:r>
      <w:r w:rsidR="00441691">
        <w:rPr>
          <w:szCs w:val="24"/>
        </w:rPr>
        <w:instrText xml:space="preserve"> ADDIN ZOTERO_ITEM CSL_CITATION {"citationID":"EtzdJI10","properties":{"formattedCitation":"(De Porter &amp; Hernacki, 2015)","plainCitation":"(De Porter &amp; Hernacki, 2015)","noteIndex":0},"citationItems":[{"id":195,"uris":["http://zotero.org/users/local/Eu27RPxw/items/SPLY37CC"],"uri":["http://zotero.org/users/local/Eu27RPxw/items/SPLY37CC"],"itemData":{"id":195,"type":"book","title":"Quantum Learning","publisher":"PT Mizan Publika","number-of-pages":"384","source":"Google Books","ISBN":"978-979-9452-00-9","note":"Google-Books-ID: 6_Nx2_6T2cAC","language":"id","author":[{"family":"De Porter","given":"Bobbi"},{"family":"Hernacki","given":"Mike"}],"issued":{"date-parts":[["2015"]]}}}],"schema":"https://github.com/citation-style-language/schema/raw/master/csl-citation.json"} </w:instrText>
      </w:r>
      <w:r w:rsidR="00441691">
        <w:rPr>
          <w:szCs w:val="24"/>
        </w:rPr>
        <w:fldChar w:fldCharType="separate"/>
      </w:r>
      <w:r w:rsidR="00441691" w:rsidRPr="00441691">
        <w:rPr>
          <w:rFonts w:cs="Times New Roman"/>
        </w:rPr>
        <w:t>(De Porter &amp; Hernacki, 2015)</w:t>
      </w:r>
      <w:r w:rsidR="00441691">
        <w:rPr>
          <w:szCs w:val="24"/>
        </w:rPr>
        <w:fldChar w:fldCharType="end"/>
      </w:r>
      <w:r w:rsidR="00441691">
        <w:rPr>
          <w:szCs w:val="24"/>
        </w:rPr>
        <w:t>.</w:t>
      </w:r>
    </w:p>
    <w:p w:rsidR="00601B32" w:rsidRDefault="00601B32" w:rsidP="008619AD">
      <w:pPr>
        <w:widowControl w:val="0"/>
        <w:autoSpaceDE w:val="0"/>
        <w:autoSpaceDN w:val="0"/>
        <w:adjustRightInd w:val="0"/>
        <w:ind w:firstLine="720"/>
        <w:contextualSpacing w:val="0"/>
        <w:rPr>
          <w:szCs w:val="24"/>
        </w:rPr>
      </w:pPr>
      <w:r w:rsidRPr="009C0A0C">
        <w:rPr>
          <w:szCs w:val="24"/>
        </w:rPr>
        <w:t xml:space="preserve">Tahapan menyiapkan dan menyajikan laporan serta evaluasi lebih menfasilitasi siswa dengan </w:t>
      </w:r>
      <w:proofErr w:type="gramStart"/>
      <w:r w:rsidRPr="009C0A0C">
        <w:rPr>
          <w:szCs w:val="24"/>
        </w:rPr>
        <w:t>gaya</w:t>
      </w:r>
      <w:proofErr w:type="gramEnd"/>
      <w:r w:rsidRPr="009C0A0C">
        <w:rPr>
          <w:szCs w:val="24"/>
        </w:rPr>
        <w:t xml:space="preserve"> belajar kinestetik karena pada tahap ini terjadi gerakan dan kontak tubuh. Siswa dapat mengekspresikan gerakan-gerakan pada saat memberikan tanggapan, saran, dan kritik, sehingga membuat mereka percaya diri dalam proses belajar. Hal ini sesuai dengan ciri-ciri gaya belajar kinestetik, yaitu 1) gemar menyentuh sesuatu yang dijumpainya, misal media alat peraga; 2) banyak gerak fisik dan memiliki koordinasi tubuh yang baik; 3) menyukai kegiatan yang menyibukkan secara fisik, misal kegiatan </w:t>
      </w:r>
      <w:r w:rsidRPr="009C0A0C">
        <w:rPr>
          <w:i/>
          <w:szCs w:val="24"/>
        </w:rPr>
        <w:t>outdoor learning</w:t>
      </w:r>
      <w:r w:rsidRPr="009C0A0C">
        <w:rPr>
          <w:szCs w:val="24"/>
        </w:rPr>
        <w:t xml:space="preserve">; dan 4) lebih mendemonstrasikan </w:t>
      </w:r>
      <w:r w:rsidR="008619AD">
        <w:rPr>
          <w:szCs w:val="24"/>
        </w:rPr>
        <w:t xml:space="preserve">materi dari pada menjelaskannya </w:t>
      </w:r>
      <w:r w:rsidR="008619AD">
        <w:rPr>
          <w:szCs w:val="24"/>
        </w:rPr>
        <w:fldChar w:fldCharType="begin"/>
      </w:r>
      <w:r w:rsidR="008619AD">
        <w:rPr>
          <w:szCs w:val="24"/>
        </w:rPr>
        <w:instrText xml:space="preserve"> ADDIN ZOTERO_ITEM CSL_CITATION {"citationID":"FoLkvEji","properties":{"formattedCitation":"(De Porter &amp; Hernacki, 2015)","plainCitation":"(De Porter &amp; Hernacki, 2015)","noteIndex":0},"citationItems":[{"id":195,"uris":["http://zotero.org/users/local/Eu27RPxw/items/SPLY37CC"],"uri":["http://zotero.org/users/local/Eu27RPxw/items/SPLY37CC"],"itemData":{"id":195,"type":"book","title":"Quantum Learning","publisher":"PT Mizan Publika","number-of-pages":"384","source":"Google Books","ISBN":"978-979-9452-00-9","note":"Google-Books-ID: 6_Nx2_6T2cAC","language":"id","author":[{"family":"De Porter","given":"Bobbi"},{"family":"Hernacki","given":"Mike"}],"issued":{"date-parts":[["2015"]]}}}],"schema":"https://github.com/citation-style-language/schema/raw/master/csl-citation.json"} </w:instrText>
      </w:r>
      <w:r w:rsidR="008619AD">
        <w:rPr>
          <w:szCs w:val="24"/>
        </w:rPr>
        <w:fldChar w:fldCharType="separate"/>
      </w:r>
      <w:r w:rsidR="008619AD" w:rsidRPr="008619AD">
        <w:rPr>
          <w:rFonts w:cs="Times New Roman"/>
        </w:rPr>
        <w:t>(De Porter &amp; Hernacki, 2015)</w:t>
      </w:r>
      <w:r w:rsidR="008619AD">
        <w:rPr>
          <w:szCs w:val="24"/>
        </w:rPr>
        <w:fldChar w:fldCharType="end"/>
      </w:r>
      <w:r w:rsidR="008619AD">
        <w:rPr>
          <w:szCs w:val="24"/>
        </w:rPr>
        <w:t>.</w:t>
      </w:r>
    </w:p>
    <w:p w:rsidR="00601B32" w:rsidRDefault="00601B32" w:rsidP="00601B32">
      <w:pPr>
        <w:widowControl w:val="0"/>
        <w:autoSpaceDE w:val="0"/>
        <w:autoSpaceDN w:val="0"/>
        <w:adjustRightInd w:val="0"/>
        <w:ind w:firstLine="720"/>
        <w:contextualSpacing w:val="0"/>
        <w:rPr>
          <w:szCs w:val="24"/>
        </w:rPr>
      </w:pPr>
      <w:r w:rsidRPr="009C0A0C">
        <w:rPr>
          <w:szCs w:val="24"/>
        </w:rPr>
        <w:t xml:space="preserve">Terdapat perbedaan rata-rata hasil belajar geografi siswa yang memiliki </w:t>
      </w:r>
      <w:proofErr w:type="gramStart"/>
      <w:r w:rsidRPr="009C0A0C">
        <w:rPr>
          <w:szCs w:val="24"/>
        </w:rPr>
        <w:t>gaya</w:t>
      </w:r>
      <w:proofErr w:type="gramEnd"/>
      <w:r w:rsidRPr="009C0A0C">
        <w:rPr>
          <w:szCs w:val="24"/>
        </w:rPr>
        <w:t xml:space="preserve"> belajar visual, auditori dan kinestetik yang dilakukan dengan pembelajaran </w:t>
      </w:r>
      <w:r w:rsidRPr="009C0A0C">
        <w:rPr>
          <w:i/>
          <w:szCs w:val="24"/>
        </w:rPr>
        <w:t>GI</w:t>
      </w:r>
      <w:r w:rsidRPr="009C0A0C">
        <w:rPr>
          <w:szCs w:val="24"/>
        </w:rPr>
        <w:t xml:space="preserve">. Siswa yang memiliki </w:t>
      </w:r>
      <w:proofErr w:type="gramStart"/>
      <w:r w:rsidRPr="009C0A0C">
        <w:rPr>
          <w:szCs w:val="24"/>
        </w:rPr>
        <w:t>gaya</w:t>
      </w:r>
      <w:proofErr w:type="gramEnd"/>
      <w:r w:rsidRPr="009C0A0C">
        <w:rPr>
          <w:szCs w:val="24"/>
        </w:rPr>
        <w:t xml:space="preserve"> belajar kinestetik memperoleh hasil belajar lebih baik dari pada siswa dengan gaya belajar visual dan auditori. Namun tidak menghambat belajar siswa dengan </w:t>
      </w:r>
      <w:proofErr w:type="gramStart"/>
      <w:r w:rsidRPr="009C0A0C">
        <w:rPr>
          <w:szCs w:val="24"/>
        </w:rPr>
        <w:t>gaya</w:t>
      </w:r>
      <w:proofErr w:type="gramEnd"/>
      <w:r w:rsidRPr="009C0A0C">
        <w:rPr>
          <w:szCs w:val="24"/>
        </w:rPr>
        <w:t xml:space="preserve"> belajar visual dan auditori. Kesimpulannya, pembelajaran </w:t>
      </w:r>
      <w:r w:rsidRPr="009C0A0C">
        <w:rPr>
          <w:i/>
          <w:szCs w:val="24"/>
        </w:rPr>
        <w:t>GI</w:t>
      </w:r>
      <w:r w:rsidRPr="009C0A0C">
        <w:rPr>
          <w:szCs w:val="24"/>
        </w:rPr>
        <w:t xml:space="preserve"> lebih banyak disukai oleh siswa dengan </w:t>
      </w:r>
      <w:proofErr w:type="gramStart"/>
      <w:r w:rsidRPr="009C0A0C">
        <w:rPr>
          <w:szCs w:val="24"/>
        </w:rPr>
        <w:t>gaya</w:t>
      </w:r>
      <w:proofErr w:type="gramEnd"/>
      <w:r w:rsidRPr="009C0A0C">
        <w:rPr>
          <w:szCs w:val="24"/>
        </w:rPr>
        <w:t xml:space="preserve"> belajar kinestetik, karena memperoleh hasil belajar yang lebih tinggi dari pada siswa dengan gaya belajar visual dan auditori dalam memahami materi permasalahan perekonomian di Benua Asia. </w:t>
      </w:r>
    </w:p>
    <w:p w:rsidR="00601B32" w:rsidRPr="009C0A0C" w:rsidRDefault="00601B32" w:rsidP="00601B32">
      <w:pPr>
        <w:widowControl w:val="0"/>
        <w:autoSpaceDE w:val="0"/>
        <w:autoSpaceDN w:val="0"/>
        <w:adjustRightInd w:val="0"/>
        <w:ind w:firstLine="720"/>
        <w:contextualSpacing w:val="0"/>
        <w:rPr>
          <w:szCs w:val="24"/>
        </w:rPr>
      </w:pPr>
      <w:r w:rsidRPr="009C0A0C">
        <w:rPr>
          <w:szCs w:val="24"/>
        </w:rPr>
        <w:t xml:space="preserve">Siswa yang memiliki </w:t>
      </w:r>
      <w:proofErr w:type="gramStart"/>
      <w:r w:rsidRPr="009C0A0C">
        <w:rPr>
          <w:szCs w:val="24"/>
        </w:rPr>
        <w:t>gaya</w:t>
      </w:r>
      <w:proofErr w:type="gramEnd"/>
      <w:r w:rsidRPr="009C0A0C">
        <w:rPr>
          <w:szCs w:val="24"/>
        </w:rPr>
        <w:t xml:space="preserve"> belajar kinestetik pada pembelajaran </w:t>
      </w:r>
      <w:r w:rsidRPr="009C0A0C">
        <w:rPr>
          <w:i/>
          <w:szCs w:val="24"/>
        </w:rPr>
        <w:t xml:space="preserve">GI </w:t>
      </w:r>
      <w:r w:rsidRPr="009C0A0C">
        <w:rPr>
          <w:szCs w:val="24"/>
        </w:rPr>
        <w:t xml:space="preserve">ini, juga banyak terlibat dalam kegiatan diskusi. Tahapan menyiapkan dan menyajikan laporan serta evaluasi membuat siswa melakukan aktivitas diskusi yang padat. Hal ini memicu siswa lebih banyak bekerja mencari materi pelajaran untuk menemukan solusi </w:t>
      </w:r>
      <w:r w:rsidRPr="009C0A0C">
        <w:rPr>
          <w:szCs w:val="24"/>
        </w:rPr>
        <w:lastRenderedPageBreak/>
        <w:t>pemecahan masalah.</w:t>
      </w:r>
    </w:p>
    <w:p w:rsidR="00601B32" w:rsidRPr="00601B32" w:rsidRDefault="00601B32" w:rsidP="00601B32">
      <w:pPr>
        <w:widowControl w:val="0"/>
        <w:autoSpaceDE w:val="0"/>
        <w:autoSpaceDN w:val="0"/>
        <w:adjustRightInd w:val="0"/>
        <w:ind w:firstLine="720"/>
        <w:contextualSpacing w:val="0"/>
        <w:rPr>
          <w:szCs w:val="24"/>
        </w:rPr>
      </w:pPr>
    </w:p>
    <w:p w:rsidR="00601B32" w:rsidRPr="00CA3D87" w:rsidRDefault="00601B32" w:rsidP="00601B32">
      <w:pPr>
        <w:widowControl w:val="0"/>
        <w:autoSpaceDE w:val="0"/>
        <w:autoSpaceDN w:val="0"/>
        <w:adjustRightInd w:val="0"/>
        <w:contextualSpacing w:val="0"/>
        <w:rPr>
          <w:b/>
          <w:bCs/>
          <w:szCs w:val="24"/>
        </w:rPr>
      </w:pPr>
      <w:r w:rsidRPr="00CA3D87">
        <w:rPr>
          <w:b/>
          <w:bCs/>
          <w:szCs w:val="24"/>
        </w:rPr>
        <w:t>Interaksi Model GI dengan Gaya Belajar terhadap Hasil Belajar</w:t>
      </w:r>
      <w:r w:rsidR="00FE5E98">
        <w:rPr>
          <w:b/>
          <w:bCs/>
          <w:szCs w:val="24"/>
        </w:rPr>
        <w:t xml:space="preserve"> Geografi</w:t>
      </w:r>
    </w:p>
    <w:p w:rsidR="00601B32" w:rsidRDefault="00601B32" w:rsidP="00601B32">
      <w:pPr>
        <w:widowControl w:val="0"/>
        <w:autoSpaceDE w:val="0"/>
        <w:autoSpaceDN w:val="0"/>
        <w:adjustRightInd w:val="0"/>
        <w:contextualSpacing w:val="0"/>
        <w:rPr>
          <w:szCs w:val="24"/>
        </w:rPr>
      </w:pPr>
      <w:r w:rsidRPr="009C0A0C">
        <w:rPr>
          <w:szCs w:val="24"/>
        </w:rPr>
        <w:t xml:space="preserve">Hasil penelitian menunjukkan bahwa tidak ada interaksi antara model pembelajaran </w:t>
      </w:r>
      <w:r w:rsidRPr="00601B32">
        <w:rPr>
          <w:szCs w:val="24"/>
        </w:rPr>
        <w:t>GI</w:t>
      </w:r>
      <w:r w:rsidRPr="009C0A0C">
        <w:rPr>
          <w:szCs w:val="24"/>
        </w:rPr>
        <w:t xml:space="preserve"> dengan </w:t>
      </w:r>
      <w:proofErr w:type="gramStart"/>
      <w:r w:rsidRPr="009C0A0C">
        <w:rPr>
          <w:szCs w:val="24"/>
        </w:rPr>
        <w:t>gaya</w:t>
      </w:r>
      <w:proofErr w:type="gramEnd"/>
      <w:r w:rsidRPr="009C0A0C">
        <w:rPr>
          <w:szCs w:val="24"/>
        </w:rPr>
        <w:t xml:space="preserve"> belajar terhadap hasil belajar</w:t>
      </w:r>
      <w:r w:rsidR="00FE5E98">
        <w:rPr>
          <w:szCs w:val="24"/>
        </w:rPr>
        <w:t xml:space="preserve"> geografi</w:t>
      </w:r>
      <w:r w:rsidRPr="009C0A0C">
        <w:rPr>
          <w:szCs w:val="24"/>
        </w:rPr>
        <w:t xml:space="preserve">. Artinya, </w:t>
      </w:r>
      <w:proofErr w:type="gramStart"/>
      <w:r w:rsidRPr="009C0A0C">
        <w:rPr>
          <w:szCs w:val="24"/>
        </w:rPr>
        <w:t>gaya</w:t>
      </w:r>
      <w:proofErr w:type="gramEnd"/>
      <w:r w:rsidRPr="009C0A0C">
        <w:rPr>
          <w:szCs w:val="24"/>
        </w:rPr>
        <w:t xml:space="preserve"> belajar tidak memiliki pengaruh berbeda terhadap model pembelajaran </w:t>
      </w:r>
      <w:r w:rsidRPr="00601B32">
        <w:rPr>
          <w:szCs w:val="24"/>
        </w:rPr>
        <w:t>GI</w:t>
      </w:r>
      <w:r w:rsidRPr="009C0A0C">
        <w:rPr>
          <w:szCs w:val="24"/>
        </w:rPr>
        <w:t xml:space="preserve">. Selain itu, model pembelajaran dan </w:t>
      </w:r>
      <w:proofErr w:type="gramStart"/>
      <w:r w:rsidRPr="009C0A0C">
        <w:rPr>
          <w:szCs w:val="24"/>
        </w:rPr>
        <w:t>gaya</w:t>
      </w:r>
      <w:proofErr w:type="gramEnd"/>
      <w:r w:rsidRPr="009C0A0C">
        <w:rPr>
          <w:szCs w:val="24"/>
        </w:rPr>
        <w:t xml:space="preserve"> belajar bekerja secara sendiri-sendiri terhadap hasil belajar. Pada kelompok eksperimen, rata-rata hasil belajar mahasiswa dengan </w:t>
      </w:r>
      <w:proofErr w:type="gramStart"/>
      <w:r w:rsidRPr="009C0A0C">
        <w:rPr>
          <w:szCs w:val="24"/>
        </w:rPr>
        <w:t>gaya</w:t>
      </w:r>
      <w:proofErr w:type="gramEnd"/>
      <w:r w:rsidRPr="009C0A0C">
        <w:rPr>
          <w:szCs w:val="24"/>
        </w:rPr>
        <w:t xml:space="preserve"> belajar kinestetik lebih tinggi dari pada visual dan auditori. Pada kelompok kontrol, rata-rata hasil belajar mahasiswa dengan </w:t>
      </w:r>
      <w:proofErr w:type="gramStart"/>
      <w:r w:rsidRPr="009C0A0C">
        <w:rPr>
          <w:szCs w:val="24"/>
        </w:rPr>
        <w:t>gaya</w:t>
      </w:r>
      <w:proofErr w:type="gramEnd"/>
      <w:r w:rsidRPr="009C0A0C">
        <w:rPr>
          <w:szCs w:val="24"/>
        </w:rPr>
        <w:t xml:space="preserve"> belajar visual lebih tinggi dari pada auditori dan kinestetik. Berdasarkan hasil uji anova dua jalur, didapatkan nilai sig. (0,102) &gt; 0</w:t>
      </w:r>
      <w:proofErr w:type="gramStart"/>
      <w:r w:rsidRPr="009C0A0C">
        <w:rPr>
          <w:szCs w:val="24"/>
        </w:rPr>
        <w:t>,05</w:t>
      </w:r>
      <w:proofErr w:type="gramEnd"/>
      <w:r w:rsidRPr="009C0A0C">
        <w:rPr>
          <w:szCs w:val="24"/>
        </w:rPr>
        <w:t xml:space="preserve">, sehingga tidak ada interaksi antara model </w:t>
      </w:r>
      <w:r w:rsidRPr="00601B32">
        <w:rPr>
          <w:szCs w:val="24"/>
        </w:rPr>
        <w:t>GI</w:t>
      </w:r>
      <w:r w:rsidRPr="009C0A0C">
        <w:rPr>
          <w:szCs w:val="24"/>
        </w:rPr>
        <w:t xml:space="preserve"> dan gaya belajar berpengaruh terhadap hasil belajar.</w:t>
      </w:r>
    </w:p>
    <w:p w:rsidR="00601B32" w:rsidRDefault="00601B32" w:rsidP="00601B32">
      <w:pPr>
        <w:widowControl w:val="0"/>
        <w:autoSpaceDE w:val="0"/>
        <w:autoSpaceDN w:val="0"/>
        <w:adjustRightInd w:val="0"/>
        <w:ind w:firstLine="720"/>
        <w:contextualSpacing w:val="0"/>
        <w:rPr>
          <w:szCs w:val="24"/>
        </w:rPr>
      </w:pPr>
      <w:r w:rsidRPr="009C0A0C">
        <w:rPr>
          <w:szCs w:val="24"/>
        </w:rPr>
        <w:t xml:space="preserve">Hal tersebut membuktikan bahwa (1) pengaruh model </w:t>
      </w:r>
      <w:r w:rsidRPr="009C0A0C">
        <w:rPr>
          <w:i/>
          <w:szCs w:val="24"/>
        </w:rPr>
        <w:t>GI</w:t>
      </w:r>
      <w:r w:rsidRPr="009C0A0C">
        <w:rPr>
          <w:szCs w:val="24"/>
        </w:rPr>
        <w:t xml:space="preserve"> terhadap hasil belajar tidak dipengaruhi oleh gaya belajar, keunggulan model pembelajaran merupakan suatu usaha yang melibatkan siswa dalam memecahkan permasalahan geografi dan (2) siswa pada kelompok eksperimen, baik yang memiliki gaya belajar visual, auditori, maupun kinestetik mendapatkan hasil belajar geografi lebih tinggi apabila belajar dengan pembelajaran model </w:t>
      </w:r>
      <w:r w:rsidRPr="009C0A0C">
        <w:rPr>
          <w:i/>
          <w:szCs w:val="24"/>
        </w:rPr>
        <w:t>GI</w:t>
      </w:r>
      <w:r w:rsidRPr="009C0A0C">
        <w:rPr>
          <w:szCs w:val="24"/>
        </w:rPr>
        <w:t xml:space="preserve"> daripada kelompok yang belajar dengan model ceramah dan diskusi. </w:t>
      </w:r>
    </w:p>
    <w:p w:rsidR="00601B32" w:rsidRDefault="00601B32" w:rsidP="00601B32">
      <w:pPr>
        <w:widowControl w:val="0"/>
        <w:autoSpaceDE w:val="0"/>
        <w:autoSpaceDN w:val="0"/>
        <w:adjustRightInd w:val="0"/>
        <w:ind w:firstLine="720"/>
        <w:contextualSpacing w:val="0"/>
        <w:rPr>
          <w:szCs w:val="24"/>
        </w:rPr>
      </w:pPr>
      <w:r w:rsidRPr="009C0A0C">
        <w:rPr>
          <w:szCs w:val="24"/>
        </w:rPr>
        <w:t xml:space="preserve">Tidak adanya interaksi antara model pembelajaran </w:t>
      </w:r>
      <w:r w:rsidRPr="009C0A0C">
        <w:rPr>
          <w:i/>
          <w:szCs w:val="24"/>
        </w:rPr>
        <w:t>GI</w:t>
      </w:r>
      <w:r w:rsidRPr="009C0A0C">
        <w:rPr>
          <w:szCs w:val="24"/>
        </w:rPr>
        <w:t xml:space="preserve"> dengan </w:t>
      </w:r>
      <w:proofErr w:type="gramStart"/>
      <w:r w:rsidRPr="009C0A0C">
        <w:rPr>
          <w:szCs w:val="24"/>
        </w:rPr>
        <w:t>gaya</w:t>
      </w:r>
      <w:proofErr w:type="gramEnd"/>
      <w:r w:rsidRPr="009C0A0C">
        <w:rPr>
          <w:szCs w:val="24"/>
        </w:rPr>
        <w:t xml:space="preserve"> belajar terhadap hasil belajar diduga karena beberapa hal </w:t>
      </w:r>
      <w:r w:rsidRPr="009C0A0C">
        <w:rPr>
          <w:i/>
          <w:szCs w:val="24"/>
        </w:rPr>
        <w:t>pertama</w:t>
      </w:r>
      <w:r w:rsidRPr="009C0A0C">
        <w:rPr>
          <w:szCs w:val="24"/>
        </w:rPr>
        <w:t xml:space="preserve">, model pembelajaran </w:t>
      </w:r>
      <w:r w:rsidRPr="009C0A0C">
        <w:rPr>
          <w:i/>
          <w:szCs w:val="24"/>
        </w:rPr>
        <w:t>GI</w:t>
      </w:r>
      <w:r w:rsidRPr="009C0A0C">
        <w:rPr>
          <w:szCs w:val="24"/>
        </w:rPr>
        <w:t xml:space="preserve"> tidak bergantung pada gaya belajar siswa. </w:t>
      </w:r>
      <w:r w:rsidRPr="009C0A0C">
        <w:rPr>
          <w:i/>
          <w:szCs w:val="24"/>
        </w:rPr>
        <w:t>Kedua</w:t>
      </w:r>
      <w:r w:rsidRPr="009C0A0C">
        <w:rPr>
          <w:szCs w:val="24"/>
        </w:rPr>
        <w:t xml:space="preserve">, model pembelajaran </w:t>
      </w:r>
      <w:r w:rsidRPr="009C0A0C">
        <w:rPr>
          <w:i/>
          <w:szCs w:val="24"/>
        </w:rPr>
        <w:t>GI</w:t>
      </w:r>
      <w:r w:rsidRPr="009C0A0C">
        <w:rPr>
          <w:szCs w:val="24"/>
        </w:rPr>
        <w:t xml:space="preserve"> lebih memfasilitasi siswa dengan </w:t>
      </w:r>
      <w:proofErr w:type="gramStart"/>
      <w:r w:rsidRPr="009C0A0C">
        <w:rPr>
          <w:szCs w:val="24"/>
        </w:rPr>
        <w:t>gaya</w:t>
      </w:r>
      <w:proofErr w:type="gramEnd"/>
      <w:r w:rsidRPr="009C0A0C">
        <w:rPr>
          <w:szCs w:val="24"/>
        </w:rPr>
        <w:t xml:space="preserve"> belajar kinestetik dibandingkan dengan visual dan auditori. </w:t>
      </w:r>
      <w:r w:rsidRPr="009C0A0C">
        <w:rPr>
          <w:i/>
          <w:szCs w:val="24"/>
        </w:rPr>
        <w:t>Ketiga</w:t>
      </w:r>
      <w:r w:rsidRPr="009C0A0C">
        <w:rPr>
          <w:szCs w:val="24"/>
        </w:rPr>
        <w:t xml:space="preserve">, adanya karakteristik lain pada diri mahasiswa yang belum terkontrol selain </w:t>
      </w:r>
      <w:proofErr w:type="gramStart"/>
      <w:r w:rsidRPr="009C0A0C">
        <w:rPr>
          <w:szCs w:val="24"/>
        </w:rPr>
        <w:t>gaya</w:t>
      </w:r>
      <w:proofErr w:type="gramEnd"/>
      <w:r w:rsidRPr="009C0A0C">
        <w:rPr>
          <w:szCs w:val="24"/>
        </w:rPr>
        <w:t xml:space="preserve"> belajar.</w:t>
      </w:r>
    </w:p>
    <w:p w:rsidR="007F674F" w:rsidRPr="00EB0492" w:rsidRDefault="007F674F" w:rsidP="00AF6143">
      <w:pPr>
        <w:widowControl w:val="0"/>
        <w:autoSpaceDE w:val="0"/>
        <w:autoSpaceDN w:val="0"/>
        <w:adjustRightInd w:val="0"/>
        <w:contextualSpacing w:val="0"/>
        <w:rPr>
          <w:rFonts w:cs="Times New Roman"/>
          <w:bCs/>
          <w:spacing w:val="-5"/>
          <w:szCs w:val="24"/>
          <w:lang w:val="id-ID"/>
        </w:rPr>
      </w:pPr>
      <w:r>
        <w:rPr>
          <w:rFonts w:cs="Times New Roman"/>
          <w:bCs/>
          <w:spacing w:val="-5"/>
          <w:szCs w:val="24"/>
          <w:lang w:val="id-ID"/>
        </w:rPr>
        <w:tab/>
      </w:r>
    </w:p>
    <w:p w:rsidR="007F674F" w:rsidRPr="004D63DD" w:rsidRDefault="00E6596C" w:rsidP="00E80B98">
      <w:pPr>
        <w:widowControl w:val="0"/>
        <w:autoSpaceDE w:val="0"/>
        <w:autoSpaceDN w:val="0"/>
        <w:adjustRightInd w:val="0"/>
        <w:contextualSpacing w:val="0"/>
        <w:jc w:val="center"/>
        <w:rPr>
          <w:rFonts w:cs="Times New Roman"/>
          <w:szCs w:val="24"/>
        </w:rPr>
      </w:pPr>
      <w:r>
        <w:rPr>
          <w:rFonts w:cs="Times New Roman"/>
          <w:b/>
          <w:bCs/>
          <w:spacing w:val="-5"/>
          <w:szCs w:val="24"/>
        </w:rPr>
        <w:t>KESIMPULAN</w:t>
      </w:r>
    </w:p>
    <w:p w:rsidR="00FA0BB0" w:rsidRDefault="003F7984" w:rsidP="003F7984">
      <w:pPr>
        <w:widowControl w:val="0"/>
        <w:autoSpaceDE w:val="0"/>
        <w:autoSpaceDN w:val="0"/>
        <w:adjustRightInd w:val="0"/>
        <w:contextualSpacing w:val="0"/>
        <w:rPr>
          <w:rFonts w:cs="Times New Roman"/>
          <w:spacing w:val="2"/>
          <w:szCs w:val="24"/>
          <w:lang w:val="en-ID"/>
        </w:rPr>
      </w:pPr>
      <w:r w:rsidRPr="00601B32">
        <w:rPr>
          <w:rFonts w:cs="Times New Roman"/>
          <w:spacing w:val="2"/>
          <w:szCs w:val="24"/>
          <w:lang w:val="en-ID"/>
        </w:rPr>
        <w:t xml:space="preserve">Kesimpulan </w:t>
      </w:r>
      <w:r>
        <w:rPr>
          <w:rFonts w:cs="Times New Roman"/>
          <w:spacing w:val="2"/>
          <w:szCs w:val="24"/>
          <w:lang w:val="en-ID"/>
        </w:rPr>
        <w:t xml:space="preserve">dalam penelitian ini adalah </w:t>
      </w:r>
      <w:r w:rsidR="00601B32" w:rsidRPr="00601B32">
        <w:rPr>
          <w:rFonts w:cs="Times New Roman"/>
          <w:spacing w:val="2"/>
          <w:szCs w:val="24"/>
          <w:lang w:val="en-ID"/>
        </w:rPr>
        <w:t xml:space="preserve">pertama, model </w:t>
      </w:r>
      <w:r w:rsidR="00601B32" w:rsidRPr="008153B7">
        <w:rPr>
          <w:rFonts w:cs="Times New Roman"/>
          <w:i/>
          <w:iCs/>
          <w:spacing w:val="2"/>
          <w:szCs w:val="24"/>
          <w:lang w:val="en-ID"/>
        </w:rPr>
        <w:t>Group Investigation</w:t>
      </w:r>
      <w:r w:rsidR="00601B32" w:rsidRPr="00601B32">
        <w:rPr>
          <w:rFonts w:cs="Times New Roman"/>
          <w:spacing w:val="2"/>
          <w:szCs w:val="24"/>
          <w:lang w:val="en-ID"/>
        </w:rPr>
        <w:t xml:space="preserve"> berpengaruh terhadap hasil belajar </w:t>
      </w:r>
      <w:r w:rsidR="008153B7">
        <w:rPr>
          <w:rFonts w:cs="Times New Roman"/>
          <w:spacing w:val="2"/>
          <w:szCs w:val="24"/>
          <w:lang w:val="en-ID"/>
        </w:rPr>
        <w:t xml:space="preserve">geografi </w:t>
      </w:r>
      <w:r w:rsidR="00601B32" w:rsidRPr="00601B32">
        <w:rPr>
          <w:rFonts w:cs="Times New Roman"/>
          <w:spacing w:val="2"/>
          <w:szCs w:val="24"/>
          <w:lang w:val="en-ID"/>
        </w:rPr>
        <w:t xml:space="preserve">mahasiswa PIPS UIN Maulana Malik Ibrahim Malang. Pengaruh model GI terhadap hasil belajar dalam penelitian ini disebabkan oleh 1) model GI dalam pembelajaran ini menekankan pada perencanaan kelompok; 2) siswa dapat bekerja </w:t>
      </w:r>
      <w:proofErr w:type="gramStart"/>
      <w:r w:rsidR="00601B32" w:rsidRPr="00601B32">
        <w:rPr>
          <w:rFonts w:cs="Times New Roman"/>
          <w:spacing w:val="2"/>
          <w:szCs w:val="24"/>
          <w:lang w:val="en-ID"/>
        </w:rPr>
        <w:t>sama</w:t>
      </w:r>
      <w:proofErr w:type="gramEnd"/>
      <w:r w:rsidR="00601B32" w:rsidRPr="00601B32">
        <w:rPr>
          <w:rFonts w:cs="Times New Roman"/>
          <w:spacing w:val="2"/>
          <w:szCs w:val="24"/>
          <w:lang w:val="en-ID"/>
        </w:rPr>
        <w:t xml:space="preserve"> dalam kelompok kecil yang heterogen; 3) pembelajaran GI memungkinkan siswa melakukan penyelidikan; dan 4) pembelajaran dengan model GI dapat mengembangkan keterampilan berpikir tingkat tinggi.</w:t>
      </w:r>
      <w:r w:rsidR="00601B32">
        <w:rPr>
          <w:rFonts w:cs="Times New Roman"/>
          <w:spacing w:val="2"/>
          <w:szCs w:val="24"/>
          <w:lang w:val="en-ID"/>
        </w:rPr>
        <w:t xml:space="preserve"> </w:t>
      </w:r>
    </w:p>
    <w:p w:rsidR="00FA0BB0" w:rsidRDefault="00601B32" w:rsidP="003F7984">
      <w:pPr>
        <w:widowControl w:val="0"/>
        <w:autoSpaceDE w:val="0"/>
        <w:autoSpaceDN w:val="0"/>
        <w:adjustRightInd w:val="0"/>
        <w:ind w:firstLine="720"/>
        <w:contextualSpacing w:val="0"/>
        <w:rPr>
          <w:rFonts w:cs="Times New Roman"/>
          <w:spacing w:val="2"/>
          <w:szCs w:val="24"/>
          <w:lang w:val="en-ID"/>
        </w:rPr>
      </w:pPr>
      <w:r w:rsidRPr="00601B32">
        <w:rPr>
          <w:rFonts w:cs="Times New Roman"/>
          <w:spacing w:val="2"/>
          <w:szCs w:val="24"/>
          <w:lang w:val="en-ID"/>
        </w:rPr>
        <w:t xml:space="preserve">Kedua, </w:t>
      </w:r>
      <w:proofErr w:type="gramStart"/>
      <w:r w:rsidRPr="00601B32">
        <w:rPr>
          <w:rFonts w:cs="Times New Roman"/>
          <w:spacing w:val="2"/>
          <w:szCs w:val="24"/>
          <w:lang w:val="en-ID"/>
        </w:rPr>
        <w:t>gaya</w:t>
      </w:r>
      <w:proofErr w:type="gramEnd"/>
      <w:r w:rsidRPr="00601B32">
        <w:rPr>
          <w:rFonts w:cs="Times New Roman"/>
          <w:spacing w:val="2"/>
          <w:szCs w:val="24"/>
          <w:lang w:val="en-ID"/>
        </w:rPr>
        <w:t xml:space="preserve"> belajar berpengaruh terhadap hasil belajar </w:t>
      </w:r>
      <w:r w:rsidR="008153B7">
        <w:rPr>
          <w:rFonts w:cs="Times New Roman"/>
          <w:spacing w:val="2"/>
          <w:szCs w:val="24"/>
          <w:lang w:val="en-ID"/>
        </w:rPr>
        <w:t xml:space="preserve">geografi </w:t>
      </w:r>
      <w:r w:rsidRPr="00601B32">
        <w:rPr>
          <w:rFonts w:cs="Times New Roman"/>
          <w:spacing w:val="2"/>
          <w:szCs w:val="24"/>
          <w:lang w:val="en-ID"/>
        </w:rPr>
        <w:t xml:space="preserve">mahasiswa PIPS UIN Maulana Malik Ibrahim Malang. </w:t>
      </w:r>
      <w:r w:rsidR="003F7984">
        <w:rPr>
          <w:rFonts w:cs="Times New Roman"/>
          <w:spacing w:val="2"/>
          <w:szCs w:val="24"/>
          <w:lang w:val="en-ID"/>
        </w:rPr>
        <w:t xml:space="preserve">Alasan </w:t>
      </w:r>
      <w:proofErr w:type="gramStart"/>
      <w:r w:rsidR="003F7984">
        <w:rPr>
          <w:rFonts w:cs="Times New Roman"/>
          <w:spacing w:val="2"/>
          <w:szCs w:val="24"/>
          <w:lang w:val="en-ID"/>
        </w:rPr>
        <w:t>g</w:t>
      </w:r>
      <w:r w:rsidRPr="00601B32">
        <w:rPr>
          <w:rFonts w:cs="Times New Roman"/>
          <w:spacing w:val="2"/>
          <w:szCs w:val="24"/>
          <w:lang w:val="en-ID"/>
        </w:rPr>
        <w:t>aya</w:t>
      </w:r>
      <w:proofErr w:type="gramEnd"/>
      <w:r w:rsidRPr="00601B32">
        <w:rPr>
          <w:rFonts w:cs="Times New Roman"/>
          <w:spacing w:val="2"/>
          <w:szCs w:val="24"/>
          <w:lang w:val="en-ID"/>
        </w:rPr>
        <w:t xml:space="preserve"> belajar berpengaruh terhadap hasil belajar </w:t>
      </w:r>
      <w:r w:rsidR="003F7984">
        <w:rPr>
          <w:rFonts w:cs="Times New Roman"/>
          <w:spacing w:val="2"/>
          <w:szCs w:val="24"/>
          <w:lang w:val="en-ID"/>
        </w:rPr>
        <w:t>geografi, yaitu</w:t>
      </w:r>
      <w:r w:rsidRPr="00601B32">
        <w:rPr>
          <w:rFonts w:cs="Times New Roman"/>
          <w:spacing w:val="2"/>
          <w:szCs w:val="24"/>
          <w:lang w:val="en-ID"/>
        </w:rPr>
        <w:t xml:space="preserve"> 1) pada dasarnya setiap siswa mempunyai cara yang berbeda dalam belajar dan 2) tahapan-tahapan model GI dapat memfasilitasi siswa dengan gaya belajar visual, auditori, dan kinestetik.</w:t>
      </w:r>
      <w:r>
        <w:rPr>
          <w:rFonts w:cs="Times New Roman"/>
          <w:spacing w:val="2"/>
          <w:szCs w:val="24"/>
          <w:lang w:val="en-ID"/>
        </w:rPr>
        <w:t xml:space="preserve"> </w:t>
      </w:r>
    </w:p>
    <w:p w:rsidR="00601B32" w:rsidRPr="00601B32" w:rsidRDefault="00601B32" w:rsidP="00FA0BB0">
      <w:pPr>
        <w:widowControl w:val="0"/>
        <w:autoSpaceDE w:val="0"/>
        <w:autoSpaceDN w:val="0"/>
        <w:adjustRightInd w:val="0"/>
        <w:ind w:firstLine="720"/>
        <w:contextualSpacing w:val="0"/>
        <w:rPr>
          <w:rFonts w:cs="Times New Roman"/>
          <w:spacing w:val="2"/>
          <w:szCs w:val="24"/>
          <w:lang w:val="en-ID"/>
        </w:rPr>
      </w:pPr>
      <w:r w:rsidRPr="00601B32">
        <w:rPr>
          <w:rFonts w:cs="Times New Roman"/>
          <w:spacing w:val="2"/>
          <w:szCs w:val="24"/>
          <w:lang w:val="en-ID"/>
        </w:rPr>
        <w:t xml:space="preserve">Ketiga, model GI dan </w:t>
      </w:r>
      <w:proofErr w:type="gramStart"/>
      <w:r w:rsidRPr="00601B32">
        <w:rPr>
          <w:rFonts w:cs="Times New Roman"/>
          <w:spacing w:val="2"/>
          <w:szCs w:val="24"/>
          <w:lang w:val="en-ID"/>
        </w:rPr>
        <w:t>gaya</w:t>
      </w:r>
      <w:proofErr w:type="gramEnd"/>
      <w:r w:rsidRPr="00601B32">
        <w:rPr>
          <w:rFonts w:cs="Times New Roman"/>
          <w:spacing w:val="2"/>
          <w:szCs w:val="24"/>
          <w:lang w:val="en-ID"/>
        </w:rPr>
        <w:t xml:space="preserve"> belajar tidak berinteraksi secara signifikan berpengaruh terhadap hasil belajar </w:t>
      </w:r>
      <w:r w:rsidR="008153B7">
        <w:rPr>
          <w:rFonts w:cs="Times New Roman"/>
          <w:spacing w:val="2"/>
          <w:szCs w:val="24"/>
          <w:lang w:val="en-ID"/>
        </w:rPr>
        <w:t xml:space="preserve">geografi </w:t>
      </w:r>
      <w:r w:rsidRPr="00601B32">
        <w:rPr>
          <w:rFonts w:cs="Times New Roman"/>
          <w:spacing w:val="2"/>
          <w:szCs w:val="24"/>
          <w:lang w:val="en-ID"/>
        </w:rPr>
        <w:t xml:space="preserve">mahasiswa PIPS UIN Maulana Malik Ibrahim Malang. Hal ini menunjukkan bahwa </w:t>
      </w:r>
      <w:proofErr w:type="gramStart"/>
      <w:r w:rsidRPr="00601B32">
        <w:rPr>
          <w:rFonts w:cs="Times New Roman"/>
          <w:spacing w:val="2"/>
          <w:szCs w:val="24"/>
          <w:lang w:val="en-ID"/>
        </w:rPr>
        <w:t>gaya</w:t>
      </w:r>
      <w:proofErr w:type="gramEnd"/>
      <w:r w:rsidRPr="00601B32">
        <w:rPr>
          <w:rFonts w:cs="Times New Roman"/>
          <w:spacing w:val="2"/>
          <w:szCs w:val="24"/>
          <w:lang w:val="en-ID"/>
        </w:rPr>
        <w:t xml:space="preserve"> belajar tidak memiliki pengaruh berbeda terhadap model pembelajaran GI. Selain itu, model pembelajaran dan </w:t>
      </w:r>
      <w:proofErr w:type="gramStart"/>
      <w:r w:rsidRPr="00601B32">
        <w:rPr>
          <w:rFonts w:cs="Times New Roman"/>
          <w:spacing w:val="2"/>
          <w:szCs w:val="24"/>
          <w:lang w:val="en-ID"/>
        </w:rPr>
        <w:t>gaya</w:t>
      </w:r>
      <w:proofErr w:type="gramEnd"/>
      <w:r w:rsidRPr="00601B32">
        <w:rPr>
          <w:rFonts w:cs="Times New Roman"/>
          <w:spacing w:val="2"/>
          <w:szCs w:val="24"/>
          <w:lang w:val="en-ID"/>
        </w:rPr>
        <w:t xml:space="preserve"> belajar bekerja secara sendiri-sendiri terhadap hasil belajar</w:t>
      </w:r>
      <w:r w:rsidR="00D64017">
        <w:rPr>
          <w:rFonts w:cs="Times New Roman"/>
          <w:spacing w:val="2"/>
          <w:szCs w:val="24"/>
          <w:lang w:val="en-ID"/>
        </w:rPr>
        <w:t xml:space="preserve"> geografi</w:t>
      </w:r>
      <w:r w:rsidRPr="00601B32">
        <w:rPr>
          <w:rFonts w:cs="Times New Roman"/>
          <w:spacing w:val="2"/>
          <w:szCs w:val="24"/>
          <w:lang w:val="en-ID"/>
        </w:rPr>
        <w:t>.</w:t>
      </w:r>
    </w:p>
    <w:p w:rsidR="00F06C78" w:rsidRDefault="00F06C78" w:rsidP="00033DD0">
      <w:pPr>
        <w:widowControl w:val="0"/>
        <w:autoSpaceDE w:val="0"/>
        <w:autoSpaceDN w:val="0"/>
        <w:adjustRightInd w:val="0"/>
        <w:contextualSpacing w:val="0"/>
        <w:rPr>
          <w:rFonts w:cs="Times New Roman"/>
          <w:szCs w:val="24"/>
          <w:lang w:val="id-ID"/>
        </w:rPr>
      </w:pPr>
    </w:p>
    <w:p w:rsidR="00F43AC0" w:rsidRDefault="00F43AC0" w:rsidP="00033DD0">
      <w:pPr>
        <w:widowControl w:val="0"/>
        <w:autoSpaceDE w:val="0"/>
        <w:autoSpaceDN w:val="0"/>
        <w:adjustRightInd w:val="0"/>
        <w:contextualSpacing w:val="0"/>
        <w:rPr>
          <w:rFonts w:cs="Times New Roman"/>
          <w:szCs w:val="24"/>
          <w:lang w:val="id-ID"/>
        </w:rPr>
      </w:pPr>
    </w:p>
    <w:p w:rsidR="00F43AC0" w:rsidRDefault="00F43AC0" w:rsidP="00033DD0">
      <w:pPr>
        <w:widowControl w:val="0"/>
        <w:autoSpaceDE w:val="0"/>
        <w:autoSpaceDN w:val="0"/>
        <w:adjustRightInd w:val="0"/>
        <w:contextualSpacing w:val="0"/>
        <w:rPr>
          <w:rFonts w:cs="Times New Roman"/>
          <w:szCs w:val="24"/>
          <w:lang w:val="id-ID"/>
        </w:rPr>
      </w:pPr>
    </w:p>
    <w:p w:rsidR="00F43AC0" w:rsidRDefault="00F43AC0" w:rsidP="00033DD0">
      <w:pPr>
        <w:widowControl w:val="0"/>
        <w:autoSpaceDE w:val="0"/>
        <w:autoSpaceDN w:val="0"/>
        <w:adjustRightInd w:val="0"/>
        <w:contextualSpacing w:val="0"/>
        <w:rPr>
          <w:rFonts w:cs="Times New Roman"/>
          <w:szCs w:val="24"/>
          <w:lang w:val="id-ID"/>
        </w:rPr>
      </w:pPr>
    </w:p>
    <w:p w:rsidR="007F674F" w:rsidRPr="004D63DD" w:rsidRDefault="007F674F" w:rsidP="0084754F">
      <w:pPr>
        <w:widowControl w:val="0"/>
        <w:autoSpaceDE w:val="0"/>
        <w:autoSpaceDN w:val="0"/>
        <w:adjustRightInd w:val="0"/>
        <w:contextualSpacing w:val="0"/>
        <w:jc w:val="center"/>
        <w:rPr>
          <w:rFonts w:cs="Times New Roman"/>
          <w:szCs w:val="24"/>
        </w:rPr>
      </w:pPr>
      <w:r w:rsidRPr="004D63DD">
        <w:rPr>
          <w:rFonts w:cs="Times New Roman"/>
          <w:b/>
          <w:bCs/>
          <w:spacing w:val="-1"/>
          <w:szCs w:val="24"/>
        </w:rPr>
        <w:lastRenderedPageBreak/>
        <w:t>UCA</w:t>
      </w:r>
      <w:r w:rsidRPr="004D63DD">
        <w:rPr>
          <w:rFonts w:cs="Times New Roman"/>
          <w:b/>
          <w:bCs/>
          <w:spacing w:val="-5"/>
          <w:szCs w:val="24"/>
        </w:rPr>
        <w:t>P</w:t>
      </w:r>
      <w:r w:rsidRPr="004D63DD">
        <w:rPr>
          <w:rFonts w:cs="Times New Roman"/>
          <w:b/>
          <w:bCs/>
          <w:spacing w:val="-1"/>
          <w:szCs w:val="24"/>
        </w:rPr>
        <w:t>A</w:t>
      </w:r>
      <w:r w:rsidRPr="004D63DD">
        <w:rPr>
          <w:rFonts w:cs="Times New Roman"/>
          <w:b/>
          <w:bCs/>
          <w:szCs w:val="24"/>
        </w:rPr>
        <w:t>N</w:t>
      </w:r>
      <w:r w:rsidRPr="004D63DD">
        <w:rPr>
          <w:rFonts w:cs="Times New Roman"/>
          <w:b/>
          <w:bCs/>
          <w:spacing w:val="2"/>
          <w:szCs w:val="24"/>
        </w:rPr>
        <w:t xml:space="preserve"> TE</w:t>
      </w:r>
      <w:r w:rsidRPr="004D63DD">
        <w:rPr>
          <w:rFonts w:cs="Times New Roman"/>
          <w:b/>
          <w:bCs/>
          <w:spacing w:val="-1"/>
          <w:szCs w:val="24"/>
        </w:rPr>
        <w:t>R</w:t>
      </w:r>
      <w:r w:rsidRPr="004D63DD">
        <w:rPr>
          <w:rFonts w:cs="Times New Roman"/>
          <w:b/>
          <w:bCs/>
          <w:szCs w:val="24"/>
        </w:rPr>
        <w:t>I</w:t>
      </w:r>
      <w:r w:rsidRPr="004D63DD">
        <w:rPr>
          <w:rFonts w:cs="Times New Roman"/>
          <w:b/>
          <w:bCs/>
          <w:spacing w:val="-2"/>
          <w:szCs w:val="24"/>
        </w:rPr>
        <w:t>M</w:t>
      </w:r>
      <w:r w:rsidRPr="004D63DD">
        <w:rPr>
          <w:rFonts w:cs="Times New Roman"/>
          <w:b/>
          <w:bCs/>
          <w:szCs w:val="24"/>
        </w:rPr>
        <w:t>A</w:t>
      </w:r>
      <w:r w:rsidRPr="004D63DD">
        <w:rPr>
          <w:rFonts w:cs="Times New Roman"/>
          <w:b/>
          <w:bCs/>
          <w:spacing w:val="2"/>
          <w:szCs w:val="24"/>
        </w:rPr>
        <w:t xml:space="preserve"> </w:t>
      </w:r>
      <w:r w:rsidRPr="004D63DD">
        <w:rPr>
          <w:rFonts w:cs="Times New Roman"/>
          <w:b/>
          <w:bCs/>
          <w:spacing w:val="1"/>
          <w:szCs w:val="24"/>
        </w:rPr>
        <w:t>K</w:t>
      </w:r>
      <w:r w:rsidRPr="004D63DD">
        <w:rPr>
          <w:rFonts w:cs="Times New Roman"/>
          <w:b/>
          <w:bCs/>
          <w:spacing w:val="-1"/>
          <w:szCs w:val="24"/>
        </w:rPr>
        <w:t>A</w:t>
      </w:r>
      <w:r w:rsidRPr="004D63DD">
        <w:rPr>
          <w:rFonts w:cs="Times New Roman"/>
          <w:b/>
          <w:bCs/>
          <w:spacing w:val="2"/>
          <w:szCs w:val="24"/>
        </w:rPr>
        <w:t>S</w:t>
      </w:r>
      <w:r w:rsidRPr="004D63DD">
        <w:rPr>
          <w:rFonts w:cs="Times New Roman"/>
          <w:b/>
          <w:bCs/>
          <w:spacing w:val="-4"/>
          <w:szCs w:val="24"/>
        </w:rPr>
        <w:t>I</w:t>
      </w:r>
      <w:r w:rsidRPr="004D63DD">
        <w:rPr>
          <w:rFonts w:cs="Times New Roman"/>
          <w:b/>
          <w:bCs/>
          <w:szCs w:val="24"/>
        </w:rPr>
        <w:t>H</w:t>
      </w:r>
    </w:p>
    <w:p w:rsidR="00E233E4" w:rsidRPr="004D63DD" w:rsidRDefault="00E233E4" w:rsidP="00E233E4">
      <w:pPr>
        <w:contextualSpacing w:val="0"/>
        <w:rPr>
          <w:rFonts w:cs="Times New Roman"/>
          <w:spacing w:val="-5"/>
          <w:szCs w:val="24"/>
        </w:rPr>
      </w:pPr>
      <w:r w:rsidRPr="00E233E4">
        <w:rPr>
          <w:rFonts w:cs="Times New Roman"/>
          <w:spacing w:val="-5"/>
          <w:szCs w:val="24"/>
        </w:rPr>
        <w:t>Penulis berterima kasih kepada semua yang telah membantu dalam penelitian ini. Khusus</w:t>
      </w:r>
      <w:r>
        <w:rPr>
          <w:rFonts w:cs="Times New Roman"/>
          <w:spacing w:val="-5"/>
          <w:szCs w:val="24"/>
        </w:rPr>
        <w:t>nya m</w:t>
      </w:r>
      <w:r w:rsidRPr="00E233E4">
        <w:rPr>
          <w:rFonts w:cs="Times New Roman"/>
          <w:spacing w:val="-5"/>
          <w:szCs w:val="24"/>
        </w:rPr>
        <w:t>ahasiswa</w:t>
      </w:r>
      <w:r>
        <w:rPr>
          <w:rFonts w:cs="Times New Roman"/>
          <w:spacing w:val="-5"/>
          <w:szCs w:val="24"/>
        </w:rPr>
        <w:t xml:space="preserve"> Pendidikan IPS</w:t>
      </w:r>
      <w:r w:rsidRPr="00E233E4">
        <w:rPr>
          <w:rFonts w:cs="Times New Roman"/>
          <w:spacing w:val="-5"/>
          <w:szCs w:val="24"/>
        </w:rPr>
        <w:t xml:space="preserve">, Fakultas </w:t>
      </w:r>
      <w:r>
        <w:rPr>
          <w:rFonts w:cs="Times New Roman"/>
          <w:spacing w:val="-5"/>
          <w:szCs w:val="24"/>
        </w:rPr>
        <w:t xml:space="preserve">Ilmu </w:t>
      </w:r>
      <w:r w:rsidRPr="00E233E4">
        <w:rPr>
          <w:rFonts w:cs="Times New Roman"/>
          <w:spacing w:val="-5"/>
          <w:szCs w:val="24"/>
        </w:rPr>
        <w:t xml:space="preserve">Tarbiyah dan </w:t>
      </w:r>
      <w:r>
        <w:rPr>
          <w:rFonts w:cs="Times New Roman"/>
          <w:spacing w:val="-5"/>
          <w:szCs w:val="24"/>
        </w:rPr>
        <w:t>Keguruan</w:t>
      </w:r>
      <w:r w:rsidRPr="00E233E4">
        <w:rPr>
          <w:rFonts w:cs="Times New Roman"/>
          <w:spacing w:val="-5"/>
          <w:szCs w:val="24"/>
        </w:rPr>
        <w:t>, UIN Maulana Malik Ibrahim Malang</w:t>
      </w:r>
      <w:r>
        <w:rPr>
          <w:rFonts w:cs="Times New Roman"/>
          <w:spacing w:val="-5"/>
          <w:szCs w:val="24"/>
        </w:rPr>
        <w:t>.</w:t>
      </w:r>
    </w:p>
    <w:p w:rsidR="007F674F" w:rsidRPr="004D63DD" w:rsidRDefault="007F674F" w:rsidP="004D63DD">
      <w:pPr>
        <w:widowControl w:val="0"/>
        <w:autoSpaceDE w:val="0"/>
        <w:autoSpaceDN w:val="0"/>
        <w:adjustRightInd w:val="0"/>
        <w:contextualSpacing w:val="0"/>
        <w:rPr>
          <w:rFonts w:cs="Times New Roman"/>
          <w:b/>
          <w:bCs/>
          <w:spacing w:val="-1"/>
          <w:szCs w:val="24"/>
          <w:lang w:val="id-ID"/>
        </w:rPr>
      </w:pPr>
    </w:p>
    <w:p w:rsidR="007F674F" w:rsidRDefault="007F674F" w:rsidP="00E80B98">
      <w:pPr>
        <w:widowControl w:val="0"/>
        <w:autoSpaceDE w:val="0"/>
        <w:autoSpaceDN w:val="0"/>
        <w:adjustRightInd w:val="0"/>
        <w:contextualSpacing w:val="0"/>
        <w:jc w:val="center"/>
        <w:rPr>
          <w:rFonts w:cs="Times New Roman"/>
          <w:b/>
          <w:bCs/>
          <w:szCs w:val="24"/>
        </w:rPr>
      </w:pPr>
      <w:r w:rsidRPr="004D63DD">
        <w:rPr>
          <w:rFonts w:cs="Times New Roman"/>
          <w:b/>
          <w:bCs/>
          <w:spacing w:val="-1"/>
          <w:szCs w:val="24"/>
        </w:rPr>
        <w:t>DA</w:t>
      </w:r>
      <w:r w:rsidRPr="004D63DD">
        <w:rPr>
          <w:rFonts w:cs="Times New Roman"/>
          <w:b/>
          <w:bCs/>
          <w:spacing w:val="-5"/>
          <w:szCs w:val="24"/>
        </w:rPr>
        <w:t>F</w:t>
      </w:r>
      <w:r w:rsidRPr="004D63DD">
        <w:rPr>
          <w:rFonts w:cs="Times New Roman"/>
          <w:b/>
          <w:bCs/>
          <w:spacing w:val="2"/>
          <w:szCs w:val="24"/>
        </w:rPr>
        <w:t>T</w:t>
      </w:r>
      <w:r w:rsidRPr="004D63DD">
        <w:rPr>
          <w:rFonts w:cs="Times New Roman"/>
          <w:b/>
          <w:bCs/>
          <w:spacing w:val="-1"/>
          <w:szCs w:val="24"/>
        </w:rPr>
        <w:t>A</w:t>
      </w:r>
      <w:r w:rsidRPr="004D63DD">
        <w:rPr>
          <w:rFonts w:cs="Times New Roman"/>
          <w:b/>
          <w:bCs/>
          <w:szCs w:val="24"/>
        </w:rPr>
        <w:t>R</w:t>
      </w:r>
      <w:r w:rsidRPr="004D63DD">
        <w:rPr>
          <w:rFonts w:cs="Times New Roman"/>
          <w:b/>
          <w:bCs/>
          <w:spacing w:val="2"/>
          <w:szCs w:val="24"/>
        </w:rPr>
        <w:t xml:space="preserve"> </w:t>
      </w:r>
      <w:r w:rsidRPr="004D63DD">
        <w:rPr>
          <w:rFonts w:cs="Times New Roman"/>
          <w:b/>
          <w:bCs/>
          <w:spacing w:val="-5"/>
          <w:szCs w:val="24"/>
        </w:rPr>
        <w:t>P</w:t>
      </w:r>
      <w:r w:rsidRPr="004D63DD">
        <w:rPr>
          <w:rFonts w:cs="Times New Roman"/>
          <w:b/>
          <w:bCs/>
          <w:spacing w:val="-1"/>
          <w:szCs w:val="24"/>
        </w:rPr>
        <w:t>U</w:t>
      </w:r>
      <w:r w:rsidRPr="004D63DD">
        <w:rPr>
          <w:rFonts w:cs="Times New Roman"/>
          <w:b/>
          <w:bCs/>
          <w:spacing w:val="2"/>
          <w:szCs w:val="24"/>
        </w:rPr>
        <w:t>ST</w:t>
      </w:r>
      <w:r w:rsidRPr="004D63DD">
        <w:rPr>
          <w:rFonts w:cs="Times New Roman"/>
          <w:b/>
          <w:bCs/>
          <w:spacing w:val="-1"/>
          <w:szCs w:val="24"/>
        </w:rPr>
        <w:t>A</w:t>
      </w:r>
      <w:r w:rsidRPr="004D63DD">
        <w:rPr>
          <w:rFonts w:cs="Times New Roman"/>
          <w:b/>
          <w:bCs/>
          <w:spacing w:val="1"/>
          <w:szCs w:val="24"/>
        </w:rPr>
        <w:t>K</w:t>
      </w:r>
      <w:r w:rsidRPr="004D63DD">
        <w:rPr>
          <w:rFonts w:cs="Times New Roman"/>
          <w:b/>
          <w:bCs/>
          <w:szCs w:val="24"/>
        </w:rPr>
        <w:t>A</w:t>
      </w:r>
      <w:bookmarkStart w:id="0" w:name="_GoBack"/>
      <w:bookmarkEnd w:id="0"/>
    </w:p>
    <w:p w:rsidR="004E57BB" w:rsidRPr="004E57BB" w:rsidRDefault="0080349C" w:rsidP="00EB6F70">
      <w:pPr>
        <w:pStyle w:val="Bibliography"/>
        <w:spacing w:line="240" w:lineRule="auto"/>
        <w:rPr>
          <w:rFonts w:cs="Times New Roman"/>
          <w:szCs w:val="24"/>
        </w:rPr>
      </w:pPr>
      <w:r>
        <w:fldChar w:fldCharType="begin"/>
      </w:r>
      <w:r w:rsidR="004E57BB">
        <w:instrText xml:space="preserve"> ADDIN ZOTERO_BIBL {"uncited":[],"omitted":[],"custom":[]} CSL_BIBLIOGRAPHY </w:instrText>
      </w:r>
      <w:r>
        <w:fldChar w:fldCharType="separate"/>
      </w:r>
      <w:r w:rsidR="004E57BB" w:rsidRPr="004E57BB">
        <w:rPr>
          <w:rFonts w:cs="Times New Roman"/>
          <w:szCs w:val="24"/>
        </w:rPr>
        <w:t xml:space="preserve">Arends, R. (2004). </w:t>
      </w:r>
      <w:r w:rsidR="004E57BB" w:rsidRPr="004E57BB">
        <w:rPr>
          <w:rFonts w:cs="Times New Roman"/>
          <w:i/>
          <w:iCs/>
          <w:szCs w:val="24"/>
        </w:rPr>
        <w:t>Learning to Teach</w:t>
      </w:r>
      <w:r w:rsidR="004E57BB" w:rsidRPr="004E57BB">
        <w:rPr>
          <w:rFonts w:cs="Times New Roman"/>
          <w:szCs w:val="24"/>
        </w:rPr>
        <w:t>. McGraw-Hill.</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Arnyana. (2004). </w:t>
      </w:r>
      <w:r w:rsidRPr="004E57BB">
        <w:rPr>
          <w:rFonts w:cs="Times New Roman"/>
          <w:i/>
          <w:iCs/>
          <w:szCs w:val="24"/>
        </w:rPr>
        <w:t>Pengembangan Perangkat Model Belajar Berdasarkan Masalah Dipandu Strategi Kooperatif Serta Pengaruh Implementasi Terhadap Kemampuan Berpikir Kritis Dan Hasil Belajar Siswa Sekolah Menengah Atas Pada Pelajaran Ekosistem</w:t>
      </w:r>
      <w:r w:rsidRPr="004E57BB">
        <w:rPr>
          <w:rFonts w:cs="Times New Roman"/>
          <w:szCs w:val="24"/>
        </w:rPr>
        <w:t>. Universitas Negeri Malang.</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De Porter, B., &amp; Hernacki, M. (2015). </w:t>
      </w:r>
      <w:r w:rsidRPr="004E57BB">
        <w:rPr>
          <w:rFonts w:cs="Times New Roman"/>
          <w:i/>
          <w:iCs/>
          <w:szCs w:val="24"/>
        </w:rPr>
        <w:t>Quantum Learning</w:t>
      </w:r>
      <w:r w:rsidRPr="004E57BB">
        <w:rPr>
          <w:rFonts w:cs="Times New Roman"/>
          <w:szCs w:val="24"/>
        </w:rPr>
        <w:t>. PT Mizan Publika.</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Dewi, R. P., Iswari, R. S., &amp; Susanti, R. (2012). Penerapan Model Group Investigation Terhadap Hasil Belajar Materi Bahan Kimia di SMP. </w:t>
      </w:r>
      <w:r w:rsidRPr="004E57BB">
        <w:rPr>
          <w:rFonts w:cs="Times New Roman"/>
          <w:i/>
          <w:iCs/>
          <w:szCs w:val="24"/>
        </w:rPr>
        <w:t>Unnes Science Education Journal</w:t>
      </w:r>
      <w:r w:rsidRPr="004E57BB">
        <w:rPr>
          <w:rFonts w:cs="Times New Roman"/>
          <w:szCs w:val="24"/>
        </w:rPr>
        <w:t xml:space="preserve">, </w:t>
      </w:r>
      <w:r w:rsidRPr="004E57BB">
        <w:rPr>
          <w:rFonts w:cs="Times New Roman"/>
          <w:i/>
          <w:iCs/>
          <w:szCs w:val="24"/>
        </w:rPr>
        <w:t>1</w:t>
      </w:r>
      <w:r w:rsidRPr="004E57BB">
        <w:rPr>
          <w:rFonts w:cs="Times New Roman"/>
          <w:szCs w:val="24"/>
        </w:rPr>
        <w:t>(2). https://doi.org/10.15294/usej.v1i2.866</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Fajarianingtyas, D. A. (2012). Pengaruh Pembelajaran Berbasis Masalah Melalui Investigasi Kelompok Berbantuan Media 6M Pengelolaan Sampah Terhadap Hasil Belajar Kognitif, Afektif, dan Keterampilan Kerja Ilmiah Mahasiswa IPA Universitas Wiraraja Sumenep Madura. (Tesis). </w:t>
      </w:r>
      <w:r w:rsidRPr="004E57BB">
        <w:rPr>
          <w:rFonts w:cs="Times New Roman"/>
          <w:i/>
          <w:iCs/>
          <w:szCs w:val="24"/>
        </w:rPr>
        <w:t>DISERTASI dan TESIS Program Pascasarjana UM</w:t>
      </w:r>
      <w:r w:rsidRPr="004E57BB">
        <w:rPr>
          <w:rFonts w:cs="Times New Roman"/>
          <w:szCs w:val="24"/>
        </w:rPr>
        <w:t xml:space="preserve">, </w:t>
      </w:r>
      <w:r w:rsidRPr="004E57BB">
        <w:rPr>
          <w:rFonts w:cs="Times New Roman"/>
          <w:i/>
          <w:iCs/>
          <w:szCs w:val="24"/>
        </w:rPr>
        <w:t>0</w:t>
      </w:r>
      <w:r w:rsidRPr="004E57BB">
        <w:rPr>
          <w:rFonts w:cs="Times New Roman"/>
          <w:szCs w:val="24"/>
        </w:rPr>
        <w:t>(0). Retrieved from http://karya-ilmiah.um.ac.id/index.php/disertasi/article/view/22569</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Hasan, S., Rakhman, M., &amp; Ardiana, H. (2017). Model Cooperative Learning Tipe Group Investigation Untuk Meningkatkan Hasil Belajar Pada Mata Pelajaran Perawatan dan Perbaikan Sistem Refrigerasi. </w:t>
      </w:r>
      <w:r w:rsidRPr="004E57BB">
        <w:rPr>
          <w:rFonts w:cs="Times New Roman"/>
          <w:i/>
          <w:iCs/>
          <w:szCs w:val="24"/>
        </w:rPr>
        <w:t>Innovation of Vocational Technology Education</w:t>
      </w:r>
      <w:r w:rsidRPr="004E57BB">
        <w:rPr>
          <w:rFonts w:cs="Times New Roman"/>
          <w:szCs w:val="24"/>
        </w:rPr>
        <w:t xml:space="preserve">, </w:t>
      </w:r>
      <w:r w:rsidRPr="004E57BB">
        <w:rPr>
          <w:rFonts w:cs="Times New Roman"/>
          <w:i/>
          <w:iCs/>
          <w:szCs w:val="24"/>
        </w:rPr>
        <w:t>7</w:t>
      </w:r>
      <w:r w:rsidRPr="004E57BB">
        <w:rPr>
          <w:rFonts w:cs="Times New Roman"/>
          <w:szCs w:val="24"/>
        </w:rPr>
        <w:t>(2). https://doi.org/10.17509/invotec.v7i2.6293</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Joyce, B. R., Weil, M., &amp; Calhoun, E. (2008). </w:t>
      </w:r>
      <w:r w:rsidRPr="004E57BB">
        <w:rPr>
          <w:rFonts w:cs="Times New Roman"/>
          <w:i/>
          <w:iCs/>
          <w:szCs w:val="24"/>
        </w:rPr>
        <w:t>Models of Teaching</w:t>
      </w:r>
      <w:r w:rsidRPr="004E57BB">
        <w:rPr>
          <w:rFonts w:cs="Times New Roman"/>
          <w:szCs w:val="24"/>
        </w:rPr>
        <w:t>. Pearson/Allyn and Bacon Publishers.</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Kagan, S., &amp; Kagan, M. (2009). </w:t>
      </w:r>
      <w:r w:rsidRPr="004E57BB">
        <w:rPr>
          <w:rFonts w:cs="Times New Roman"/>
          <w:i/>
          <w:iCs/>
          <w:szCs w:val="24"/>
        </w:rPr>
        <w:t>Cooperative Learning</w:t>
      </w:r>
      <w:r w:rsidRPr="004E57BB">
        <w:rPr>
          <w:rFonts w:cs="Times New Roman"/>
          <w:szCs w:val="24"/>
        </w:rPr>
        <w:t>. CalleAmanecer San Clemente: Kagan Publishing.</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Ketut, W. N. (2010). Pengaruh Model Pembelajaran Kooperatif Tipe Group Investigation (Gi) Terhadap Hasil Belajar Kimia Dengan Mempertimbangkan Kreativitas Siswa (Studi Eksperimen Terhadap Para Siswa SMA Dwijendra Denpasar). </w:t>
      </w:r>
      <w:r w:rsidRPr="004E57BB">
        <w:rPr>
          <w:rFonts w:cs="Times New Roman"/>
          <w:i/>
          <w:iCs/>
          <w:szCs w:val="24"/>
        </w:rPr>
        <w:t>Jurnal Ilmiah Pendidikan dan Pembelajaran Ganesha</w:t>
      </w:r>
      <w:r w:rsidRPr="004E57BB">
        <w:rPr>
          <w:rFonts w:cs="Times New Roman"/>
          <w:szCs w:val="24"/>
        </w:rPr>
        <w:t xml:space="preserve">, </w:t>
      </w:r>
      <w:r w:rsidRPr="004E57BB">
        <w:rPr>
          <w:rFonts w:cs="Times New Roman"/>
          <w:i/>
          <w:iCs/>
          <w:szCs w:val="24"/>
        </w:rPr>
        <w:t>7</w:t>
      </w:r>
      <w:r w:rsidRPr="004E57BB">
        <w:rPr>
          <w:rFonts w:cs="Times New Roman"/>
          <w:szCs w:val="24"/>
        </w:rPr>
        <w:t>(1). Retrieved from https://www.neliti.com/id/publications/97828/pengaruh-model-pembelajaran-kooperatif-tipe-group-investigation-gi-terhadap-hasi</w:t>
      </w:r>
    </w:p>
    <w:p w:rsidR="004E57BB" w:rsidRPr="004E57BB" w:rsidRDefault="004E57BB" w:rsidP="00EB6F70">
      <w:pPr>
        <w:pStyle w:val="Bibliography"/>
        <w:spacing w:line="240" w:lineRule="auto"/>
        <w:rPr>
          <w:rFonts w:cs="Times New Roman"/>
          <w:szCs w:val="24"/>
        </w:rPr>
      </w:pPr>
      <w:r w:rsidRPr="004E57BB">
        <w:rPr>
          <w:rFonts w:cs="Times New Roman"/>
          <w:szCs w:val="24"/>
        </w:rPr>
        <w:t>Kurniajanti. (2012). Model Pembelajaran Kooperatif Tipe Group Investigation (GI). Retrieved May 17, 2019, from kurniajanti website: https://kurniajanti.wordpress.com/2012/12/30/model-pembelajaran-kooperatif-tipe-group-investigation-gi/</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Raharjo, S. B. (2010). Pendidikan Karakter Sebagai Upaya Menciptakan Akhlak Mulia. </w:t>
      </w:r>
      <w:r w:rsidRPr="004E57BB">
        <w:rPr>
          <w:rFonts w:cs="Times New Roman"/>
          <w:i/>
          <w:iCs/>
          <w:szCs w:val="24"/>
        </w:rPr>
        <w:t>Jurnal Pendidikan dan Kebudayaan</w:t>
      </w:r>
      <w:r w:rsidRPr="004E57BB">
        <w:rPr>
          <w:rFonts w:cs="Times New Roman"/>
          <w:szCs w:val="24"/>
        </w:rPr>
        <w:t xml:space="preserve">, </w:t>
      </w:r>
      <w:r w:rsidRPr="004E57BB">
        <w:rPr>
          <w:rFonts w:cs="Times New Roman"/>
          <w:i/>
          <w:iCs/>
          <w:szCs w:val="24"/>
        </w:rPr>
        <w:t>16</w:t>
      </w:r>
      <w:r w:rsidRPr="004E57BB">
        <w:rPr>
          <w:rFonts w:cs="Times New Roman"/>
          <w:szCs w:val="24"/>
        </w:rPr>
        <w:t>(3), 229–238. https://doi.org/10.24832/jpnk.v16i3.456</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Richardo, R. (2015). Eksperimentasi Model Pembelajaran Kooperatif Tipe Investigasi Kelompok (Group Investigation) Terhadap Hasil Belajar Matematika Berdasarkan Gaya Belajar Siswa. </w:t>
      </w:r>
      <w:r w:rsidRPr="004E57BB">
        <w:rPr>
          <w:rFonts w:cs="Times New Roman"/>
          <w:i/>
          <w:iCs/>
          <w:szCs w:val="24"/>
        </w:rPr>
        <w:t>Edu Research</w:t>
      </w:r>
      <w:r w:rsidRPr="004E57BB">
        <w:rPr>
          <w:rFonts w:cs="Times New Roman"/>
          <w:szCs w:val="24"/>
        </w:rPr>
        <w:t xml:space="preserve">, </w:t>
      </w:r>
      <w:r w:rsidRPr="004E57BB">
        <w:rPr>
          <w:rFonts w:cs="Times New Roman"/>
          <w:i/>
          <w:iCs/>
          <w:szCs w:val="24"/>
        </w:rPr>
        <w:t>4</w:t>
      </w:r>
      <w:r w:rsidRPr="004E57BB">
        <w:rPr>
          <w:rFonts w:cs="Times New Roman"/>
          <w:szCs w:val="24"/>
        </w:rPr>
        <w:t>(1), 35–42.</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Roestiyah. (2008). </w:t>
      </w:r>
      <w:r w:rsidRPr="004E57BB">
        <w:rPr>
          <w:rFonts w:cs="Times New Roman"/>
          <w:i/>
          <w:iCs/>
          <w:szCs w:val="24"/>
        </w:rPr>
        <w:t>Strategi Belajar Mengajar</w:t>
      </w:r>
      <w:r w:rsidRPr="004E57BB">
        <w:rPr>
          <w:rFonts w:cs="Times New Roman"/>
          <w:szCs w:val="24"/>
        </w:rPr>
        <w:t>. Jakarta: PT Rineka Cipta.</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Roijakkers. (1990). </w:t>
      </w:r>
      <w:r w:rsidRPr="004E57BB">
        <w:rPr>
          <w:rFonts w:cs="Times New Roman"/>
          <w:i/>
          <w:iCs/>
          <w:szCs w:val="24"/>
        </w:rPr>
        <w:t>Mengajar Dengan Sukses</w:t>
      </w:r>
      <w:r w:rsidRPr="004E57BB">
        <w:rPr>
          <w:rFonts w:cs="Times New Roman"/>
          <w:szCs w:val="24"/>
        </w:rPr>
        <w:t>. Jakarta: PT Gramedia.</w:t>
      </w:r>
    </w:p>
    <w:p w:rsidR="004E57BB" w:rsidRPr="004E57BB" w:rsidRDefault="004E57BB" w:rsidP="00EB6F70">
      <w:pPr>
        <w:pStyle w:val="Bibliography"/>
        <w:spacing w:line="240" w:lineRule="auto"/>
        <w:rPr>
          <w:rFonts w:cs="Times New Roman"/>
          <w:szCs w:val="24"/>
        </w:rPr>
      </w:pPr>
      <w:r w:rsidRPr="004E57BB">
        <w:rPr>
          <w:rFonts w:cs="Times New Roman"/>
          <w:szCs w:val="24"/>
        </w:rPr>
        <w:lastRenderedPageBreak/>
        <w:t xml:space="preserve">Sharan, S., &amp; Sharan, Y. (1989). </w:t>
      </w:r>
      <w:r w:rsidRPr="004E57BB">
        <w:rPr>
          <w:rFonts w:cs="Times New Roman"/>
          <w:i/>
          <w:iCs/>
          <w:szCs w:val="24"/>
        </w:rPr>
        <w:t>Group Investigation Expand Cooperative Learning</w:t>
      </w:r>
      <w:r w:rsidRPr="004E57BB">
        <w:rPr>
          <w:rFonts w:cs="Times New Roman"/>
          <w:szCs w:val="24"/>
        </w:rPr>
        <w:t>. Retrieved from http://www.ascd.org/ASCD/pdf/journals/ed_lead/el_198912_sharan.pdf</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Slavin, R. E. (2005). </w:t>
      </w:r>
      <w:r w:rsidRPr="004E57BB">
        <w:rPr>
          <w:rFonts w:cs="Times New Roman"/>
          <w:i/>
          <w:iCs/>
          <w:szCs w:val="24"/>
        </w:rPr>
        <w:t>Cooperative Learning</w:t>
      </w:r>
      <w:r w:rsidRPr="004E57BB">
        <w:rPr>
          <w:rFonts w:cs="Times New Roman"/>
          <w:szCs w:val="24"/>
        </w:rPr>
        <w:t>. London: Allyn and Bacon Publisher.</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Sumaatmadja, N. (1996). </w:t>
      </w:r>
      <w:r w:rsidRPr="004E57BB">
        <w:rPr>
          <w:rFonts w:cs="Times New Roman"/>
          <w:i/>
          <w:iCs/>
          <w:szCs w:val="24"/>
        </w:rPr>
        <w:t>Pengantar Studi Sosial</w:t>
      </w:r>
      <w:r w:rsidRPr="004E57BB">
        <w:rPr>
          <w:rFonts w:cs="Times New Roman"/>
          <w:szCs w:val="24"/>
        </w:rPr>
        <w:t>. Bandung: Alumni.</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Sumarmi. (2012). </w:t>
      </w:r>
      <w:r w:rsidRPr="004E57BB">
        <w:rPr>
          <w:rFonts w:cs="Times New Roman"/>
          <w:i/>
          <w:iCs/>
          <w:szCs w:val="24"/>
        </w:rPr>
        <w:t>Model-Model Pembelajaran Geografi</w:t>
      </w:r>
      <w:r w:rsidRPr="004E57BB">
        <w:rPr>
          <w:rFonts w:cs="Times New Roman"/>
          <w:szCs w:val="24"/>
        </w:rPr>
        <w:t>. Aditya Media.</w:t>
      </w:r>
    </w:p>
    <w:p w:rsidR="004E57BB" w:rsidRPr="004E57BB" w:rsidRDefault="004E57BB" w:rsidP="00EB6F70">
      <w:pPr>
        <w:pStyle w:val="Bibliography"/>
        <w:spacing w:line="240" w:lineRule="auto"/>
        <w:rPr>
          <w:rFonts w:cs="Times New Roman"/>
          <w:szCs w:val="24"/>
        </w:rPr>
      </w:pPr>
      <w:r w:rsidRPr="004E57BB">
        <w:rPr>
          <w:rFonts w:cs="Times New Roman"/>
          <w:szCs w:val="24"/>
        </w:rPr>
        <w:t xml:space="preserve">Windiatmoko, V. I. (2012). </w:t>
      </w:r>
      <w:r w:rsidRPr="004E57BB">
        <w:rPr>
          <w:rFonts w:cs="Times New Roman"/>
          <w:i/>
          <w:iCs/>
          <w:szCs w:val="24"/>
        </w:rPr>
        <w:t>Pengaruh Model Pembelajaran Kooperatif Tipe Group Investigation (GI) Terhadap Hasil Belajar Biologi Ditinjau Dari Gaya Belajar Siswa SMA Negeri 5 Surakarta</w:t>
      </w:r>
      <w:r w:rsidRPr="004E57BB">
        <w:rPr>
          <w:rFonts w:cs="Times New Roman"/>
          <w:szCs w:val="24"/>
        </w:rPr>
        <w:t>. Universitas Sebelas Maret.</w:t>
      </w:r>
    </w:p>
    <w:p w:rsidR="004E57BB" w:rsidRPr="004E57BB" w:rsidRDefault="004E57BB" w:rsidP="00EB6F70">
      <w:pPr>
        <w:pStyle w:val="Bibliography"/>
        <w:spacing w:line="240" w:lineRule="auto"/>
        <w:rPr>
          <w:rFonts w:cs="Times New Roman"/>
          <w:szCs w:val="24"/>
        </w:rPr>
      </w:pPr>
      <w:r w:rsidRPr="004E57BB">
        <w:rPr>
          <w:rFonts w:cs="Times New Roman"/>
          <w:szCs w:val="24"/>
        </w:rPr>
        <w:t>Zingaro, D. (2008). Group Investigation: Theory and Practice - PDF. Retrieved May 17, 2019, from https://docplayer.net/20922967-Group-investigation-theory-and-practice.html</w:t>
      </w:r>
    </w:p>
    <w:p w:rsidR="0080349C" w:rsidRDefault="0080349C" w:rsidP="00EB6F70">
      <w:pPr>
        <w:widowControl w:val="0"/>
        <w:autoSpaceDE w:val="0"/>
        <w:autoSpaceDN w:val="0"/>
        <w:adjustRightInd w:val="0"/>
        <w:contextualSpacing w:val="0"/>
        <w:jc w:val="center"/>
        <w:rPr>
          <w:rFonts w:cs="Times New Roman"/>
          <w:b/>
          <w:bCs/>
          <w:szCs w:val="24"/>
        </w:rPr>
      </w:pPr>
      <w:r>
        <w:rPr>
          <w:rFonts w:cs="Times New Roman"/>
          <w:b/>
          <w:bCs/>
          <w:szCs w:val="24"/>
        </w:rPr>
        <w:fldChar w:fldCharType="end"/>
      </w:r>
    </w:p>
    <w:p w:rsidR="0080349C" w:rsidRDefault="0080349C" w:rsidP="00E80B98">
      <w:pPr>
        <w:widowControl w:val="0"/>
        <w:autoSpaceDE w:val="0"/>
        <w:autoSpaceDN w:val="0"/>
        <w:adjustRightInd w:val="0"/>
        <w:contextualSpacing w:val="0"/>
        <w:jc w:val="center"/>
        <w:rPr>
          <w:rFonts w:cs="Times New Roman"/>
          <w:b/>
          <w:bCs/>
          <w:szCs w:val="24"/>
        </w:rPr>
      </w:pPr>
    </w:p>
    <w:p w:rsidR="0080349C" w:rsidRDefault="0080349C" w:rsidP="00CA3D87">
      <w:pPr>
        <w:widowControl w:val="0"/>
        <w:autoSpaceDE w:val="0"/>
        <w:autoSpaceDN w:val="0"/>
        <w:adjustRightInd w:val="0"/>
        <w:contextualSpacing w:val="0"/>
        <w:rPr>
          <w:rFonts w:cs="Times New Roman"/>
          <w:b/>
          <w:bCs/>
          <w:szCs w:val="24"/>
        </w:rPr>
      </w:pPr>
    </w:p>
    <w:sectPr w:rsidR="0080349C" w:rsidSect="00F42DF7">
      <w:type w:val="continuous"/>
      <w:pgSz w:w="11907" w:h="16840" w:code="9"/>
      <w:pgMar w:top="1701" w:right="1701" w:bottom="1701" w:left="1701" w:header="10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BF9" w:rsidRDefault="00FA4BF9" w:rsidP="00AA2DBD">
      <w:r>
        <w:separator/>
      </w:r>
    </w:p>
  </w:endnote>
  <w:endnote w:type="continuationSeparator" w:id="0">
    <w:p w:rsidR="00FA4BF9" w:rsidRDefault="00FA4BF9" w:rsidP="00A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BA" w:rsidRPr="00B279BA" w:rsidRDefault="00B279BA" w:rsidP="009740D9">
    <w:pPr>
      <w:pStyle w:val="Header"/>
      <w:tabs>
        <w:tab w:val="left" w:pos="6804"/>
      </w:tabs>
      <w:rPr>
        <w:rFonts w:ascii="Arial" w:hAnsi="Arial" w:cs="Arial"/>
        <w:i/>
        <w:sz w:val="18"/>
        <w:szCs w:val="18"/>
      </w:rPr>
    </w:pPr>
    <w:r w:rsidRPr="00B279BA">
      <w:rPr>
        <w:rFonts w:ascii="Arial" w:hAnsi="Arial" w:cs="Arial"/>
        <w:i/>
        <w:noProof/>
        <w:sz w:val="18"/>
        <w:lang w:val="en-US"/>
      </w:rPr>
      <mc:AlternateContent>
        <mc:Choice Requires="wps">
          <w:drawing>
            <wp:anchor distT="0" distB="0" distL="114300" distR="114300" simplePos="0" relativeHeight="251683328" behindDoc="0" locked="0" layoutInCell="1" allowOverlap="1" wp14:anchorId="3ABE626A" wp14:editId="34D25DEA">
              <wp:simplePos x="0" y="0"/>
              <wp:positionH relativeFrom="column">
                <wp:posOffset>0</wp:posOffset>
              </wp:positionH>
              <wp:positionV relativeFrom="paragraph">
                <wp:posOffset>-104775</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95D13" id="Straight Connector 3"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vWtgEAALcDAAAOAAAAZHJzL2Uyb0RvYy54bWysU02PEzEMvSPxH6Lc6cxstQhGne6hK7gg&#10;qFj2B2QzTiciiSMn9OPf46TtLAKEEOLiiZP3bD/bs7o7eif2QMliGGS3aKWAoHG0YTfIxy/vXr2R&#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vl26675RHo61vzTIyU&#10;8ntAL8phkM6GIlv1av8hZU7G0CuEnVLIOXU95ZODAnbhMxiWwsm6yq5LBBtHYq94/OPXrsjgWBVZ&#10;KMY6N5PaP5Mu2EKDulh/S5zRNSOGPBO9DUi/y5qP11LNGX9VfdZaZD/heKqDqO3g7ajKLptc1u9H&#10;v9Kf/7f1d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Nd0a9a2AQAAtwMAAA4AAAAAAAAAAAAAAAAALgIAAGRycy9lMm9E&#10;b2MueG1sUEsBAi0AFAAGAAgAAAAhAKsOa3PdAAAACAEAAA8AAAAAAAAAAAAAAAAAEAQAAGRycy9k&#10;b3ducmV2LnhtbFBLBQYAAAAABAAEAPMAAAAaBQAAAAA=&#10;" strokecolor="black [3040]"/>
          </w:pict>
        </mc:Fallback>
      </mc:AlternateContent>
    </w:r>
    <w:proofErr w:type="gramStart"/>
    <w:r w:rsidR="009740D9">
      <w:rPr>
        <w:rFonts w:ascii="Arial" w:hAnsi="Arial" w:cs="Arial"/>
        <w:i/>
        <w:sz w:val="18"/>
        <w:szCs w:val="18"/>
        <w:lang w:val="en-ID"/>
      </w:rPr>
      <w:t>JPIPS</w:t>
    </w:r>
    <w:r w:rsidRPr="00B279BA">
      <w:rPr>
        <w:rFonts w:ascii="Arial" w:hAnsi="Arial" w:cs="Arial"/>
        <w:i/>
        <w:sz w:val="18"/>
        <w:szCs w:val="18"/>
        <w:lang w:val="en-ID"/>
      </w:rPr>
      <w:t xml:space="preserve"> :</w:t>
    </w:r>
    <w:proofErr w:type="gramEnd"/>
    <w:r w:rsidRPr="00B279BA">
      <w:rPr>
        <w:rFonts w:ascii="Arial" w:hAnsi="Arial" w:cs="Arial"/>
        <w:i/>
        <w:sz w:val="18"/>
        <w:szCs w:val="18"/>
        <w:lang w:val="en-ID"/>
      </w:rPr>
      <w:t xml:space="preserve"> Jurnal </w:t>
    </w:r>
    <w:r w:rsidR="009740D9">
      <w:rPr>
        <w:rFonts w:ascii="Arial" w:hAnsi="Arial" w:cs="Arial"/>
        <w:i/>
        <w:sz w:val="18"/>
        <w:szCs w:val="18"/>
        <w:lang w:val="en-ID"/>
      </w:rPr>
      <w:t>Pendidikan Ilmu Pengetahuan Sosial</w:t>
    </w:r>
    <w:r w:rsidRPr="00B279BA">
      <w:rPr>
        <w:rFonts w:ascii="Arial" w:hAnsi="Arial" w:cs="Arial"/>
        <w:i/>
        <w:sz w:val="18"/>
        <w:szCs w:val="18"/>
        <w:lang w:val="en-ID"/>
      </w:rPr>
      <w:t xml:space="preserve">, </w:t>
    </w:r>
    <w:r w:rsidRPr="00B279BA">
      <w:rPr>
        <w:rFonts w:ascii="Arial" w:hAnsi="Arial" w:cs="Arial"/>
        <w:i/>
        <w:sz w:val="18"/>
        <w:szCs w:val="18"/>
        <w:lang w:val="id-ID"/>
      </w:rPr>
      <w:t>Vol</w:t>
    </w:r>
    <w:r w:rsidRPr="00B279BA">
      <w:rPr>
        <w:rFonts w:ascii="Arial" w:hAnsi="Arial" w:cs="Arial"/>
        <w:i/>
        <w:sz w:val="18"/>
        <w:szCs w:val="18"/>
      </w:rPr>
      <w:t xml:space="preserve">. </w:t>
    </w:r>
    <w:r w:rsidR="009740D9">
      <w:rPr>
        <w:rFonts w:ascii="Arial" w:hAnsi="Arial" w:cs="Arial"/>
        <w:i/>
        <w:sz w:val="18"/>
        <w:szCs w:val="18"/>
        <w:lang w:val="en-US"/>
      </w:rPr>
      <w:t>x</w:t>
    </w:r>
    <w:r w:rsidRPr="00B279BA">
      <w:rPr>
        <w:rFonts w:ascii="Arial" w:hAnsi="Arial" w:cs="Arial"/>
        <w:i/>
        <w:sz w:val="18"/>
        <w:szCs w:val="18"/>
        <w:lang w:val="id-ID"/>
      </w:rPr>
      <w:t>,</w:t>
    </w:r>
    <w:r w:rsidRPr="00B279BA">
      <w:rPr>
        <w:rFonts w:ascii="Arial" w:hAnsi="Arial" w:cs="Arial"/>
        <w:i/>
        <w:sz w:val="18"/>
        <w:szCs w:val="18"/>
      </w:rPr>
      <w:t xml:space="preserve"> No. </w:t>
    </w:r>
    <w:r w:rsidR="009740D9">
      <w:rPr>
        <w:rFonts w:ascii="Arial" w:hAnsi="Arial" w:cs="Arial"/>
        <w:i/>
        <w:sz w:val="18"/>
        <w:szCs w:val="18"/>
      </w:rPr>
      <w:t>x</w:t>
    </w:r>
    <w:r w:rsidRPr="00B279BA">
      <w:rPr>
        <w:rFonts w:ascii="Arial" w:hAnsi="Arial" w:cs="Arial"/>
        <w:i/>
        <w:sz w:val="18"/>
        <w:szCs w:val="18"/>
      </w:rPr>
      <w:t xml:space="preserve">, </w:t>
    </w:r>
    <w:r w:rsidR="009740D9">
      <w:rPr>
        <w:rFonts w:ascii="Arial" w:hAnsi="Arial" w:cs="Arial"/>
        <w:i/>
        <w:sz w:val="18"/>
        <w:szCs w:val="18"/>
      </w:rPr>
      <w:t>Bulan</w:t>
    </w:r>
    <w:r w:rsidRPr="00B279BA">
      <w:rPr>
        <w:rFonts w:ascii="Arial" w:hAnsi="Arial" w:cs="Arial"/>
        <w:i/>
        <w:sz w:val="18"/>
        <w:szCs w:val="18"/>
        <w:lang w:val="id-ID"/>
      </w:rPr>
      <w:t xml:space="preserve"> </w:t>
    </w:r>
    <w:r w:rsidR="009740D9">
      <w:rPr>
        <w:rFonts w:ascii="Arial" w:hAnsi="Arial" w:cs="Arial"/>
        <w:i/>
        <w:sz w:val="18"/>
        <w:szCs w:val="18"/>
        <w:lang w:val="en-US"/>
      </w:rPr>
      <w:t>Tahun</w:t>
    </w:r>
    <w:r w:rsidRPr="00B279BA">
      <w:rPr>
        <w:rFonts w:ascii="Arial" w:hAnsi="Arial" w:cs="Arial"/>
        <w:i/>
        <w:sz w:val="18"/>
        <w:szCs w:val="18"/>
      </w:rPr>
      <w:t xml:space="preserve">   I   Halaman: </w:t>
    </w:r>
    <w:r w:rsidR="009740D9">
      <w:rPr>
        <w:rFonts w:ascii="Arial" w:hAnsi="Arial" w:cs="Arial"/>
        <w:i/>
        <w:sz w:val="18"/>
        <w:szCs w:val="18"/>
      </w:rPr>
      <w:t xml:space="preserve">x </w:t>
    </w:r>
    <w:r w:rsidRPr="00B279BA">
      <w:rPr>
        <w:rFonts w:ascii="Arial" w:hAnsi="Arial" w:cs="Arial"/>
        <w:i/>
        <w:sz w:val="18"/>
        <w:szCs w:val="18"/>
      </w:rPr>
      <w:t>-</w:t>
    </w:r>
    <w:r w:rsidR="009740D9">
      <w:rPr>
        <w:rFonts w:ascii="Arial" w:hAnsi="Arial" w:cs="Arial"/>
        <w:i/>
        <w:sz w:val="18"/>
        <w:szCs w:val="18"/>
      </w:rPr>
      <w:t xml:space="preserve"> 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BA" w:rsidRPr="00B279BA" w:rsidRDefault="00B279BA" w:rsidP="00351990">
    <w:pPr>
      <w:pStyle w:val="Footer"/>
      <w:jc w:val="right"/>
      <w:rPr>
        <w:rFonts w:ascii="Arial" w:hAnsi="Arial" w:cs="Arial"/>
        <w:i/>
        <w:sz w:val="22"/>
      </w:rPr>
    </w:pPr>
    <w:r w:rsidRPr="00B279BA">
      <w:rPr>
        <w:rFonts w:ascii="Arial" w:hAnsi="Arial" w:cs="Arial"/>
        <w:i/>
        <w:noProof/>
        <w:sz w:val="18"/>
        <w:lang w:val="en-US"/>
      </w:rPr>
      <mc:AlternateContent>
        <mc:Choice Requires="wps">
          <w:drawing>
            <wp:anchor distT="0" distB="0" distL="114300" distR="114300" simplePos="0" relativeHeight="251687424" behindDoc="0" locked="0" layoutInCell="1" allowOverlap="1" wp14:anchorId="680BD5F0" wp14:editId="291B3B52">
              <wp:simplePos x="0" y="0"/>
              <wp:positionH relativeFrom="column">
                <wp:posOffset>0</wp:posOffset>
              </wp:positionH>
              <wp:positionV relativeFrom="paragraph">
                <wp:posOffset>-104775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89DD9" id="Straight Connector 2"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vXtgEAALcDAAAOAAAAZHJzL2Uyb0RvYy54bWysU02PEzEMvSPxH6Lc6cwULYJRp3voCi4I&#10;KhZ+QDbjdKJN4sgJ/fj3OGk7iwAhhPbiiZP3bD/bs7o9eif2QMliGGS3aKWAoHG0YTfIb1/fv3or&#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1u6674RHo61vzRIyU&#10;8gdAL8phkM6GIlv1av8xZU7G0CuEnVLIOXU95ZODAnbhCxiWwsm6yq5LBBtHYq94/ONjV2RwrIos&#10;FGOdm0nt30kXbKFBXax/Jc7omhFDnoneBqQ/Zc3Ha6nmjL+qPmstsh9wPNVB1HbwdlRll00u6/ez&#10;X+lP/9v6B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HiBe9e2AQAAtwMAAA4AAAAAAAAAAAAAAAAALgIAAGRycy9lMm9E&#10;b2MueG1sUEsBAi0AFAAGAAgAAAAhAKsOa3PdAAAACAEAAA8AAAAAAAAAAAAAAAAAEAQAAGRycy9k&#10;b3ducmV2LnhtbFBLBQYAAAAABAAEAPMAAAAaBQAAAAA=&#10;" strokecolor="black [3040]"/>
          </w:pict>
        </mc:Fallback>
      </mc:AlternateContent>
    </w:r>
    <w:r w:rsidR="00351990">
      <w:rPr>
        <w:rFonts w:ascii="Arial" w:hAnsi="Arial" w:cs="Arial"/>
        <w:i/>
        <w:sz w:val="18"/>
      </w:rPr>
      <w:t>Lima</w:t>
    </w:r>
    <w:r w:rsidRPr="00B279BA">
      <w:rPr>
        <w:rFonts w:ascii="Arial" w:hAnsi="Arial" w:cs="Arial"/>
        <w:i/>
        <w:sz w:val="18"/>
      </w:rPr>
      <w:t xml:space="preserve"> Kata dari Judul Tulisan … I  </w:t>
    </w:r>
    <w:r>
      <w:rPr>
        <w:rFonts w:ascii="Arial" w:hAnsi="Arial" w:cs="Arial"/>
        <w:i/>
        <w:sz w:val="18"/>
      </w:rPr>
      <w:t xml:space="preserve"> </w:t>
    </w:r>
    <w:r w:rsidRPr="00B279BA">
      <w:rPr>
        <w:rFonts w:ascii="Arial" w:hAnsi="Arial" w:cs="Arial"/>
        <w:i/>
        <w:sz w:val="18"/>
      </w:rPr>
      <w:t>Nama Penulis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90037"/>
      <w:docPartObj>
        <w:docPartGallery w:val="Page Numbers (Bottom of Page)"/>
        <w:docPartUnique/>
      </w:docPartObj>
    </w:sdtPr>
    <w:sdtEndPr>
      <w:rPr>
        <w:noProof/>
      </w:rPr>
    </w:sdtEndPr>
    <w:sdtContent>
      <w:p w:rsidR="00AA2DBD" w:rsidRDefault="00AA2DBD">
        <w:pPr>
          <w:pStyle w:val="Footer"/>
          <w:jc w:val="center"/>
        </w:pPr>
        <w:r>
          <w:fldChar w:fldCharType="begin"/>
        </w:r>
        <w:r>
          <w:instrText xml:space="preserve"> PAGE   \* MERGEFORMAT </w:instrText>
        </w:r>
        <w:r>
          <w:fldChar w:fldCharType="separate"/>
        </w:r>
        <w:r w:rsidR="00F43AC0">
          <w:rPr>
            <w:noProof/>
          </w:rPr>
          <w:t>1</w:t>
        </w:r>
        <w:r>
          <w:rPr>
            <w:noProof/>
          </w:rPr>
          <w:fldChar w:fldCharType="end"/>
        </w:r>
      </w:p>
    </w:sdtContent>
  </w:sdt>
  <w:p w:rsidR="00AA2DBD" w:rsidRDefault="00AA2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BF9" w:rsidRDefault="00FA4BF9" w:rsidP="00AA2DBD">
      <w:r>
        <w:separator/>
      </w:r>
    </w:p>
  </w:footnote>
  <w:footnote w:type="continuationSeparator" w:id="0">
    <w:p w:rsidR="00FA4BF9" w:rsidRDefault="00FA4BF9" w:rsidP="00AA2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876018"/>
      <w:docPartObj>
        <w:docPartGallery w:val="Page Numbers (Top of Page)"/>
        <w:docPartUnique/>
      </w:docPartObj>
    </w:sdtPr>
    <w:sdtEndPr>
      <w:rPr>
        <w:noProof/>
      </w:rPr>
    </w:sdtEndPr>
    <w:sdtContent>
      <w:p w:rsidR="00AA2DBD" w:rsidRDefault="00AA2DBD">
        <w:pPr>
          <w:pStyle w:val="Header"/>
        </w:pPr>
        <w:r>
          <w:fldChar w:fldCharType="begin"/>
        </w:r>
        <w:r>
          <w:instrText xml:space="preserve"> PAGE   \* MERGEFORMAT </w:instrText>
        </w:r>
        <w:r>
          <w:fldChar w:fldCharType="separate"/>
        </w:r>
        <w:r w:rsidR="00F43AC0">
          <w:rPr>
            <w:noProof/>
          </w:rPr>
          <w:t>10</w:t>
        </w:r>
        <w:r>
          <w:rPr>
            <w:noProof/>
          </w:rPr>
          <w:fldChar w:fldCharType="end"/>
        </w:r>
      </w:p>
    </w:sdtContent>
  </w:sdt>
  <w:p w:rsidR="00AA2DBD" w:rsidRDefault="00AA2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001914"/>
      <w:docPartObj>
        <w:docPartGallery w:val="Page Numbers (Top of Page)"/>
        <w:docPartUnique/>
      </w:docPartObj>
    </w:sdtPr>
    <w:sdtEndPr>
      <w:rPr>
        <w:noProof/>
      </w:rPr>
    </w:sdtEndPr>
    <w:sdtContent>
      <w:p w:rsidR="00AA2DBD" w:rsidRDefault="00AA2DBD">
        <w:pPr>
          <w:pStyle w:val="Header"/>
          <w:jc w:val="right"/>
        </w:pPr>
        <w:r>
          <w:fldChar w:fldCharType="begin"/>
        </w:r>
        <w:r>
          <w:instrText xml:space="preserve"> PAGE   \* MERGEFORMAT </w:instrText>
        </w:r>
        <w:r>
          <w:fldChar w:fldCharType="separate"/>
        </w:r>
        <w:r w:rsidR="00F43AC0">
          <w:rPr>
            <w:noProof/>
          </w:rPr>
          <w:t>11</w:t>
        </w:r>
        <w:r>
          <w:rPr>
            <w:noProof/>
          </w:rPr>
          <w:fldChar w:fldCharType="end"/>
        </w:r>
      </w:p>
    </w:sdtContent>
  </w:sdt>
  <w:p w:rsidR="00AA2DBD" w:rsidRDefault="00AA2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475" w:type="dxa"/>
      <w:jc w:val="center"/>
      <w:tblBorders>
        <w:bottom w:val="thinThickSmallGap" w:sz="24" w:space="0" w:color="auto"/>
      </w:tblBorders>
      <w:shd w:val="clear" w:color="auto" w:fill="FFFFFF" w:themeFill="background1"/>
      <w:tblLayout w:type="fixed"/>
      <w:tblLook w:val="04A0" w:firstRow="1" w:lastRow="0" w:firstColumn="1" w:lastColumn="0" w:noHBand="0" w:noVBand="1"/>
    </w:tblPr>
    <w:tblGrid>
      <w:gridCol w:w="1425"/>
      <w:gridCol w:w="5670"/>
      <w:gridCol w:w="1380"/>
    </w:tblGrid>
    <w:tr w:rsidR="003275AE" w:rsidTr="002B1B79">
      <w:trPr>
        <w:trHeight w:val="170"/>
        <w:jc w:val="center"/>
      </w:trPr>
      <w:tc>
        <w:tcPr>
          <w:tcW w:w="1425" w:type="dxa"/>
          <w:vMerge w:val="restart"/>
          <w:shd w:val="clear" w:color="auto" w:fill="FFFF00"/>
          <w:vAlign w:val="center"/>
        </w:tcPr>
        <w:p w:rsidR="003275AE" w:rsidRPr="00561F40" w:rsidRDefault="00561F40" w:rsidP="00561F40">
          <w:pPr>
            <w:pStyle w:val="Header"/>
            <w:tabs>
              <w:tab w:val="left" w:pos="6804"/>
            </w:tabs>
            <w:jc w:val="center"/>
            <w:rPr>
              <w:sz w:val="18"/>
              <w:szCs w:val="18"/>
              <w:lang w:val="en-US"/>
            </w:rPr>
          </w:pPr>
          <w:r>
            <w:rPr>
              <w:sz w:val="18"/>
              <w:szCs w:val="18"/>
              <w:lang w:val="en-ID"/>
            </w:rPr>
            <w:t>P</w:t>
          </w:r>
          <w:r w:rsidR="003275AE">
            <w:rPr>
              <w:sz w:val="18"/>
              <w:szCs w:val="18"/>
              <w:lang w:val="en-ID"/>
            </w:rPr>
            <w:t>-</w:t>
          </w:r>
          <w:r w:rsidR="003275AE">
            <w:rPr>
              <w:sz w:val="18"/>
              <w:szCs w:val="18"/>
              <w:lang w:val="id-ID"/>
            </w:rPr>
            <w:t>ISSN</w:t>
          </w:r>
          <w:r w:rsidR="003275AE">
            <w:rPr>
              <w:sz w:val="18"/>
              <w:szCs w:val="18"/>
              <w:lang w:val="en-ID"/>
            </w:rPr>
            <w:t>:</w:t>
          </w:r>
          <w:r w:rsidR="003275AE">
            <w:rPr>
              <w:sz w:val="18"/>
              <w:szCs w:val="18"/>
              <w:lang w:val="en-ID"/>
            </w:rPr>
            <w:br/>
          </w:r>
          <w:r w:rsidR="003275AE" w:rsidRPr="00F947E1">
            <w:rPr>
              <w:sz w:val="18"/>
              <w:szCs w:val="18"/>
              <w:lang w:val="id-ID"/>
            </w:rPr>
            <w:t>2</w:t>
          </w:r>
          <w:r>
            <w:rPr>
              <w:sz w:val="18"/>
              <w:szCs w:val="18"/>
              <w:lang w:val="en-US"/>
            </w:rPr>
            <w:t xml:space="preserve">355 </w:t>
          </w:r>
          <w:r w:rsidR="003275AE" w:rsidRPr="00F947E1">
            <w:rPr>
              <w:sz w:val="18"/>
              <w:szCs w:val="18"/>
              <w:lang w:val="id-ID"/>
            </w:rPr>
            <w:t>-</w:t>
          </w:r>
          <w:r>
            <w:rPr>
              <w:sz w:val="18"/>
              <w:szCs w:val="18"/>
              <w:lang w:val="en-US"/>
            </w:rPr>
            <w:t xml:space="preserve"> 8245</w:t>
          </w:r>
        </w:p>
        <w:p w:rsidR="00561F40" w:rsidRDefault="00561F40" w:rsidP="00561F40">
          <w:pPr>
            <w:pStyle w:val="Header"/>
            <w:tabs>
              <w:tab w:val="left" w:pos="6804"/>
            </w:tabs>
            <w:jc w:val="center"/>
            <w:rPr>
              <w:sz w:val="18"/>
              <w:szCs w:val="18"/>
              <w:lang w:val="en-US"/>
            </w:rPr>
          </w:pPr>
          <w:r>
            <w:rPr>
              <w:sz w:val="18"/>
              <w:szCs w:val="18"/>
              <w:lang w:val="en-US"/>
            </w:rPr>
            <w:t>E-ISSN:</w:t>
          </w:r>
        </w:p>
        <w:p w:rsidR="00561F40" w:rsidRPr="00561F40" w:rsidRDefault="00561F40" w:rsidP="00561F40">
          <w:pPr>
            <w:pStyle w:val="Header"/>
            <w:tabs>
              <w:tab w:val="left" w:pos="6804"/>
            </w:tabs>
            <w:jc w:val="center"/>
            <w:rPr>
              <w:sz w:val="18"/>
              <w:szCs w:val="18"/>
              <w:lang w:val="en-US"/>
            </w:rPr>
          </w:pPr>
          <w:r>
            <w:rPr>
              <w:sz w:val="18"/>
              <w:szCs w:val="18"/>
              <w:lang w:val="en-US"/>
            </w:rPr>
            <w:t xml:space="preserve">2614 </w:t>
          </w:r>
          <w:r w:rsidRPr="00F947E1">
            <w:rPr>
              <w:sz w:val="18"/>
              <w:szCs w:val="18"/>
              <w:lang w:val="id-ID"/>
            </w:rPr>
            <w:t>-</w:t>
          </w:r>
          <w:r>
            <w:rPr>
              <w:sz w:val="18"/>
              <w:szCs w:val="18"/>
              <w:lang w:val="en-US"/>
            </w:rPr>
            <w:t xml:space="preserve"> 5480</w:t>
          </w:r>
        </w:p>
      </w:tc>
      <w:tc>
        <w:tcPr>
          <w:tcW w:w="5670" w:type="dxa"/>
          <w:shd w:val="clear" w:color="auto" w:fill="FFC000"/>
        </w:tcPr>
        <w:p w:rsidR="003275AE" w:rsidRPr="002E206D" w:rsidRDefault="003275AE" w:rsidP="003275AE"/>
      </w:tc>
      <w:tc>
        <w:tcPr>
          <w:tcW w:w="1380" w:type="dxa"/>
          <w:vMerge w:val="restart"/>
          <w:shd w:val="clear" w:color="auto" w:fill="FFFF00"/>
          <w:vAlign w:val="center"/>
        </w:tcPr>
        <w:p w:rsidR="003275AE" w:rsidRDefault="003275AE" w:rsidP="00561F40">
          <w:pPr>
            <w:pStyle w:val="Header"/>
            <w:tabs>
              <w:tab w:val="left" w:pos="6804"/>
            </w:tabs>
            <w:jc w:val="center"/>
            <w:rPr>
              <w:sz w:val="18"/>
              <w:szCs w:val="18"/>
            </w:rPr>
          </w:pPr>
          <w:r>
            <w:rPr>
              <w:sz w:val="18"/>
              <w:szCs w:val="18"/>
              <w:lang w:val="id-ID"/>
            </w:rPr>
            <w:t>Vol</w:t>
          </w:r>
          <w:r>
            <w:rPr>
              <w:sz w:val="18"/>
              <w:szCs w:val="18"/>
            </w:rPr>
            <w:t xml:space="preserve">. </w:t>
          </w:r>
          <w:r w:rsidR="00561F40">
            <w:rPr>
              <w:sz w:val="18"/>
              <w:szCs w:val="18"/>
              <w:lang w:val="en-US"/>
            </w:rPr>
            <w:t>x</w:t>
          </w:r>
          <w:r>
            <w:rPr>
              <w:sz w:val="18"/>
              <w:szCs w:val="18"/>
              <w:lang w:val="id-ID"/>
            </w:rPr>
            <w:t>,</w:t>
          </w:r>
          <w:r>
            <w:rPr>
              <w:sz w:val="18"/>
              <w:szCs w:val="18"/>
            </w:rPr>
            <w:t xml:space="preserve"> No. </w:t>
          </w:r>
          <w:r w:rsidR="00561F40">
            <w:rPr>
              <w:sz w:val="18"/>
              <w:szCs w:val="18"/>
            </w:rPr>
            <w:t>x</w:t>
          </w:r>
          <w:r>
            <w:rPr>
              <w:sz w:val="18"/>
              <w:szCs w:val="18"/>
            </w:rPr>
            <w:t xml:space="preserve">, </w:t>
          </w:r>
          <w:r w:rsidR="00561F40">
            <w:rPr>
              <w:sz w:val="18"/>
              <w:szCs w:val="18"/>
            </w:rPr>
            <w:t>Bulan</w:t>
          </w:r>
          <w:r w:rsidRPr="00F947E1">
            <w:rPr>
              <w:sz w:val="18"/>
              <w:szCs w:val="18"/>
              <w:lang w:val="id-ID"/>
            </w:rPr>
            <w:t xml:space="preserve"> </w:t>
          </w:r>
          <w:r w:rsidR="00561F40">
            <w:rPr>
              <w:sz w:val="18"/>
              <w:szCs w:val="18"/>
              <w:lang w:val="en-US"/>
            </w:rPr>
            <w:t>Tahun</w:t>
          </w:r>
        </w:p>
        <w:p w:rsidR="003275AE" w:rsidRPr="00DD741F" w:rsidRDefault="003275AE" w:rsidP="00561F40">
          <w:pPr>
            <w:pStyle w:val="Header"/>
            <w:tabs>
              <w:tab w:val="left" w:pos="6804"/>
            </w:tabs>
            <w:jc w:val="center"/>
            <w:rPr>
              <w:iCs/>
              <w:sz w:val="18"/>
              <w:szCs w:val="18"/>
              <w:lang w:val="id-ID"/>
            </w:rPr>
          </w:pPr>
          <w:r w:rsidRPr="00DD741F">
            <w:rPr>
              <w:iCs/>
              <w:sz w:val="18"/>
              <w:szCs w:val="18"/>
            </w:rPr>
            <w:t xml:space="preserve">Halaman: </w:t>
          </w:r>
          <w:r w:rsidR="00561F40" w:rsidRPr="00DD741F">
            <w:rPr>
              <w:iCs/>
              <w:sz w:val="18"/>
              <w:szCs w:val="18"/>
            </w:rPr>
            <w:t>x - x</w:t>
          </w:r>
        </w:p>
      </w:tc>
    </w:tr>
    <w:tr w:rsidR="003275AE" w:rsidTr="002B1B79">
      <w:trPr>
        <w:trHeight w:val="692"/>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FF00"/>
        </w:tcPr>
        <w:p w:rsidR="003275AE" w:rsidRPr="00CC3CF4" w:rsidRDefault="003275AE" w:rsidP="003275AE">
          <w:pPr>
            <w:pStyle w:val="Header"/>
            <w:jc w:val="center"/>
            <w:rPr>
              <w:b/>
              <w:sz w:val="2"/>
            </w:rPr>
          </w:pPr>
        </w:p>
        <w:p w:rsidR="003275AE" w:rsidRPr="003275AE" w:rsidRDefault="003275AE" w:rsidP="003275AE">
          <w:pPr>
            <w:pStyle w:val="Header"/>
            <w:jc w:val="center"/>
            <w:rPr>
              <w:b/>
              <w:sz w:val="10"/>
            </w:rPr>
          </w:pPr>
        </w:p>
        <w:p w:rsidR="003275AE" w:rsidRPr="00E927F3" w:rsidRDefault="00E927F3" w:rsidP="00E927F3">
          <w:pPr>
            <w:pStyle w:val="Header"/>
            <w:jc w:val="center"/>
            <w:rPr>
              <w:rStyle w:val="Hyperlink"/>
              <w:rFonts w:ascii="Arial" w:hAnsi="Arial" w:cs="Arial"/>
              <w:b/>
              <w:i/>
              <w:iCs/>
              <w:sz w:val="18"/>
              <w:szCs w:val="18"/>
            </w:rPr>
          </w:pPr>
          <w:r w:rsidRPr="00E927F3">
            <w:rPr>
              <w:b/>
              <w:sz w:val="18"/>
              <w:szCs w:val="18"/>
            </w:rPr>
            <w:t>JPIPS</w:t>
          </w:r>
          <w:r w:rsidR="003275AE" w:rsidRPr="00E927F3">
            <w:rPr>
              <w:b/>
              <w:sz w:val="18"/>
              <w:szCs w:val="18"/>
            </w:rPr>
            <w:t xml:space="preserve"> : JURNAL </w:t>
          </w:r>
          <w:r w:rsidRPr="00E927F3">
            <w:rPr>
              <w:b/>
              <w:sz w:val="18"/>
              <w:szCs w:val="18"/>
            </w:rPr>
            <w:t>PENDIDIKAN ILMU PENGETAHUAN SOSIAL</w:t>
          </w:r>
        </w:p>
        <w:p w:rsidR="003275AE" w:rsidRPr="00F14853" w:rsidRDefault="003275AE" w:rsidP="003822A3">
          <w:pPr>
            <w:pStyle w:val="Header"/>
            <w:jc w:val="center"/>
            <w:rPr>
              <w:iCs/>
              <w:sz w:val="18"/>
              <w:szCs w:val="16"/>
              <w:lang w:val="en-US"/>
            </w:rPr>
          </w:pPr>
          <w:r w:rsidRPr="003822A3">
            <w:rPr>
              <w:iCs/>
              <w:sz w:val="18"/>
              <w:szCs w:val="16"/>
            </w:rPr>
            <w:t xml:space="preserve">Tersedia secara online: </w:t>
          </w:r>
          <w:hyperlink r:id="rId1" w:history="1">
            <w:r w:rsidR="00F14853" w:rsidRPr="00CE1207">
              <w:rPr>
                <w:rStyle w:val="Hyperlink"/>
                <w:iCs/>
                <w:sz w:val="18"/>
                <w:szCs w:val="16"/>
                <w:lang w:val="id-ID"/>
              </w:rPr>
              <w:t>http://ejournal.uin-malang.ac.id/index.php/jpips</w:t>
            </w:r>
          </w:hyperlink>
          <w:r w:rsidR="00F14853">
            <w:rPr>
              <w:iCs/>
              <w:sz w:val="18"/>
              <w:szCs w:val="16"/>
              <w:lang w:val="en-US"/>
            </w:rPr>
            <w:t xml:space="preserve"> </w:t>
          </w:r>
        </w:p>
      </w:tc>
      <w:tc>
        <w:tcPr>
          <w:tcW w:w="1380" w:type="dxa"/>
          <w:vMerge/>
          <w:shd w:val="clear" w:color="auto" w:fill="FFFF00"/>
          <w:vAlign w:val="center"/>
        </w:tcPr>
        <w:p w:rsidR="003275AE" w:rsidRPr="00B548E1" w:rsidRDefault="003275AE" w:rsidP="003275AE">
          <w:pPr>
            <w:pStyle w:val="Header"/>
            <w:tabs>
              <w:tab w:val="left" w:pos="6804"/>
            </w:tabs>
            <w:jc w:val="center"/>
            <w:rPr>
              <w:sz w:val="18"/>
              <w:lang w:val="en-IN"/>
            </w:rPr>
          </w:pPr>
        </w:p>
      </w:tc>
    </w:tr>
    <w:tr w:rsidR="003275AE" w:rsidTr="002B1B79">
      <w:trPr>
        <w:trHeight w:val="57"/>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C000"/>
        </w:tcPr>
        <w:p w:rsidR="003275AE" w:rsidRDefault="003275AE" w:rsidP="003275AE"/>
      </w:tc>
      <w:tc>
        <w:tcPr>
          <w:tcW w:w="1380" w:type="dxa"/>
          <w:vMerge/>
          <w:shd w:val="clear" w:color="auto" w:fill="FFFF00"/>
          <w:vAlign w:val="center"/>
        </w:tcPr>
        <w:p w:rsidR="003275AE" w:rsidRDefault="003275AE" w:rsidP="003275AE">
          <w:pPr>
            <w:pStyle w:val="Header"/>
            <w:tabs>
              <w:tab w:val="left" w:pos="6804"/>
            </w:tabs>
            <w:jc w:val="center"/>
            <w:rPr>
              <w:lang w:val="en-IN"/>
            </w:rPr>
          </w:pPr>
        </w:p>
      </w:tc>
    </w:tr>
  </w:tbl>
  <w:p w:rsidR="00E80B98" w:rsidRDefault="00E80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1B5A1E"/>
    <w:multiLevelType w:val="hybridMultilevel"/>
    <w:tmpl w:val="1346C714"/>
    <w:lvl w:ilvl="0" w:tplc="CBC8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6E6A94"/>
    <w:multiLevelType w:val="multilevel"/>
    <w:tmpl w:val="60CA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365C7"/>
    <w:rsid w:val="00033DD0"/>
    <w:rsid w:val="00055589"/>
    <w:rsid w:val="000808AB"/>
    <w:rsid w:val="0008766D"/>
    <w:rsid w:val="00090864"/>
    <w:rsid w:val="0010067A"/>
    <w:rsid w:val="001275FF"/>
    <w:rsid w:val="00137903"/>
    <w:rsid w:val="001407FA"/>
    <w:rsid w:val="001635E4"/>
    <w:rsid w:val="0016553A"/>
    <w:rsid w:val="00190564"/>
    <w:rsid w:val="00197701"/>
    <w:rsid w:val="001A60C3"/>
    <w:rsid w:val="001B6690"/>
    <w:rsid w:val="001E03BC"/>
    <w:rsid w:val="001E44AB"/>
    <w:rsid w:val="001F26AB"/>
    <w:rsid w:val="001F4EB3"/>
    <w:rsid w:val="00214561"/>
    <w:rsid w:val="002246B4"/>
    <w:rsid w:val="00226C6F"/>
    <w:rsid w:val="00227A70"/>
    <w:rsid w:val="00235F17"/>
    <w:rsid w:val="0024257B"/>
    <w:rsid w:val="00242E29"/>
    <w:rsid w:val="0026671C"/>
    <w:rsid w:val="0028330C"/>
    <w:rsid w:val="002842F4"/>
    <w:rsid w:val="002A460B"/>
    <w:rsid w:val="002B1B79"/>
    <w:rsid w:val="002B212D"/>
    <w:rsid w:val="002C5813"/>
    <w:rsid w:val="003046D6"/>
    <w:rsid w:val="00305477"/>
    <w:rsid w:val="0030678A"/>
    <w:rsid w:val="00326104"/>
    <w:rsid w:val="003264B5"/>
    <w:rsid w:val="003275AE"/>
    <w:rsid w:val="00335A84"/>
    <w:rsid w:val="0034182A"/>
    <w:rsid w:val="00344DDE"/>
    <w:rsid w:val="00346FC7"/>
    <w:rsid w:val="00351990"/>
    <w:rsid w:val="00361ED8"/>
    <w:rsid w:val="00362CF2"/>
    <w:rsid w:val="003822A3"/>
    <w:rsid w:val="00387EFE"/>
    <w:rsid w:val="003F6FBB"/>
    <w:rsid w:val="003F7984"/>
    <w:rsid w:val="004367D9"/>
    <w:rsid w:val="004374AF"/>
    <w:rsid w:val="00441691"/>
    <w:rsid w:val="004663B4"/>
    <w:rsid w:val="00476BC2"/>
    <w:rsid w:val="004A26F4"/>
    <w:rsid w:val="004D3147"/>
    <w:rsid w:val="004E19FE"/>
    <w:rsid w:val="004E57BB"/>
    <w:rsid w:val="0054514E"/>
    <w:rsid w:val="00561376"/>
    <w:rsid w:val="00561F40"/>
    <w:rsid w:val="00576D1C"/>
    <w:rsid w:val="00580F86"/>
    <w:rsid w:val="00582AE1"/>
    <w:rsid w:val="005842F7"/>
    <w:rsid w:val="00584531"/>
    <w:rsid w:val="005A4E40"/>
    <w:rsid w:val="005A6272"/>
    <w:rsid w:val="005B117D"/>
    <w:rsid w:val="005E489D"/>
    <w:rsid w:val="00601B32"/>
    <w:rsid w:val="006036CE"/>
    <w:rsid w:val="00604617"/>
    <w:rsid w:val="006109F9"/>
    <w:rsid w:val="00647032"/>
    <w:rsid w:val="00651837"/>
    <w:rsid w:val="00651E59"/>
    <w:rsid w:val="00682377"/>
    <w:rsid w:val="0068496B"/>
    <w:rsid w:val="006B7114"/>
    <w:rsid w:val="006C3D53"/>
    <w:rsid w:val="006D377F"/>
    <w:rsid w:val="006D3C96"/>
    <w:rsid w:val="006D7DE3"/>
    <w:rsid w:val="007026A9"/>
    <w:rsid w:val="0071781E"/>
    <w:rsid w:val="00722609"/>
    <w:rsid w:val="00726B48"/>
    <w:rsid w:val="007365C7"/>
    <w:rsid w:val="00753AA1"/>
    <w:rsid w:val="00776A4F"/>
    <w:rsid w:val="007C2437"/>
    <w:rsid w:val="007D1A58"/>
    <w:rsid w:val="007D4B5A"/>
    <w:rsid w:val="007E52C1"/>
    <w:rsid w:val="007F674F"/>
    <w:rsid w:val="00800A45"/>
    <w:rsid w:val="00803037"/>
    <w:rsid w:val="0080349C"/>
    <w:rsid w:val="00814F48"/>
    <w:rsid w:val="008153B7"/>
    <w:rsid w:val="008344AF"/>
    <w:rsid w:val="00837D0F"/>
    <w:rsid w:val="00842D55"/>
    <w:rsid w:val="0084754F"/>
    <w:rsid w:val="008507C5"/>
    <w:rsid w:val="008530ED"/>
    <w:rsid w:val="008619AD"/>
    <w:rsid w:val="00882D65"/>
    <w:rsid w:val="008B6DE1"/>
    <w:rsid w:val="008C1B45"/>
    <w:rsid w:val="008C3097"/>
    <w:rsid w:val="008D2B59"/>
    <w:rsid w:val="008F09DF"/>
    <w:rsid w:val="008F27E5"/>
    <w:rsid w:val="008F471C"/>
    <w:rsid w:val="00901CFF"/>
    <w:rsid w:val="009118C9"/>
    <w:rsid w:val="00955E31"/>
    <w:rsid w:val="00960210"/>
    <w:rsid w:val="0097013C"/>
    <w:rsid w:val="009740D9"/>
    <w:rsid w:val="00984932"/>
    <w:rsid w:val="009859D1"/>
    <w:rsid w:val="0099231D"/>
    <w:rsid w:val="009A1800"/>
    <w:rsid w:val="009C4C14"/>
    <w:rsid w:val="009D4F23"/>
    <w:rsid w:val="00A010DC"/>
    <w:rsid w:val="00A021A1"/>
    <w:rsid w:val="00A0640A"/>
    <w:rsid w:val="00A25049"/>
    <w:rsid w:val="00A25291"/>
    <w:rsid w:val="00A63586"/>
    <w:rsid w:val="00A93263"/>
    <w:rsid w:val="00A97BE6"/>
    <w:rsid w:val="00AA2DBD"/>
    <w:rsid w:val="00AA3C2C"/>
    <w:rsid w:val="00AA3F26"/>
    <w:rsid w:val="00AE5F7F"/>
    <w:rsid w:val="00AE7566"/>
    <w:rsid w:val="00AF6143"/>
    <w:rsid w:val="00B279BA"/>
    <w:rsid w:val="00B7082C"/>
    <w:rsid w:val="00B71B59"/>
    <w:rsid w:val="00B82C69"/>
    <w:rsid w:val="00B9420F"/>
    <w:rsid w:val="00BA55B1"/>
    <w:rsid w:val="00BA71A5"/>
    <w:rsid w:val="00BC19AE"/>
    <w:rsid w:val="00C11927"/>
    <w:rsid w:val="00C21DD0"/>
    <w:rsid w:val="00C23055"/>
    <w:rsid w:val="00C33BDD"/>
    <w:rsid w:val="00C54061"/>
    <w:rsid w:val="00C922E1"/>
    <w:rsid w:val="00C96E2F"/>
    <w:rsid w:val="00CA3D87"/>
    <w:rsid w:val="00CF2F51"/>
    <w:rsid w:val="00CF63A3"/>
    <w:rsid w:val="00D12CF0"/>
    <w:rsid w:val="00D13B2F"/>
    <w:rsid w:val="00D47B89"/>
    <w:rsid w:val="00D47C20"/>
    <w:rsid w:val="00D64017"/>
    <w:rsid w:val="00D74D07"/>
    <w:rsid w:val="00D76BD1"/>
    <w:rsid w:val="00D82F76"/>
    <w:rsid w:val="00D85D7F"/>
    <w:rsid w:val="00DD741F"/>
    <w:rsid w:val="00DE07F7"/>
    <w:rsid w:val="00DE55DB"/>
    <w:rsid w:val="00DF017F"/>
    <w:rsid w:val="00DF47B5"/>
    <w:rsid w:val="00DF65E3"/>
    <w:rsid w:val="00E00D1E"/>
    <w:rsid w:val="00E233E4"/>
    <w:rsid w:val="00E25DBF"/>
    <w:rsid w:val="00E6477F"/>
    <w:rsid w:val="00E6596C"/>
    <w:rsid w:val="00E71855"/>
    <w:rsid w:val="00E72E8D"/>
    <w:rsid w:val="00E75CF7"/>
    <w:rsid w:val="00E80B98"/>
    <w:rsid w:val="00E927F3"/>
    <w:rsid w:val="00EA3071"/>
    <w:rsid w:val="00EA6C0A"/>
    <w:rsid w:val="00EA7ED2"/>
    <w:rsid w:val="00EB3562"/>
    <w:rsid w:val="00EB6F70"/>
    <w:rsid w:val="00EC0A6F"/>
    <w:rsid w:val="00EC2EE0"/>
    <w:rsid w:val="00EC3843"/>
    <w:rsid w:val="00EE3CD9"/>
    <w:rsid w:val="00EF5665"/>
    <w:rsid w:val="00F018FB"/>
    <w:rsid w:val="00F06C78"/>
    <w:rsid w:val="00F14853"/>
    <w:rsid w:val="00F27C46"/>
    <w:rsid w:val="00F42DF7"/>
    <w:rsid w:val="00F43AC0"/>
    <w:rsid w:val="00F52BF0"/>
    <w:rsid w:val="00F560DD"/>
    <w:rsid w:val="00F64696"/>
    <w:rsid w:val="00F77C51"/>
    <w:rsid w:val="00F905FB"/>
    <w:rsid w:val="00FA0BB0"/>
    <w:rsid w:val="00FA4BF9"/>
    <w:rsid w:val="00FE0858"/>
    <w:rsid w:val="00FE5E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27C239-4D8C-44C1-BA1F-160CF9CB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link w:val="ListParagraphChar"/>
    <w:qFormat/>
    <w:rsid w:val="00803037"/>
    <w:pPr>
      <w:spacing w:after="200" w:line="276" w:lineRule="auto"/>
      <w:ind w:left="720"/>
      <w:jc w:val="left"/>
    </w:pPr>
    <w:rPr>
      <w:rFonts w:ascii="Calibri" w:eastAsia="Calibri" w:hAnsi="Calibri" w:cs="Times New Roman"/>
      <w:sz w:val="22"/>
      <w:lang w:val="id-ID"/>
    </w:rPr>
  </w:style>
  <w:style w:type="paragraph" w:styleId="FootnoteText">
    <w:name w:val="footnote text"/>
    <w:basedOn w:val="Normal"/>
    <w:link w:val="FootnoteTextChar"/>
    <w:uiPriority w:val="99"/>
    <w:unhideWhenUsed/>
    <w:rsid w:val="00227A70"/>
    <w:pPr>
      <w:contextualSpacing w:val="0"/>
      <w:jc w:val="left"/>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227A70"/>
    <w:rPr>
      <w:rFonts w:ascii="Calibri" w:eastAsia="Calibri" w:hAnsi="Calibri" w:cs="Times New Roman"/>
      <w:sz w:val="20"/>
      <w:szCs w:val="20"/>
      <w:lang w:val="en-US"/>
    </w:rPr>
  </w:style>
  <w:style w:type="character" w:styleId="FootnoteReference">
    <w:name w:val="footnote reference"/>
    <w:uiPriority w:val="99"/>
    <w:semiHidden/>
    <w:unhideWhenUsed/>
    <w:rsid w:val="00227A70"/>
    <w:rPr>
      <w:vertAlign w:val="superscript"/>
    </w:rPr>
  </w:style>
  <w:style w:type="paragraph" w:customStyle="1" w:styleId="Default">
    <w:name w:val="Default"/>
    <w:rsid w:val="00227A7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link w:val="ListParagraph"/>
    <w:uiPriority w:val="34"/>
    <w:rsid w:val="004663B4"/>
    <w:rPr>
      <w:rFonts w:ascii="Calibri" w:eastAsia="Calibri" w:hAnsi="Calibri" w:cs="Times New Roman"/>
    </w:rPr>
  </w:style>
  <w:style w:type="paragraph" w:styleId="Bibliography">
    <w:name w:val="Bibliography"/>
    <w:basedOn w:val="Normal"/>
    <w:next w:val="Normal"/>
    <w:uiPriority w:val="37"/>
    <w:unhideWhenUsed/>
    <w:rsid w:val="0080349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10904">
      <w:bodyDiv w:val="1"/>
      <w:marLeft w:val="0"/>
      <w:marRight w:val="0"/>
      <w:marTop w:val="0"/>
      <w:marBottom w:val="0"/>
      <w:divBdr>
        <w:top w:val="none" w:sz="0" w:space="0" w:color="auto"/>
        <w:left w:val="none" w:sz="0" w:space="0" w:color="auto"/>
        <w:bottom w:val="none" w:sz="0" w:space="0" w:color="auto"/>
        <w:right w:val="none" w:sz="0" w:space="0" w:color="auto"/>
      </w:divBdr>
    </w:div>
    <w:div w:id="1321235444">
      <w:bodyDiv w:val="1"/>
      <w:marLeft w:val="0"/>
      <w:marRight w:val="0"/>
      <w:marTop w:val="0"/>
      <w:marBottom w:val="0"/>
      <w:divBdr>
        <w:top w:val="none" w:sz="0" w:space="0" w:color="auto"/>
        <w:left w:val="none" w:sz="0" w:space="0" w:color="auto"/>
        <w:bottom w:val="none" w:sz="0" w:space="0" w:color="auto"/>
        <w:right w:val="none" w:sz="0" w:space="0" w:color="auto"/>
      </w:divBdr>
    </w:div>
    <w:div w:id="1503739955">
      <w:bodyDiv w:val="1"/>
      <w:marLeft w:val="0"/>
      <w:marRight w:val="0"/>
      <w:marTop w:val="0"/>
      <w:marBottom w:val="0"/>
      <w:divBdr>
        <w:top w:val="none" w:sz="0" w:space="0" w:color="auto"/>
        <w:left w:val="none" w:sz="0" w:space="0" w:color="auto"/>
        <w:bottom w:val="none" w:sz="0" w:space="0" w:color="auto"/>
        <w:right w:val="none" w:sz="0" w:space="0" w:color="auto"/>
      </w:divBdr>
    </w:div>
    <w:div w:id="1713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548/..........." TargetMode="Externa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amin.geo87@pips.uin-malang.ac.id" TargetMode="Externa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554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P\Template_CP.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ATA%20UMUM\campur\SUJI\PROPOSAL%20TESIS\revisi%20pasca%20sempro\analisis\hasil%20belaja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DATA%20UMUM\campur\SUJI\PROPOSAL%20TESIS\revisi%20pasca%20sempro\analisis\hasil%20belajar.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DATA%20UMUM\campur\SUJI\PROPOSAL%20TESIS\revisi%20pasca%20sempro\analisis\hasil%20belaj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rPr>
              <a:t>PERSENTASE GAYA BELAJAR MAHASISWA</a:t>
            </a:r>
          </a:p>
          <a:p>
            <a:pPr>
              <a:defRPr sz="1200">
                <a:solidFill>
                  <a:sysClr val="windowText" lastClr="000000"/>
                </a:solidFill>
              </a:defRPr>
            </a:pPr>
            <a:r>
              <a:rPr lang="en-US" sz="1200" b="0" i="0" baseline="0">
                <a:solidFill>
                  <a:sysClr val="windowText" lastClr="000000"/>
                </a:solidFill>
                <a:effectLst/>
              </a:rPr>
              <a:t>KELAS EKSPERIMEN DAN KONTROL</a:t>
            </a:r>
            <a:endParaRPr lang="en-US" sz="1200" b="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Sheet2!$C$38</c:f>
              <c:strCache>
                <c:ptCount val="1"/>
                <c:pt idx="0">
                  <c:v>Eksperimen</c:v>
                </c:pt>
              </c:strCache>
            </c:strRef>
          </c:tx>
          <c:spPr>
            <a:solidFill>
              <a:schemeClr val="accent1"/>
            </a:solidFill>
            <a:ln>
              <a:noFill/>
            </a:ln>
            <a:effectLst/>
            <a:sp3d/>
          </c:spPr>
          <c:invertIfNegative val="0"/>
          <c:dLbls>
            <c:dLbl>
              <c:idx val="0"/>
              <c:layout>
                <c:manualLayout>
                  <c:x val="4.1472258651047847E-3"/>
                  <c:y val="-1.677148846960167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6031595870104195E-17"/>
                  <c:y val="-1.397624039133473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397624039133473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Sheet2!$D$37:$F$37</c:f>
              <c:strCache>
                <c:ptCount val="3"/>
                <c:pt idx="0">
                  <c:v>Visual</c:v>
                </c:pt>
                <c:pt idx="1">
                  <c:v>Auditorial</c:v>
                </c:pt>
                <c:pt idx="2">
                  <c:v>Kinestetik</c:v>
                </c:pt>
              </c:strCache>
            </c:strRef>
          </c:cat>
          <c:val>
            <c:numRef>
              <c:f>Sheet2!$D$38:$F$38</c:f>
              <c:numCache>
                <c:formatCode>0.00</c:formatCode>
                <c:ptCount val="3"/>
                <c:pt idx="0">
                  <c:v>56.67</c:v>
                </c:pt>
                <c:pt idx="1">
                  <c:v>20</c:v>
                </c:pt>
                <c:pt idx="2">
                  <c:v>23.33</c:v>
                </c:pt>
              </c:numCache>
            </c:numRef>
          </c:val>
        </c:ser>
        <c:ser>
          <c:idx val="1"/>
          <c:order val="1"/>
          <c:tx>
            <c:strRef>
              <c:f>Sheet2!$C$39</c:f>
              <c:strCache>
                <c:ptCount val="1"/>
                <c:pt idx="0">
                  <c:v>Kontrol</c:v>
                </c:pt>
              </c:strCache>
            </c:strRef>
          </c:tx>
          <c:spPr>
            <a:solidFill>
              <a:schemeClr val="accent2"/>
            </a:solidFill>
            <a:ln>
              <a:noFill/>
            </a:ln>
            <a:effectLst/>
            <a:sp3d/>
          </c:spPr>
          <c:invertIfNegative val="0"/>
          <c:dLbls>
            <c:dLbl>
              <c:idx val="0"/>
              <c:layout>
                <c:manualLayout>
                  <c:x val="2.0736129325523923E-2"/>
                  <c:y val="-1.118099231306778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2208387976571003E-3"/>
                  <c:y val="-1.118099231306778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677148846960167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Sheet2!$D$37:$F$37</c:f>
              <c:strCache>
                <c:ptCount val="3"/>
                <c:pt idx="0">
                  <c:v>Visual</c:v>
                </c:pt>
                <c:pt idx="1">
                  <c:v>Auditorial</c:v>
                </c:pt>
                <c:pt idx="2">
                  <c:v>Kinestetik</c:v>
                </c:pt>
              </c:strCache>
            </c:strRef>
          </c:cat>
          <c:val>
            <c:numRef>
              <c:f>Sheet2!$D$39:$F$39</c:f>
              <c:numCache>
                <c:formatCode>0.00</c:formatCode>
                <c:ptCount val="3"/>
                <c:pt idx="0">
                  <c:v>40.74074074074074</c:v>
                </c:pt>
                <c:pt idx="1">
                  <c:v>29.63</c:v>
                </c:pt>
                <c:pt idx="2">
                  <c:v>29.63</c:v>
                </c:pt>
              </c:numCache>
            </c:numRef>
          </c:val>
        </c:ser>
        <c:dLbls>
          <c:showLegendKey val="0"/>
          <c:showVal val="1"/>
          <c:showCatName val="0"/>
          <c:showSerName val="0"/>
          <c:showPercent val="0"/>
          <c:showBubbleSize val="0"/>
        </c:dLbls>
        <c:gapWidth val="150"/>
        <c:shape val="box"/>
        <c:axId val="294109392"/>
        <c:axId val="294110512"/>
        <c:axId val="0"/>
      </c:bar3DChart>
      <c:catAx>
        <c:axId val="294109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110512"/>
        <c:crosses val="autoZero"/>
        <c:auto val="1"/>
        <c:lblAlgn val="ctr"/>
        <c:lblOffset val="100"/>
        <c:noMultiLvlLbl val="0"/>
      </c:catAx>
      <c:valAx>
        <c:axId val="294110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10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RATA-RATA HASIL BELAJAR MAHASISWA</a:t>
            </a:r>
          </a:p>
          <a:p>
            <a:pPr>
              <a:defRPr sz="1200">
                <a:solidFill>
                  <a:sysClr val="windowText" lastClr="000000"/>
                </a:solidFill>
              </a:defRPr>
            </a:pPr>
            <a:r>
              <a:rPr lang="en-US" sz="1200">
                <a:solidFill>
                  <a:sysClr val="windowText" lastClr="000000"/>
                </a:solidFill>
              </a:rPr>
              <a:t>KELAS</a:t>
            </a:r>
            <a:r>
              <a:rPr lang="en-US" sz="1200" baseline="0">
                <a:solidFill>
                  <a:sysClr val="windowText" lastClr="000000"/>
                </a:solidFill>
              </a:rPr>
              <a:t> EKSPERIMEN DAN KONTROL</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Sheet1!$C$40</c:f>
              <c:strCache>
                <c:ptCount val="1"/>
                <c:pt idx="0">
                  <c:v>Eksperimen</c:v>
                </c:pt>
              </c:strCache>
            </c:strRef>
          </c:tx>
          <c:spPr>
            <a:solidFill>
              <a:schemeClr val="accent1"/>
            </a:solidFill>
            <a:ln>
              <a:noFill/>
            </a:ln>
            <a:effectLst/>
            <a:sp3d/>
          </c:spPr>
          <c:invertIfNegative val="0"/>
          <c:dLbls>
            <c:dLbl>
              <c:idx val="0"/>
              <c:layout>
                <c:manualLayout>
                  <c:x val="2.7777777777777523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32E-3"/>
                  <c:y val="-1.38888888888889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332E-3"/>
                  <c:y val="-9.259259259259258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Sheet1!$D$39:$F$39</c:f>
              <c:strCache>
                <c:ptCount val="3"/>
                <c:pt idx="0">
                  <c:v>Pretest</c:v>
                </c:pt>
                <c:pt idx="1">
                  <c:v>Posttest</c:v>
                </c:pt>
                <c:pt idx="2">
                  <c:v>Gain Score</c:v>
                </c:pt>
              </c:strCache>
            </c:strRef>
          </c:cat>
          <c:val>
            <c:numRef>
              <c:f>Sheet1!$D$40:$F$40</c:f>
              <c:numCache>
                <c:formatCode>0.00</c:formatCode>
                <c:ptCount val="3"/>
                <c:pt idx="0">
                  <c:v>62.53</c:v>
                </c:pt>
                <c:pt idx="1">
                  <c:v>86.333333333333329</c:v>
                </c:pt>
                <c:pt idx="2">
                  <c:v>23.8</c:v>
                </c:pt>
              </c:numCache>
            </c:numRef>
          </c:val>
        </c:ser>
        <c:ser>
          <c:idx val="1"/>
          <c:order val="1"/>
          <c:tx>
            <c:strRef>
              <c:f>Sheet1!$C$41</c:f>
              <c:strCache>
                <c:ptCount val="1"/>
                <c:pt idx="0">
                  <c:v>Kontrol</c:v>
                </c:pt>
              </c:strCache>
            </c:strRef>
          </c:tx>
          <c:spPr>
            <a:solidFill>
              <a:schemeClr val="accent2"/>
            </a:solidFill>
            <a:ln>
              <a:noFill/>
            </a:ln>
            <a:effectLst/>
            <a:sp3d/>
          </c:spPr>
          <c:invertIfNegative val="0"/>
          <c:dLbls>
            <c:dLbl>
              <c:idx val="0"/>
              <c:layout>
                <c:manualLayout>
                  <c:x val="1.9444444444444393E-2"/>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999999999999897E-2"/>
                  <c:y val="-9.259259259259302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4999999999999897E-2"/>
                  <c:y val="-8.4875562720133283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Sheet1!$D$39:$F$39</c:f>
              <c:strCache>
                <c:ptCount val="3"/>
                <c:pt idx="0">
                  <c:v>Pretest</c:v>
                </c:pt>
                <c:pt idx="1">
                  <c:v>Posttest</c:v>
                </c:pt>
                <c:pt idx="2">
                  <c:v>Gain Score</c:v>
                </c:pt>
              </c:strCache>
            </c:strRef>
          </c:cat>
          <c:val>
            <c:numRef>
              <c:f>Sheet1!$D$41:$F$41</c:f>
              <c:numCache>
                <c:formatCode>0.00</c:formatCode>
                <c:ptCount val="3"/>
                <c:pt idx="0">
                  <c:v>59.85</c:v>
                </c:pt>
                <c:pt idx="1">
                  <c:v>73</c:v>
                </c:pt>
                <c:pt idx="2">
                  <c:v>13.15</c:v>
                </c:pt>
              </c:numCache>
            </c:numRef>
          </c:val>
        </c:ser>
        <c:dLbls>
          <c:showLegendKey val="0"/>
          <c:showVal val="1"/>
          <c:showCatName val="0"/>
          <c:showSerName val="0"/>
          <c:showPercent val="0"/>
          <c:showBubbleSize val="0"/>
        </c:dLbls>
        <c:gapWidth val="150"/>
        <c:shape val="box"/>
        <c:axId val="298768592"/>
        <c:axId val="298769152"/>
        <c:axId val="0"/>
      </c:bar3DChart>
      <c:catAx>
        <c:axId val="298768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769152"/>
        <c:crosses val="autoZero"/>
        <c:auto val="1"/>
        <c:lblAlgn val="ctr"/>
        <c:lblOffset val="100"/>
        <c:noMultiLvlLbl val="0"/>
      </c:catAx>
      <c:valAx>
        <c:axId val="298769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76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rPr>
              <a:t>RATA-RATA HASIL BELAJAR DITINJAU DARI GAYA BELAJAR SISWA KELAS EKSPERIMEN DAN KONTROL</a:t>
            </a:r>
            <a:endParaRPr lang="en-US" sz="1200" b="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Sheet3!$J$2</c:f>
              <c:strCache>
                <c:ptCount val="1"/>
                <c:pt idx="0">
                  <c:v>Eksperimen</c:v>
                </c:pt>
              </c:strCache>
            </c:strRef>
          </c:tx>
          <c:spPr>
            <a:solidFill>
              <a:schemeClr val="accent1"/>
            </a:solidFill>
            <a:ln>
              <a:noFill/>
            </a:ln>
            <a:effectLst/>
            <a:sp3d/>
          </c:spPr>
          <c:invertIfNegative val="0"/>
          <c:dLbls>
            <c:dLbl>
              <c:idx val="0"/>
              <c:layout>
                <c:manualLayout>
                  <c:x val="1.1111111111111136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111111111111112E-2"/>
                  <c:y val="-9.259259259259258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Sheet3!$I$3:$I$5</c:f>
              <c:strCache>
                <c:ptCount val="3"/>
                <c:pt idx="0">
                  <c:v>Visual</c:v>
                </c:pt>
                <c:pt idx="1">
                  <c:v>Auditorial</c:v>
                </c:pt>
                <c:pt idx="2">
                  <c:v>Kinestetik</c:v>
                </c:pt>
              </c:strCache>
            </c:strRef>
          </c:cat>
          <c:val>
            <c:numRef>
              <c:f>Sheet3!$J$3:$J$5</c:f>
              <c:numCache>
                <c:formatCode>0.00</c:formatCode>
                <c:ptCount val="3"/>
                <c:pt idx="0">
                  <c:v>24.588235294117649</c:v>
                </c:pt>
                <c:pt idx="1">
                  <c:v>12.666666666666668</c:v>
                </c:pt>
                <c:pt idx="2">
                  <c:v>31.428571428571431</c:v>
                </c:pt>
              </c:numCache>
            </c:numRef>
          </c:val>
        </c:ser>
        <c:ser>
          <c:idx val="1"/>
          <c:order val="1"/>
          <c:tx>
            <c:strRef>
              <c:f>Sheet3!$K$2</c:f>
              <c:strCache>
                <c:ptCount val="1"/>
                <c:pt idx="0">
                  <c:v>Kontrol</c:v>
                </c:pt>
              </c:strCache>
            </c:strRef>
          </c:tx>
          <c:spPr>
            <a:solidFill>
              <a:schemeClr val="accent2"/>
            </a:solidFill>
            <a:ln>
              <a:noFill/>
            </a:ln>
            <a:effectLst/>
            <a:sp3d/>
          </c:spPr>
          <c:invertIfNegative val="0"/>
          <c:dLbls>
            <c:dLbl>
              <c:idx val="0"/>
              <c:layout>
                <c:manualLayout>
                  <c:x val="2.2222222222222171E-2"/>
                  <c:y val="-4.629629629629714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444444444444445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000000000000001E-2"/>
                  <c:y val="-1.38888888888888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Sheet3!$I$3:$I$5</c:f>
              <c:strCache>
                <c:ptCount val="3"/>
                <c:pt idx="0">
                  <c:v>Visual</c:v>
                </c:pt>
                <c:pt idx="1">
                  <c:v>Auditorial</c:v>
                </c:pt>
                <c:pt idx="2">
                  <c:v>Kinestetik</c:v>
                </c:pt>
              </c:strCache>
            </c:strRef>
          </c:cat>
          <c:val>
            <c:numRef>
              <c:f>Sheet3!$K$3:$K$5</c:f>
              <c:numCache>
                <c:formatCode>0.00</c:formatCode>
                <c:ptCount val="3"/>
                <c:pt idx="0">
                  <c:v>15.81818181818182</c:v>
                </c:pt>
                <c:pt idx="1">
                  <c:v>9.75</c:v>
                </c:pt>
                <c:pt idx="2">
                  <c:v>12.875</c:v>
                </c:pt>
              </c:numCache>
            </c:numRef>
          </c:val>
        </c:ser>
        <c:dLbls>
          <c:showLegendKey val="0"/>
          <c:showVal val="1"/>
          <c:showCatName val="0"/>
          <c:showSerName val="0"/>
          <c:showPercent val="0"/>
          <c:showBubbleSize val="0"/>
        </c:dLbls>
        <c:gapWidth val="150"/>
        <c:shape val="box"/>
        <c:axId val="212199952"/>
        <c:axId val="212200512"/>
        <c:axId val="0"/>
      </c:bar3DChart>
      <c:catAx>
        <c:axId val="212199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00512"/>
        <c:crosses val="autoZero"/>
        <c:auto val="1"/>
        <c:lblAlgn val="ctr"/>
        <c:lblOffset val="100"/>
        <c:noMultiLvlLbl val="0"/>
      </c:catAx>
      <c:valAx>
        <c:axId val="212200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9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Template_CP</Template>
  <TotalTime>510</TotalTime>
  <Pages>12</Pages>
  <Words>10676</Words>
  <Characters>60854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HAMDAN HUSEIN BATUBARA</dc:creator>
  <cp:lastModifiedBy>babazizi</cp:lastModifiedBy>
  <cp:revision>165</cp:revision>
  <dcterms:created xsi:type="dcterms:W3CDTF">2018-02-16T12:15:00Z</dcterms:created>
  <dcterms:modified xsi:type="dcterms:W3CDTF">2019-05-18T00:23:00Z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id="DbLFHl9u"/&gt;&lt;style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