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74F" w:rsidRPr="00546DED" w:rsidRDefault="00546DED" w:rsidP="00546DED">
      <w:pPr>
        <w:widowControl w:val="0"/>
        <w:autoSpaceDE w:val="0"/>
        <w:autoSpaceDN w:val="0"/>
        <w:adjustRightInd w:val="0"/>
        <w:spacing w:before="15" w:line="240" w:lineRule="exact"/>
        <w:contextualSpacing w:val="0"/>
        <w:jc w:val="center"/>
        <w:rPr>
          <w:rFonts w:asciiTheme="majorBidi" w:hAnsiTheme="majorBidi" w:cs="Times New Roman"/>
          <w:b/>
          <w:bCs/>
          <w:sz w:val="28"/>
          <w:szCs w:val="28"/>
          <w:lang w:val="id-ID"/>
        </w:rPr>
      </w:pPr>
      <w:r w:rsidRPr="00546DED">
        <w:rPr>
          <w:rFonts w:asciiTheme="majorBidi" w:hAnsiTheme="majorBidi" w:cs="Times New Roman"/>
          <w:b/>
          <w:bCs/>
          <w:sz w:val="28"/>
          <w:szCs w:val="28"/>
        </w:rPr>
        <w:t xml:space="preserve">PENGEMBANGAN BUKU </w:t>
      </w:r>
      <w:proofErr w:type="gramStart"/>
      <w:r w:rsidRPr="00546DED">
        <w:rPr>
          <w:rFonts w:asciiTheme="majorBidi" w:hAnsiTheme="majorBidi" w:cs="Times New Roman"/>
          <w:b/>
          <w:bCs/>
          <w:sz w:val="28"/>
          <w:szCs w:val="28"/>
        </w:rPr>
        <w:t>AJAR</w:t>
      </w:r>
      <w:proofErr w:type="gramEnd"/>
      <w:r w:rsidRPr="00546DED">
        <w:rPr>
          <w:rFonts w:asciiTheme="majorBidi" w:hAnsiTheme="majorBidi" w:cs="Times New Roman"/>
          <w:b/>
          <w:bCs/>
          <w:sz w:val="28"/>
          <w:szCs w:val="28"/>
        </w:rPr>
        <w:t xml:space="preserve"> MATA KULIAH PENGEMBANGAN KURIKULUM IPS TERPADU TERINTEGRASI ISLAM</w:t>
      </w:r>
    </w:p>
    <w:p w:rsidR="00546DED" w:rsidRPr="00546DED" w:rsidRDefault="00546DED" w:rsidP="00546DED">
      <w:pPr>
        <w:widowControl w:val="0"/>
        <w:autoSpaceDE w:val="0"/>
        <w:autoSpaceDN w:val="0"/>
        <w:adjustRightInd w:val="0"/>
        <w:spacing w:before="15" w:line="240" w:lineRule="exact"/>
        <w:contextualSpacing w:val="0"/>
        <w:jc w:val="center"/>
        <w:rPr>
          <w:rFonts w:cs="Times New Roman"/>
          <w:szCs w:val="24"/>
          <w:lang w:val="id-ID"/>
        </w:rPr>
      </w:pPr>
    </w:p>
    <w:p w:rsidR="007F674F" w:rsidRPr="000C37D4" w:rsidRDefault="00546DED" w:rsidP="002A460B">
      <w:pPr>
        <w:pStyle w:val="CPAuthor"/>
        <w:ind w:right="0"/>
        <w:contextualSpacing w:val="0"/>
        <w:rPr>
          <w:szCs w:val="24"/>
        </w:rPr>
      </w:pPr>
      <w:r>
        <w:rPr>
          <w:spacing w:val="4"/>
          <w:szCs w:val="24"/>
          <w:lang w:val="id-ID"/>
        </w:rPr>
        <w:t>Hayyun Lathifaty Yasri</w:t>
      </w:r>
      <w:r w:rsidR="002A460B">
        <w:rPr>
          <w:spacing w:val="4"/>
          <w:szCs w:val="24"/>
          <w:lang w:val="en-ID"/>
        </w:rPr>
        <w:t>*</w:t>
      </w:r>
      <w:r w:rsidR="00190564" w:rsidRPr="00190564">
        <w:rPr>
          <w:szCs w:val="24"/>
          <w:vertAlign w:val="superscript"/>
        </w:rPr>
        <w:t>1</w:t>
      </w:r>
      <w:r w:rsidR="00190564" w:rsidRPr="00190564">
        <w:rPr>
          <w:szCs w:val="24"/>
        </w:rPr>
        <w:t>,</w:t>
      </w:r>
      <w:r w:rsidR="002A460B">
        <w:rPr>
          <w:szCs w:val="24"/>
          <w:vertAlign w:val="superscript"/>
        </w:rPr>
        <w:t xml:space="preserve"> </w:t>
      </w:r>
      <w:r>
        <w:rPr>
          <w:spacing w:val="4"/>
          <w:szCs w:val="24"/>
          <w:lang w:val="id-ID"/>
        </w:rPr>
        <w:t>Ulfi Andrian Sari</w:t>
      </w:r>
      <w:r w:rsidR="002A460B">
        <w:rPr>
          <w:spacing w:val="4"/>
          <w:szCs w:val="24"/>
          <w:lang w:val="en-US"/>
        </w:rPr>
        <w:t>*</w:t>
      </w:r>
      <w:r w:rsidR="002A460B">
        <w:rPr>
          <w:szCs w:val="24"/>
          <w:vertAlign w:val="superscript"/>
        </w:rPr>
        <w:t>2</w:t>
      </w:r>
    </w:p>
    <w:p w:rsidR="00546DED" w:rsidRPr="00380136" w:rsidRDefault="002A460B" w:rsidP="00546DED">
      <w:pPr>
        <w:jc w:val="center"/>
        <w:rPr>
          <w:rFonts w:asciiTheme="majorBidi" w:hAnsiTheme="majorBidi" w:cs="Times New Roman"/>
          <w:szCs w:val="24"/>
          <w:lang w:val="id-ID"/>
        </w:rPr>
      </w:pPr>
      <w:r w:rsidRPr="006C3D53">
        <w:rPr>
          <w:spacing w:val="-5"/>
          <w:szCs w:val="24"/>
          <w:lang w:val="en-ID"/>
        </w:rPr>
        <w:t>*</w:t>
      </w:r>
      <w:r w:rsidR="00546DED" w:rsidRPr="00546DED">
        <w:rPr>
          <w:rFonts w:asciiTheme="majorBidi" w:hAnsiTheme="majorBidi" w:cs="Times New Roman"/>
          <w:szCs w:val="24"/>
          <w:lang w:val="id-ID"/>
        </w:rPr>
        <w:t xml:space="preserve"> </w:t>
      </w:r>
      <w:r w:rsidR="00546DED" w:rsidRPr="00380136">
        <w:rPr>
          <w:rFonts w:asciiTheme="majorBidi" w:hAnsiTheme="majorBidi" w:cs="Times New Roman"/>
          <w:szCs w:val="24"/>
          <w:lang w:val="id-ID"/>
        </w:rPr>
        <w:t>Jurusan Pendidikan Ilmu Pengetahuan Sosial, Fakultas Ilmu Tarbiyah dan Keguruan</w:t>
      </w:r>
    </w:p>
    <w:p w:rsidR="007F674F" w:rsidRPr="00546DED" w:rsidRDefault="00546DED" w:rsidP="00546DED">
      <w:pPr>
        <w:pStyle w:val="CPAuthor"/>
        <w:ind w:right="0"/>
        <w:contextualSpacing w:val="0"/>
        <w:rPr>
          <w:b w:val="0"/>
          <w:bCs w:val="0"/>
          <w:color w:val="FF0000"/>
          <w:szCs w:val="24"/>
        </w:rPr>
      </w:pPr>
      <w:r w:rsidRPr="00546DED">
        <w:rPr>
          <w:rFonts w:asciiTheme="majorBidi" w:hAnsiTheme="majorBidi"/>
          <w:b w:val="0"/>
          <w:bCs w:val="0"/>
          <w:szCs w:val="24"/>
          <w:lang w:val="id-ID"/>
        </w:rPr>
        <w:t>Universitas Islam Negeri Maulana Malik Ibrahim Malang</w:t>
      </w:r>
    </w:p>
    <w:p w:rsidR="007F674F" w:rsidRPr="00546DED" w:rsidRDefault="0071781E" w:rsidP="00546DED">
      <w:pPr>
        <w:pStyle w:val="CPAuthor"/>
        <w:ind w:right="0"/>
        <w:contextualSpacing w:val="0"/>
        <w:rPr>
          <w:rStyle w:val="Hyperlink"/>
          <w:b w:val="0"/>
          <w:bCs w:val="0"/>
          <w:color w:val="auto"/>
          <w:szCs w:val="24"/>
          <w:u w:val="none"/>
        </w:rPr>
      </w:pPr>
      <w:r w:rsidRPr="00546DED">
        <w:rPr>
          <w:b w:val="0"/>
          <w:bCs w:val="0"/>
          <w:spacing w:val="3"/>
          <w:szCs w:val="24"/>
          <w:vertAlign w:val="superscript"/>
        </w:rPr>
        <w:t>1</w:t>
      </w:r>
      <w:hyperlink r:id="rId8" w:history="1">
        <w:r w:rsidR="00546DED" w:rsidRPr="00546DED">
          <w:rPr>
            <w:rStyle w:val="Hyperlink"/>
            <w:rFonts w:asciiTheme="majorBidi" w:hAnsiTheme="majorBidi"/>
            <w:b w:val="0"/>
            <w:bCs w:val="0"/>
            <w:szCs w:val="24"/>
            <w:lang w:val="id-ID"/>
          </w:rPr>
          <w:t>hayyunlathifah@gmail.com</w:t>
        </w:r>
      </w:hyperlink>
      <w:r w:rsidRPr="00546DED">
        <w:rPr>
          <w:rStyle w:val="Hyperlink"/>
          <w:b w:val="0"/>
          <w:bCs w:val="0"/>
          <w:color w:val="auto"/>
          <w:szCs w:val="24"/>
          <w:u w:val="none"/>
        </w:rPr>
        <w:t xml:space="preserve">, </w:t>
      </w:r>
      <w:r w:rsidRPr="00546DED">
        <w:rPr>
          <w:b w:val="0"/>
          <w:bCs w:val="0"/>
          <w:spacing w:val="3"/>
          <w:szCs w:val="24"/>
          <w:vertAlign w:val="superscript"/>
        </w:rPr>
        <w:t>2</w:t>
      </w:r>
      <w:hyperlink r:id="rId9" w:history="1">
        <w:r w:rsidR="00546DED" w:rsidRPr="00546DED">
          <w:rPr>
            <w:rStyle w:val="Hyperlink"/>
            <w:rFonts w:asciiTheme="majorBidi" w:hAnsiTheme="majorBidi"/>
            <w:b w:val="0"/>
            <w:bCs w:val="0"/>
            <w:szCs w:val="24"/>
            <w:lang w:val="id-ID"/>
          </w:rPr>
          <w:t>uruvi@yahoo.com</w:t>
        </w:r>
      </w:hyperlink>
      <w:r w:rsidRPr="00546DED">
        <w:rPr>
          <w:rStyle w:val="Hyperlink"/>
          <w:b w:val="0"/>
          <w:bCs w:val="0"/>
          <w:color w:val="auto"/>
          <w:szCs w:val="24"/>
          <w:u w:val="none"/>
        </w:rPr>
        <w:t xml:space="preserve"> </w:t>
      </w:r>
    </w:p>
    <w:p w:rsidR="004367D9" w:rsidRDefault="004367D9" w:rsidP="0031520A">
      <w:pPr>
        <w:pStyle w:val="CPAuthor"/>
        <w:ind w:right="0"/>
        <w:contextualSpacing w:val="0"/>
        <w:rPr>
          <w:rStyle w:val="Hyperlink"/>
          <w:b w:val="0"/>
          <w:bCs w:val="0"/>
          <w:color w:val="auto"/>
          <w:szCs w:val="24"/>
          <w:u w:val="none"/>
        </w:rPr>
      </w:pPr>
      <w:r>
        <w:rPr>
          <w:b w:val="0"/>
          <w:bCs w:val="0"/>
          <w:noProof/>
          <w:szCs w:val="24"/>
          <w:lang w:val="id-ID" w:eastAsia="id-ID"/>
        </w:rPr>
        <mc:AlternateContent>
          <mc:Choice Requires="wps">
            <w:drawing>
              <wp:anchor distT="0" distB="0" distL="114300" distR="114300" simplePos="0" relativeHeight="251670016" behindDoc="0" locked="0" layoutInCell="1" allowOverlap="1" wp14:anchorId="075E182B" wp14:editId="3FD1D30F">
                <wp:simplePos x="0" y="0"/>
                <wp:positionH relativeFrom="column">
                  <wp:posOffset>5715</wp:posOffset>
                </wp:positionH>
                <wp:positionV relativeFrom="paragraph">
                  <wp:posOffset>105410</wp:posOffset>
                </wp:positionV>
                <wp:extent cx="5381625" cy="47625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476250"/>
                        </a:xfrm>
                        <a:prstGeom prst="rect">
                          <a:avLst/>
                        </a:prstGeom>
                        <a:solidFill>
                          <a:srgbClr val="FFC000"/>
                        </a:solidFill>
                        <a:ln>
                          <a:solidFill>
                            <a:schemeClr val="tx1"/>
                          </a:solidFill>
                        </a:ln>
                      </wps:spPr>
                      <wps:txbx>
                        <w:txbxContent>
                          <w:p w:rsidR="004367D9" w:rsidRDefault="004367D9" w:rsidP="00584531">
                            <w:pPr>
                              <w:shd w:val="clear" w:color="auto" w:fill="FFFF00"/>
                              <w:spacing w:line="360" w:lineRule="auto"/>
                              <w:rPr>
                                <w:i/>
                                <w:iCs/>
                                <w:sz w:val="20"/>
                                <w:szCs w:val="20"/>
                              </w:rPr>
                            </w:pPr>
                            <w:proofErr w:type="spellStart"/>
                            <w:r>
                              <w:rPr>
                                <w:i/>
                                <w:iCs/>
                                <w:sz w:val="20"/>
                                <w:szCs w:val="20"/>
                              </w:rPr>
                              <w:t>Diterima</w:t>
                            </w:r>
                            <w:proofErr w:type="spellEnd"/>
                            <w:r>
                              <w:rPr>
                                <w:i/>
                                <w:iCs/>
                                <w:sz w:val="20"/>
                                <w:szCs w:val="20"/>
                              </w:rPr>
                              <w:t xml:space="preserve">: </w:t>
                            </w:r>
                            <w:proofErr w:type="spellStart"/>
                            <w:r>
                              <w:rPr>
                                <w:i/>
                                <w:iCs/>
                                <w:sz w:val="20"/>
                                <w:szCs w:val="20"/>
                              </w:rPr>
                              <w:t>Tgl-Bln-Thn</w:t>
                            </w:r>
                            <w:proofErr w:type="spellEnd"/>
                            <w:r>
                              <w:rPr>
                                <w:i/>
                                <w:iCs/>
                                <w:sz w:val="20"/>
                                <w:szCs w:val="20"/>
                              </w:rPr>
                              <w:t xml:space="preserve">.; </w:t>
                            </w:r>
                            <w:proofErr w:type="spellStart"/>
                            <w:r>
                              <w:rPr>
                                <w:i/>
                                <w:iCs/>
                                <w:sz w:val="20"/>
                                <w:szCs w:val="20"/>
                              </w:rPr>
                              <w:t>Direvisi</w:t>
                            </w:r>
                            <w:proofErr w:type="spellEnd"/>
                            <w:r>
                              <w:rPr>
                                <w:i/>
                                <w:iCs/>
                                <w:sz w:val="20"/>
                                <w:szCs w:val="20"/>
                              </w:rPr>
                              <w:t xml:space="preserve">: </w:t>
                            </w:r>
                            <w:proofErr w:type="spellStart"/>
                            <w:r>
                              <w:rPr>
                                <w:i/>
                                <w:iCs/>
                                <w:sz w:val="20"/>
                                <w:szCs w:val="20"/>
                              </w:rPr>
                              <w:t>Tgl-Bln-Thn</w:t>
                            </w:r>
                            <w:proofErr w:type="spellEnd"/>
                            <w:r>
                              <w:rPr>
                                <w:i/>
                                <w:iCs/>
                                <w:sz w:val="20"/>
                                <w:szCs w:val="20"/>
                              </w:rPr>
                              <w:t xml:space="preserve">; </w:t>
                            </w:r>
                            <w:proofErr w:type="spellStart"/>
                            <w:r>
                              <w:rPr>
                                <w:i/>
                                <w:iCs/>
                                <w:sz w:val="20"/>
                                <w:szCs w:val="20"/>
                              </w:rPr>
                              <w:t>Disetujui</w:t>
                            </w:r>
                            <w:proofErr w:type="spellEnd"/>
                            <w:r>
                              <w:rPr>
                                <w:i/>
                                <w:iCs/>
                                <w:sz w:val="20"/>
                                <w:szCs w:val="20"/>
                              </w:rPr>
                              <w:t xml:space="preserve">: </w:t>
                            </w:r>
                            <w:proofErr w:type="spellStart"/>
                            <w:r>
                              <w:rPr>
                                <w:i/>
                                <w:iCs/>
                                <w:sz w:val="20"/>
                                <w:szCs w:val="20"/>
                              </w:rPr>
                              <w:t>Tgl-Bln-Thn</w:t>
                            </w:r>
                            <w:proofErr w:type="spellEnd"/>
                          </w:p>
                          <w:p w:rsidR="004367D9" w:rsidRPr="00812DB0" w:rsidRDefault="004367D9" w:rsidP="00584531">
                            <w:pPr>
                              <w:shd w:val="clear" w:color="auto" w:fill="FFFF00"/>
                              <w:spacing w:line="360" w:lineRule="auto"/>
                            </w:pPr>
                            <w:r w:rsidRPr="00633826">
                              <w:rPr>
                                <w:rFonts w:cs="Calibri"/>
                                <w:b/>
                                <w:bCs/>
                                <w:i/>
                                <w:sz w:val="20"/>
                                <w:szCs w:val="20"/>
                              </w:rPr>
                              <w:t xml:space="preserve">Permalink/DOI: </w:t>
                            </w:r>
                            <w:hyperlink r:id="rId10" w:history="1">
                              <w:r w:rsidRPr="00AD7B9F">
                                <w:rPr>
                                  <w:rStyle w:val="Hyperlink"/>
                                  <w:sz w:val="20"/>
                                </w:rPr>
                                <w:t>http://dx.doi.org/10.15548/...........</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5pt;margin-top:8.3pt;width:423.75pt;height:3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" fillcolor="#ffc000" strokecolor="black [3213]">
                <v:textbox>
                  <w:txbxContent>
                    <w:p w:rsidR="004367D9" w:rsidRDefault="004367D9" w:rsidP="00584531">
                      <w:pPr>
                        <w:shd w:val="clear" w:color="auto" w:fill="FFFF00"/>
                        <w:spacing w:line="360" w:lineRule="auto"/>
                        <w:rPr>
                          <w:i/>
                          <w:iCs/>
                          <w:sz w:val="20"/>
                          <w:szCs w:val="20"/>
                        </w:rPr>
                      </w:pPr>
                      <w:proofErr w:type="spellStart"/>
                      <w:r>
                        <w:rPr>
                          <w:i/>
                          <w:iCs/>
                          <w:sz w:val="20"/>
                          <w:szCs w:val="20"/>
                        </w:rPr>
                        <w:t>Diterima</w:t>
                      </w:r>
                      <w:proofErr w:type="spellEnd"/>
                      <w:r>
                        <w:rPr>
                          <w:i/>
                          <w:iCs/>
                          <w:sz w:val="20"/>
                          <w:szCs w:val="20"/>
                        </w:rPr>
                        <w:t xml:space="preserve">: </w:t>
                      </w:r>
                      <w:proofErr w:type="spellStart"/>
                      <w:r>
                        <w:rPr>
                          <w:i/>
                          <w:iCs/>
                          <w:sz w:val="20"/>
                          <w:szCs w:val="20"/>
                        </w:rPr>
                        <w:t>Tgl-Bln-Thn</w:t>
                      </w:r>
                      <w:proofErr w:type="spellEnd"/>
                      <w:r>
                        <w:rPr>
                          <w:i/>
                          <w:iCs/>
                          <w:sz w:val="20"/>
                          <w:szCs w:val="20"/>
                        </w:rPr>
                        <w:t xml:space="preserve">.; </w:t>
                      </w:r>
                      <w:proofErr w:type="spellStart"/>
                      <w:r>
                        <w:rPr>
                          <w:i/>
                          <w:iCs/>
                          <w:sz w:val="20"/>
                          <w:szCs w:val="20"/>
                        </w:rPr>
                        <w:t>Direvisi</w:t>
                      </w:r>
                      <w:proofErr w:type="spellEnd"/>
                      <w:r>
                        <w:rPr>
                          <w:i/>
                          <w:iCs/>
                          <w:sz w:val="20"/>
                          <w:szCs w:val="20"/>
                        </w:rPr>
                        <w:t xml:space="preserve">: </w:t>
                      </w:r>
                      <w:proofErr w:type="spellStart"/>
                      <w:r>
                        <w:rPr>
                          <w:i/>
                          <w:iCs/>
                          <w:sz w:val="20"/>
                          <w:szCs w:val="20"/>
                        </w:rPr>
                        <w:t>Tgl-Bln-Thn</w:t>
                      </w:r>
                      <w:proofErr w:type="spellEnd"/>
                      <w:r>
                        <w:rPr>
                          <w:i/>
                          <w:iCs/>
                          <w:sz w:val="20"/>
                          <w:szCs w:val="20"/>
                        </w:rPr>
                        <w:t xml:space="preserve">; </w:t>
                      </w:r>
                      <w:proofErr w:type="spellStart"/>
                      <w:r>
                        <w:rPr>
                          <w:i/>
                          <w:iCs/>
                          <w:sz w:val="20"/>
                          <w:szCs w:val="20"/>
                        </w:rPr>
                        <w:t>Disetujui</w:t>
                      </w:r>
                      <w:proofErr w:type="spellEnd"/>
                      <w:r>
                        <w:rPr>
                          <w:i/>
                          <w:iCs/>
                          <w:sz w:val="20"/>
                          <w:szCs w:val="20"/>
                        </w:rPr>
                        <w:t xml:space="preserve">: </w:t>
                      </w:r>
                      <w:proofErr w:type="spellStart"/>
                      <w:r>
                        <w:rPr>
                          <w:i/>
                          <w:iCs/>
                          <w:sz w:val="20"/>
                          <w:szCs w:val="20"/>
                        </w:rPr>
                        <w:t>Tgl-Bln-Thn</w:t>
                      </w:r>
                      <w:proofErr w:type="spellEnd"/>
                    </w:p>
                    <w:p w:rsidR="004367D9" w:rsidRPr="00812DB0" w:rsidRDefault="004367D9" w:rsidP="00584531">
                      <w:pPr>
                        <w:shd w:val="clear" w:color="auto" w:fill="FFFF00"/>
                        <w:spacing w:line="360" w:lineRule="auto"/>
                      </w:pPr>
                      <w:r w:rsidRPr="00633826">
                        <w:rPr>
                          <w:rFonts w:cs="Calibri"/>
                          <w:b/>
                          <w:bCs/>
                          <w:i/>
                          <w:sz w:val="20"/>
                          <w:szCs w:val="20"/>
                        </w:rPr>
                        <w:t xml:space="preserve">Permalink/DOI: </w:t>
                      </w:r>
                      <w:hyperlink r:id="rId11" w:history="1">
                        <w:r w:rsidRPr="00AD7B9F">
                          <w:rPr>
                            <w:rStyle w:val="Hyperlink"/>
                            <w:sz w:val="20"/>
                          </w:rPr>
                          <w:t>http://dx.doi.org/10.15548/...........</w:t>
                        </w:r>
                      </w:hyperlink>
                    </w:p>
                  </w:txbxContent>
                </v:textbox>
              </v:rect>
            </w:pict>
          </mc:Fallback>
        </mc:AlternateContent>
      </w:r>
    </w:p>
    <w:p w:rsidR="004367D9" w:rsidRDefault="004367D9" w:rsidP="0031520A">
      <w:pPr>
        <w:pStyle w:val="CPAuthor"/>
        <w:ind w:right="0"/>
        <w:contextualSpacing w:val="0"/>
        <w:rPr>
          <w:b w:val="0"/>
          <w:bCs w:val="0"/>
          <w:szCs w:val="24"/>
        </w:rPr>
      </w:pPr>
    </w:p>
    <w:p w:rsidR="004367D9" w:rsidRPr="006C3D53" w:rsidRDefault="004367D9" w:rsidP="0031520A">
      <w:pPr>
        <w:pStyle w:val="CPAuthor"/>
        <w:ind w:right="0"/>
        <w:contextualSpacing w:val="0"/>
        <w:rPr>
          <w:b w:val="0"/>
          <w:bCs w:val="0"/>
          <w:szCs w:val="24"/>
        </w:rPr>
      </w:pPr>
    </w:p>
    <w:p w:rsidR="007F674F" w:rsidRPr="000C37D4" w:rsidRDefault="007F674F" w:rsidP="0031520A">
      <w:pPr>
        <w:widowControl w:val="0"/>
        <w:autoSpaceDE w:val="0"/>
        <w:autoSpaceDN w:val="0"/>
        <w:adjustRightInd w:val="0"/>
        <w:spacing w:before="6" w:line="240" w:lineRule="exact"/>
        <w:contextualSpacing w:val="0"/>
        <w:rPr>
          <w:rFonts w:cs="Times New Roman"/>
          <w:szCs w:val="24"/>
        </w:rPr>
      </w:pPr>
    </w:p>
    <w:p w:rsidR="00546DED" w:rsidRDefault="007F674F" w:rsidP="00C23055">
      <w:pPr>
        <w:rPr>
          <w:rFonts w:asciiTheme="majorBidi" w:hAnsiTheme="majorBidi" w:cs="Times New Roman"/>
          <w:szCs w:val="24"/>
          <w:lang w:val="id-ID"/>
        </w:rPr>
      </w:pPr>
      <w:proofErr w:type="spellStart"/>
      <w:r w:rsidRPr="000C37D4">
        <w:rPr>
          <w:b/>
          <w:spacing w:val="-1"/>
        </w:rPr>
        <w:t>A</w:t>
      </w:r>
      <w:r w:rsidRPr="000C37D4">
        <w:rPr>
          <w:b/>
          <w:spacing w:val="-3"/>
        </w:rPr>
        <w:t>b</w:t>
      </w:r>
      <w:r w:rsidRPr="000C37D4">
        <w:rPr>
          <w:b/>
        </w:rPr>
        <w:t>s</w:t>
      </w:r>
      <w:r w:rsidRPr="000C37D4">
        <w:rPr>
          <w:b/>
          <w:spacing w:val="-1"/>
        </w:rPr>
        <w:t>t</w:t>
      </w:r>
      <w:r w:rsidRPr="000C37D4">
        <w:rPr>
          <w:b/>
        </w:rPr>
        <w:t>ra</w:t>
      </w:r>
      <w:r w:rsidRPr="000C37D4">
        <w:rPr>
          <w:b/>
          <w:spacing w:val="-3"/>
        </w:rPr>
        <w:t>k</w:t>
      </w:r>
      <w:proofErr w:type="spellEnd"/>
      <w:r w:rsidRPr="000C37D4">
        <w:rPr>
          <w:b/>
        </w:rPr>
        <w:t xml:space="preserve">: </w:t>
      </w:r>
      <w:r w:rsidR="00546DED" w:rsidRPr="00380136">
        <w:rPr>
          <w:rFonts w:asciiTheme="majorBidi" w:hAnsiTheme="majorBidi" w:cs="Times New Roman"/>
          <w:szCs w:val="24"/>
          <w:lang w:val="id-ID"/>
        </w:rPr>
        <w:t xml:space="preserve">Penelitian ini dilaksanakan dengan tujuan untuk mengembangkan sebuah buku ajar yang dapat digunakan mahasisswa sebagai acuan belajar Mahasiswa Jurusan Pendidikan IPS pada Mata Kuliah Pengembangan Kurikulum yang terintegrasi </w:t>
      </w:r>
      <w:proofErr w:type="gramStart"/>
      <w:r w:rsidR="00546DED" w:rsidRPr="00380136">
        <w:rPr>
          <w:rFonts w:asciiTheme="majorBidi" w:hAnsiTheme="majorBidi" w:cs="Times New Roman"/>
          <w:szCs w:val="24"/>
          <w:lang w:val="id-ID"/>
        </w:rPr>
        <w:t>islam</w:t>
      </w:r>
      <w:proofErr w:type="gramEnd"/>
      <w:r w:rsidR="00546DED" w:rsidRPr="00380136">
        <w:rPr>
          <w:rFonts w:asciiTheme="majorBidi" w:hAnsiTheme="majorBidi" w:cs="Times New Roman"/>
          <w:szCs w:val="24"/>
          <w:lang w:val="id-ID"/>
        </w:rPr>
        <w:t xml:space="preserve">. Penelitian ini merupakan penelitian pengembangan yang menggunakan metode pengembangan dari Dick &amp; Carey. Metode pengembangan Dick &amp; Carey tersebut direduksi menjadi 5 langkah yaitu: </w:t>
      </w:r>
      <w:r w:rsidR="00546DED" w:rsidRPr="00380136">
        <w:rPr>
          <w:rFonts w:asciiTheme="majorBidi" w:hAnsiTheme="majorBidi" w:cs="Times New Roman"/>
          <w:szCs w:val="24"/>
        </w:rPr>
        <w:t xml:space="preserve">1) </w:t>
      </w:r>
      <w:proofErr w:type="spellStart"/>
      <w:r w:rsidR="00546DED" w:rsidRPr="00380136">
        <w:rPr>
          <w:rFonts w:asciiTheme="majorBidi" w:hAnsiTheme="majorBidi" w:cs="Times New Roman"/>
          <w:szCs w:val="24"/>
        </w:rPr>
        <w:t>analisis</w:t>
      </w:r>
      <w:proofErr w:type="spellEnd"/>
      <w:r w:rsidR="00546DED" w:rsidRPr="00380136">
        <w:rPr>
          <w:rFonts w:asciiTheme="majorBidi" w:hAnsiTheme="majorBidi" w:cs="Times New Roman"/>
          <w:szCs w:val="24"/>
        </w:rPr>
        <w:t xml:space="preserve"> </w:t>
      </w:r>
      <w:proofErr w:type="spellStart"/>
      <w:r w:rsidR="00546DED" w:rsidRPr="00380136">
        <w:rPr>
          <w:rFonts w:asciiTheme="majorBidi" w:hAnsiTheme="majorBidi" w:cs="Times New Roman"/>
          <w:szCs w:val="24"/>
        </w:rPr>
        <w:t>kebutuhan</w:t>
      </w:r>
      <w:proofErr w:type="spellEnd"/>
      <w:r w:rsidR="00546DED" w:rsidRPr="00380136">
        <w:rPr>
          <w:rFonts w:asciiTheme="majorBidi" w:hAnsiTheme="majorBidi" w:cs="Times New Roman"/>
          <w:szCs w:val="24"/>
        </w:rPr>
        <w:t xml:space="preserve">; 2) </w:t>
      </w:r>
      <w:proofErr w:type="spellStart"/>
      <w:r w:rsidR="00546DED" w:rsidRPr="00380136">
        <w:rPr>
          <w:rFonts w:asciiTheme="majorBidi" w:hAnsiTheme="majorBidi" w:cs="Times New Roman"/>
          <w:szCs w:val="24"/>
        </w:rPr>
        <w:t>analisis</w:t>
      </w:r>
      <w:proofErr w:type="spellEnd"/>
      <w:r w:rsidR="00546DED" w:rsidRPr="00380136">
        <w:rPr>
          <w:rFonts w:asciiTheme="majorBidi" w:hAnsiTheme="majorBidi" w:cs="Times New Roman"/>
          <w:szCs w:val="24"/>
        </w:rPr>
        <w:t xml:space="preserve"> </w:t>
      </w:r>
      <w:proofErr w:type="spellStart"/>
      <w:r w:rsidR="00546DED" w:rsidRPr="00380136">
        <w:rPr>
          <w:rFonts w:asciiTheme="majorBidi" w:hAnsiTheme="majorBidi" w:cs="Times New Roman"/>
          <w:szCs w:val="24"/>
        </w:rPr>
        <w:t>materi</w:t>
      </w:r>
      <w:proofErr w:type="spellEnd"/>
      <w:r w:rsidR="00546DED" w:rsidRPr="00380136">
        <w:rPr>
          <w:rFonts w:asciiTheme="majorBidi" w:hAnsiTheme="majorBidi" w:cs="Times New Roman"/>
          <w:szCs w:val="24"/>
        </w:rPr>
        <w:t xml:space="preserve">; 3) </w:t>
      </w:r>
      <w:proofErr w:type="spellStart"/>
      <w:r w:rsidR="00546DED" w:rsidRPr="00380136">
        <w:rPr>
          <w:rFonts w:asciiTheme="majorBidi" w:hAnsiTheme="majorBidi" w:cs="Times New Roman"/>
          <w:szCs w:val="24"/>
        </w:rPr>
        <w:t>penulisan</w:t>
      </w:r>
      <w:proofErr w:type="spellEnd"/>
      <w:r w:rsidR="00546DED" w:rsidRPr="00380136">
        <w:rPr>
          <w:rFonts w:asciiTheme="majorBidi" w:hAnsiTheme="majorBidi" w:cs="Times New Roman"/>
          <w:szCs w:val="24"/>
        </w:rPr>
        <w:t xml:space="preserve"> </w:t>
      </w:r>
      <w:proofErr w:type="spellStart"/>
      <w:r w:rsidR="00546DED" w:rsidRPr="00380136">
        <w:rPr>
          <w:rFonts w:asciiTheme="majorBidi" w:hAnsiTheme="majorBidi" w:cs="Times New Roman"/>
          <w:szCs w:val="24"/>
        </w:rPr>
        <w:t>buku</w:t>
      </w:r>
      <w:proofErr w:type="spellEnd"/>
      <w:r w:rsidR="00546DED" w:rsidRPr="00380136">
        <w:rPr>
          <w:rFonts w:asciiTheme="majorBidi" w:hAnsiTheme="majorBidi" w:cs="Times New Roman"/>
          <w:szCs w:val="24"/>
        </w:rPr>
        <w:t xml:space="preserve"> ajar; 4) </w:t>
      </w:r>
      <w:proofErr w:type="spellStart"/>
      <w:r w:rsidR="00546DED" w:rsidRPr="00380136">
        <w:rPr>
          <w:rFonts w:asciiTheme="majorBidi" w:hAnsiTheme="majorBidi" w:cs="Times New Roman"/>
          <w:szCs w:val="24"/>
        </w:rPr>
        <w:t>validasi</w:t>
      </w:r>
      <w:proofErr w:type="spellEnd"/>
      <w:r w:rsidR="00546DED" w:rsidRPr="00380136">
        <w:rPr>
          <w:rFonts w:asciiTheme="majorBidi" w:hAnsiTheme="majorBidi" w:cs="Times New Roman"/>
          <w:szCs w:val="24"/>
        </w:rPr>
        <w:t xml:space="preserve"> </w:t>
      </w:r>
      <w:proofErr w:type="spellStart"/>
      <w:r w:rsidR="00546DED" w:rsidRPr="00380136">
        <w:rPr>
          <w:rFonts w:asciiTheme="majorBidi" w:hAnsiTheme="majorBidi" w:cs="Times New Roman"/>
          <w:szCs w:val="24"/>
        </w:rPr>
        <w:t>ahli</w:t>
      </w:r>
      <w:proofErr w:type="spellEnd"/>
      <w:r w:rsidR="00546DED" w:rsidRPr="00380136">
        <w:rPr>
          <w:rFonts w:asciiTheme="majorBidi" w:hAnsiTheme="majorBidi" w:cs="Times New Roman"/>
          <w:szCs w:val="24"/>
        </w:rPr>
        <w:t xml:space="preserve"> </w:t>
      </w:r>
      <w:proofErr w:type="spellStart"/>
      <w:r w:rsidR="00546DED" w:rsidRPr="00380136">
        <w:rPr>
          <w:rFonts w:asciiTheme="majorBidi" w:hAnsiTheme="majorBidi" w:cs="Times New Roman"/>
          <w:szCs w:val="24"/>
        </w:rPr>
        <w:t>dan</w:t>
      </w:r>
      <w:proofErr w:type="spellEnd"/>
      <w:r w:rsidR="00546DED" w:rsidRPr="00380136">
        <w:rPr>
          <w:rFonts w:asciiTheme="majorBidi" w:hAnsiTheme="majorBidi" w:cs="Times New Roman"/>
          <w:szCs w:val="24"/>
        </w:rPr>
        <w:t xml:space="preserve"> </w:t>
      </w:r>
      <w:proofErr w:type="spellStart"/>
      <w:r w:rsidR="00546DED" w:rsidRPr="00380136">
        <w:rPr>
          <w:rFonts w:asciiTheme="majorBidi" w:hAnsiTheme="majorBidi" w:cs="Times New Roman"/>
          <w:szCs w:val="24"/>
        </w:rPr>
        <w:t>uji</w:t>
      </w:r>
      <w:proofErr w:type="spellEnd"/>
      <w:r w:rsidR="00546DED" w:rsidRPr="00380136">
        <w:rPr>
          <w:rFonts w:asciiTheme="majorBidi" w:hAnsiTheme="majorBidi" w:cs="Times New Roman"/>
          <w:szCs w:val="24"/>
        </w:rPr>
        <w:t xml:space="preserve"> </w:t>
      </w:r>
      <w:proofErr w:type="spellStart"/>
      <w:r w:rsidR="00546DED" w:rsidRPr="00380136">
        <w:rPr>
          <w:rFonts w:asciiTheme="majorBidi" w:hAnsiTheme="majorBidi" w:cs="Times New Roman"/>
          <w:szCs w:val="24"/>
        </w:rPr>
        <w:t>coba</w:t>
      </w:r>
      <w:proofErr w:type="spellEnd"/>
      <w:r w:rsidR="00546DED" w:rsidRPr="00380136">
        <w:rPr>
          <w:rFonts w:asciiTheme="majorBidi" w:hAnsiTheme="majorBidi" w:cs="Times New Roman"/>
          <w:szCs w:val="24"/>
        </w:rPr>
        <w:t xml:space="preserve">; </w:t>
      </w:r>
      <w:proofErr w:type="spellStart"/>
      <w:r w:rsidR="00546DED" w:rsidRPr="00380136">
        <w:rPr>
          <w:rFonts w:asciiTheme="majorBidi" w:hAnsiTheme="majorBidi" w:cs="Times New Roman"/>
          <w:szCs w:val="24"/>
        </w:rPr>
        <w:t>dan</w:t>
      </w:r>
      <w:proofErr w:type="spellEnd"/>
      <w:r w:rsidR="00546DED" w:rsidRPr="00380136">
        <w:rPr>
          <w:rFonts w:asciiTheme="majorBidi" w:hAnsiTheme="majorBidi" w:cs="Times New Roman"/>
          <w:szCs w:val="24"/>
        </w:rPr>
        <w:t xml:space="preserve"> 5) </w:t>
      </w:r>
      <w:proofErr w:type="spellStart"/>
      <w:r w:rsidR="00546DED" w:rsidRPr="00380136">
        <w:rPr>
          <w:rFonts w:asciiTheme="majorBidi" w:hAnsiTheme="majorBidi" w:cs="Times New Roman"/>
          <w:szCs w:val="24"/>
        </w:rPr>
        <w:t>revisi</w:t>
      </w:r>
      <w:proofErr w:type="spellEnd"/>
      <w:r w:rsidR="00546DED" w:rsidRPr="00380136">
        <w:rPr>
          <w:rFonts w:asciiTheme="majorBidi" w:hAnsiTheme="majorBidi" w:cs="Times New Roman"/>
          <w:szCs w:val="24"/>
        </w:rPr>
        <w:t xml:space="preserve">. </w:t>
      </w:r>
      <w:r w:rsidR="00546DED" w:rsidRPr="00380136">
        <w:rPr>
          <w:rFonts w:asciiTheme="majorBidi" w:hAnsiTheme="majorBidi" w:cs="Times New Roman"/>
          <w:szCs w:val="24"/>
          <w:lang w:val="id-ID"/>
        </w:rPr>
        <w:t>Berdasarkan penelitian ini, tersusunlah satu jilid bahan ajar Mata Kuliah Pengembangan Kurikulum yang berisi: 1) kata pengantar, 2) daftar isi, 3) uraian materi, 4) rangkuman, 5)  latihan soal, dan terakhir 6) daftar pustaka. Buku ajar ini disusun dengan menyesuaikan pada Rencana Pembelajaran Semester (RPS) yang berlaku.</w:t>
      </w:r>
    </w:p>
    <w:p w:rsidR="00546DED" w:rsidRDefault="00546DED" w:rsidP="00C23055">
      <w:pPr>
        <w:rPr>
          <w:b/>
          <w:lang w:val="id-ID"/>
        </w:rPr>
      </w:pPr>
    </w:p>
    <w:p w:rsidR="0054514E" w:rsidRDefault="0054514E" w:rsidP="00882D65">
      <w:pPr>
        <w:pStyle w:val="CPKeyword"/>
      </w:pPr>
    </w:p>
    <w:p w:rsidR="007F674F" w:rsidRPr="00C23AB1" w:rsidRDefault="007F674F" w:rsidP="00546DED">
      <w:pPr>
        <w:pStyle w:val="CPKeyword"/>
        <w:rPr>
          <w:rStyle w:val="CPKeywordChar"/>
          <w:b/>
          <w:bCs/>
          <w:i/>
          <w:iCs/>
        </w:rPr>
      </w:pPr>
      <w:r w:rsidRPr="00C23AB1">
        <w:t xml:space="preserve">Kata </w:t>
      </w:r>
      <w:proofErr w:type="spellStart"/>
      <w:r w:rsidRPr="00C23AB1">
        <w:t>Kunci</w:t>
      </w:r>
      <w:proofErr w:type="spellEnd"/>
      <w:r w:rsidRPr="00C23AB1">
        <w:t xml:space="preserve">: </w:t>
      </w:r>
      <w:r w:rsidR="00546DED" w:rsidRPr="00546DED">
        <w:rPr>
          <w:rFonts w:asciiTheme="majorBidi" w:hAnsiTheme="majorBidi"/>
          <w:szCs w:val="24"/>
          <w:lang w:val="id-ID"/>
        </w:rPr>
        <w:t xml:space="preserve">buku ajar, pengembangan kurikulum, integrasi </w:t>
      </w:r>
      <w:proofErr w:type="gramStart"/>
      <w:r w:rsidR="00546DED" w:rsidRPr="00546DED">
        <w:rPr>
          <w:rFonts w:asciiTheme="majorBidi" w:hAnsiTheme="majorBidi"/>
          <w:szCs w:val="24"/>
          <w:lang w:val="id-ID"/>
        </w:rPr>
        <w:t>islam</w:t>
      </w:r>
      <w:proofErr w:type="gramEnd"/>
    </w:p>
    <w:p w:rsidR="007F674F" w:rsidRPr="000B1CDF" w:rsidRDefault="007F674F" w:rsidP="0031520A">
      <w:pPr>
        <w:widowControl w:val="0"/>
        <w:autoSpaceDE w:val="0"/>
        <w:autoSpaceDN w:val="0"/>
        <w:adjustRightInd w:val="0"/>
        <w:spacing w:line="200" w:lineRule="exact"/>
        <w:contextualSpacing w:val="0"/>
        <w:rPr>
          <w:rFonts w:cs="Times New Roman"/>
          <w:szCs w:val="24"/>
          <w:lang w:val="id-ID"/>
        </w:rPr>
      </w:pPr>
    </w:p>
    <w:p w:rsidR="007F674F" w:rsidRPr="001F4EB3" w:rsidRDefault="001F4EB3" w:rsidP="001F4EB3">
      <w:pPr>
        <w:widowControl w:val="0"/>
        <w:tabs>
          <w:tab w:val="left" w:pos="4965"/>
        </w:tabs>
        <w:autoSpaceDE w:val="0"/>
        <w:autoSpaceDN w:val="0"/>
        <w:adjustRightInd w:val="0"/>
        <w:spacing w:before="9" w:line="240" w:lineRule="exact"/>
        <w:contextualSpacing w:val="0"/>
        <w:rPr>
          <w:rFonts w:cs="Times New Roman"/>
          <w:szCs w:val="24"/>
          <w:lang w:val="en-US"/>
        </w:rPr>
      </w:pPr>
      <w:r>
        <w:rPr>
          <w:rFonts w:cs="Times New Roman"/>
          <w:szCs w:val="24"/>
          <w:lang w:val="en-US"/>
        </w:rPr>
        <w:tab/>
      </w:r>
    </w:p>
    <w:p w:rsidR="007F674F" w:rsidRPr="008507C5" w:rsidRDefault="007F674F" w:rsidP="00546DED">
      <w:pPr>
        <w:rPr>
          <w:i/>
          <w:lang w:val="id-ID"/>
        </w:rPr>
      </w:pPr>
      <w:r w:rsidRPr="008507C5">
        <w:rPr>
          <w:b/>
          <w:bCs/>
          <w:i/>
          <w:spacing w:val="-1"/>
        </w:rPr>
        <w:t>A</w:t>
      </w:r>
      <w:r w:rsidRPr="008507C5">
        <w:rPr>
          <w:b/>
          <w:bCs/>
          <w:i/>
          <w:spacing w:val="-3"/>
        </w:rPr>
        <w:t>b</w:t>
      </w:r>
      <w:r w:rsidRPr="008507C5">
        <w:rPr>
          <w:b/>
          <w:bCs/>
          <w:i/>
        </w:rPr>
        <w:t>s</w:t>
      </w:r>
      <w:r w:rsidRPr="008507C5">
        <w:rPr>
          <w:b/>
          <w:bCs/>
          <w:i/>
          <w:spacing w:val="-1"/>
        </w:rPr>
        <w:t>t</w:t>
      </w:r>
      <w:r w:rsidRPr="008507C5">
        <w:rPr>
          <w:b/>
          <w:bCs/>
          <w:i/>
          <w:spacing w:val="3"/>
        </w:rPr>
        <w:t>r</w:t>
      </w:r>
      <w:r w:rsidRPr="008507C5">
        <w:rPr>
          <w:b/>
          <w:bCs/>
          <w:i/>
          <w:spacing w:val="-5"/>
        </w:rPr>
        <w:t>a</w:t>
      </w:r>
      <w:r w:rsidRPr="008507C5">
        <w:rPr>
          <w:b/>
          <w:bCs/>
          <w:i/>
          <w:spacing w:val="3"/>
        </w:rPr>
        <w:t>c</w:t>
      </w:r>
      <w:r w:rsidRPr="008507C5">
        <w:rPr>
          <w:b/>
          <w:bCs/>
          <w:i/>
          <w:spacing w:val="-1"/>
        </w:rPr>
        <w:t>t</w:t>
      </w:r>
      <w:r w:rsidRPr="008507C5">
        <w:rPr>
          <w:b/>
          <w:bCs/>
          <w:i/>
        </w:rPr>
        <w:t>:</w:t>
      </w:r>
      <w:r w:rsidRPr="008507C5">
        <w:rPr>
          <w:b/>
          <w:bCs/>
          <w:i/>
          <w:spacing w:val="5"/>
        </w:rPr>
        <w:t xml:space="preserve"> </w:t>
      </w:r>
      <w:r w:rsidR="00546DED" w:rsidRPr="00380136">
        <w:rPr>
          <w:rFonts w:asciiTheme="majorBidi" w:hAnsiTheme="majorBidi" w:cs="Times New Roman"/>
          <w:i/>
          <w:iCs/>
          <w:szCs w:val="24"/>
          <w:lang w:val="id-ID"/>
        </w:rPr>
        <w:t xml:space="preserve">This study aims to develop some learning book with </w:t>
      </w:r>
      <w:proofErr w:type="gramStart"/>
      <w:r w:rsidR="00546DED" w:rsidRPr="00380136">
        <w:rPr>
          <w:rFonts w:asciiTheme="majorBidi" w:hAnsiTheme="majorBidi" w:cs="Times New Roman"/>
          <w:i/>
          <w:iCs/>
          <w:szCs w:val="24"/>
          <w:lang w:val="id-ID"/>
        </w:rPr>
        <w:t>islamic</w:t>
      </w:r>
      <w:proofErr w:type="gramEnd"/>
      <w:r w:rsidR="00546DED" w:rsidRPr="00380136">
        <w:rPr>
          <w:rFonts w:asciiTheme="majorBidi" w:hAnsiTheme="majorBidi" w:cs="Times New Roman"/>
          <w:i/>
          <w:iCs/>
          <w:szCs w:val="24"/>
          <w:lang w:val="id-ID"/>
        </w:rPr>
        <w:t xml:space="preserve"> integrating that should be used by the schoolar for the Curriculum Development Study in the Social Science Education Major, Faculty of Tarbiyah and Teacher Training, UIN Maulana Malik Ibrahim Malang. This study employed the development method by Dick &amp; Carey that was reduced in 5 steps, there are: 1) need analysis, 2) material analysis, 3) learning book writing process, 4) expert judgment and it trial, and 5) revision. The result of this study is the arrangment of the learning book of Curriculum Development Study that was integrated with islamic values. The book was contents by: 1) preface, 2) table of contents, 3) material descriptions, 4) the summary, 5) learning exercise, and the last 6) bibliography.</w:t>
      </w:r>
    </w:p>
    <w:p w:rsidR="007F674F" w:rsidRPr="000C37D4" w:rsidRDefault="007F674F" w:rsidP="0031520A">
      <w:pPr>
        <w:widowControl w:val="0"/>
        <w:autoSpaceDE w:val="0"/>
        <w:autoSpaceDN w:val="0"/>
        <w:adjustRightInd w:val="0"/>
        <w:spacing w:before="11" w:line="240" w:lineRule="exact"/>
        <w:contextualSpacing w:val="0"/>
        <w:rPr>
          <w:rFonts w:cs="Times New Roman"/>
          <w:szCs w:val="24"/>
        </w:rPr>
      </w:pPr>
    </w:p>
    <w:p w:rsidR="007F674F" w:rsidRDefault="007F674F" w:rsidP="00546DED">
      <w:pPr>
        <w:pStyle w:val="CPKeyword"/>
        <w:rPr>
          <w:lang w:val="id-ID"/>
        </w:rPr>
      </w:pPr>
      <w:r w:rsidRPr="000C37D4">
        <w:rPr>
          <w:spacing w:val="1"/>
        </w:rPr>
        <w:t>K</w:t>
      </w:r>
      <w:r w:rsidRPr="000C37D4">
        <w:rPr>
          <w:spacing w:val="-2"/>
        </w:rPr>
        <w:t>e</w:t>
      </w:r>
      <w:r w:rsidRPr="000C37D4">
        <w:t>y</w:t>
      </w:r>
      <w:r w:rsidRPr="000C37D4">
        <w:rPr>
          <w:spacing w:val="-1"/>
        </w:rPr>
        <w:t>w</w:t>
      </w:r>
      <w:r w:rsidRPr="000C37D4">
        <w:t>o</w:t>
      </w:r>
      <w:r w:rsidRPr="000C37D4">
        <w:rPr>
          <w:spacing w:val="-2"/>
        </w:rPr>
        <w:t>r</w:t>
      </w:r>
      <w:r w:rsidRPr="000C37D4">
        <w:rPr>
          <w:spacing w:val="-3"/>
        </w:rPr>
        <w:t>d</w:t>
      </w:r>
      <w:r w:rsidRPr="000C37D4">
        <w:t>s:</w:t>
      </w:r>
      <w:r w:rsidRPr="000C37D4">
        <w:rPr>
          <w:spacing w:val="-1"/>
        </w:rPr>
        <w:t xml:space="preserve"> </w:t>
      </w:r>
      <w:r w:rsidR="00546DED" w:rsidRPr="00546DED">
        <w:rPr>
          <w:rFonts w:asciiTheme="majorBidi" w:hAnsiTheme="majorBidi"/>
          <w:szCs w:val="24"/>
          <w:lang w:val="id-ID"/>
        </w:rPr>
        <w:t xml:space="preserve">learning book, curriculum development, </w:t>
      </w:r>
      <w:proofErr w:type="gramStart"/>
      <w:r w:rsidR="00546DED" w:rsidRPr="00546DED">
        <w:rPr>
          <w:rFonts w:asciiTheme="majorBidi" w:hAnsiTheme="majorBidi"/>
          <w:szCs w:val="24"/>
          <w:lang w:val="id-ID"/>
        </w:rPr>
        <w:t>islamic</w:t>
      </w:r>
      <w:proofErr w:type="gramEnd"/>
      <w:r w:rsidR="00546DED" w:rsidRPr="00546DED">
        <w:rPr>
          <w:rFonts w:asciiTheme="majorBidi" w:hAnsiTheme="majorBidi"/>
          <w:szCs w:val="24"/>
          <w:lang w:val="id-ID"/>
        </w:rPr>
        <w:t xml:space="preserve"> integration</w:t>
      </w:r>
    </w:p>
    <w:p w:rsidR="007F674F" w:rsidRPr="000C37D4" w:rsidRDefault="007F674F" w:rsidP="00C23AB1">
      <w:pPr>
        <w:pStyle w:val="CPKeyword"/>
        <w:rPr>
          <w:lang w:val="id-ID"/>
        </w:rPr>
      </w:pPr>
    </w:p>
    <w:p w:rsidR="007F674F" w:rsidRDefault="007F674F" w:rsidP="004D63DD">
      <w:pPr>
        <w:widowControl w:val="0"/>
        <w:autoSpaceDE w:val="0"/>
        <w:autoSpaceDN w:val="0"/>
        <w:adjustRightInd w:val="0"/>
        <w:contextualSpacing w:val="0"/>
        <w:rPr>
          <w:rFonts w:cs="Times New Roman"/>
          <w:b/>
          <w:bCs/>
          <w:spacing w:val="-5"/>
          <w:szCs w:val="24"/>
        </w:rPr>
      </w:pPr>
    </w:p>
    <w:p w:rsidR="00B9420F" w:rsidRDefault="00B9420F" w:rsidP="004D63DD">
      <w:pPr>
        <w:widowControl w:val="0"/>
        <w:autoSpaceDE w:val="0"/>
        <w:autoSpaceDN w:val="0"/>
        <w:adjustRightInd w:val="0"/>
        <w:contextualSpacing w:val="0"/>
        <w:rPr>
          <w:rFonts w:cs="Times New Roman"/>
          <w:b/>
          <w:bCs/>
          <w:spacing w:val="-5"/>
          <w:szCs w:val="24"/>
        </w:rPr>
        <w:sectPr w:rsidR="00B9420F" w:rsidSect="00AA2DBD">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701" w:right="1701" w:bottom="1701" w:left="1701" w:header="851" w:footer="510" w:gutter="0"/>
          <w:cols w:space="708"/>
          <w:titlePg/>
          <w:docGrid w:linePitch="360"/>
        </w:sectPr>
      </w:pPr>
    </w:p>
    <w:p w:rsidR="007F674F" w:rsidRPr="00C2534F" w:rsidRDefault="007F674F" w:rsidP="00C2534F">
      <w:pPr>
        <w:widowControl w:val="0"/>
        <w:autoSpaceDE w:val="0"/>
        <w:autoSpaceDN w:val="0"/>
        <w:adjustRightInd w:val="0"/>
        <w:contextualSpacing w:val="0"/>
        <w:jc w:val="center"/>
        <w:rPr>
          <w:rFonts w:cs="Times New Roman"/>
          <w:szCs w:val="24"/>
          <w:lang w:val="id-ID"/>
        </w:rPr>
      </w:pPr>
      <w:r w:rsidRPr="004D63DD">
        <w:rPr>
          <w:rFonts w:cs="Times New Roman"/>
          <w:b/>
          <w:bCs/>
          <w:spacing w:val="-5"/>
          <w:szCs w:val="24"/>
        </w:rPr>
        <w:lastRenderedPageBreak/>
        <w:t>P</w:t>
      </w:r>
      <w:r w:rsidRPr="004D63DD">
        <w:rPr>
          <w:rFonts w:cs="Times New Roman"/>
          <w:b/>
          <w:bCs/>
          <w:spacing w:val="2"/>
          <w:szCs w:val="24"/>
        </w:rPr>
        <w:t>E</w:t>
      </w:r>
      <w:r w:rsidRPr="004D63DD">
        <w:rPr>
          <w:rFonts w:cs="Times New Roman"/>
          <w:b/>
          <w:bCs/>
          <w:spacing w:val="-1"/>
          <w:szCs w:val="24"/>
        </w:rPr>
        <w:t>NDA</w:t>
      </w:r>
      <w:r w:rsidRPr="004D63DD">
        <w:rPr>
          <w:rFonts w:cs="Times New Roman"/>
          <w:b/>
          <w:bCs/>
          <w:spacing w:val="1"/>
          <w:szCs w:val="24"/>
        </w:rPr>
        <w:t>H</w:t>
      </w:r>
      <w:r w:rsidRPr="004D63DD">
        <w:rPr>
          <w:rFonts w:cs="Times New Roman"/>
          <w:b/>
          <w:bCs/>
          <w:spacing w:val="-1"/>
          <w:szCs w:val="24"/>
        </w:rPr>
        <w:t>U</w:t>
      </w:r>
      <w:r w:rsidRPr="004D63DD">
        <w:rPr>
          <w:rFonts w:cs="Times New Roman"/>
          <w:b/>
          <w:bCs/>
          <w:spacing w:val="2"/>
          <w:szCs w:val="24"/>
        </w:rPr>
        <w:t>L</w:t>
      </w:r>
      <w:r w:rsidRPr="004D63DD">
        <w:rPr>
          <w:rFonts w:cs="Times New Roman"/>
          <w:b/>
          <w:bCs/>
          <w:spacing w:val="-1"/>
          <w:szCs w:val="24"/>
        </w:rPr>
        <w:t>UA</w:t>
      </w:r>
      <w:r w:rsidRPr="004D63DD">
        <w:rPr>
          <w:rFonts w:cs="Times New Roman"/>
          <w:b/>
          <w:bCs/>
          <w:szCs w:val="24"/>
        </w:rPr>
        <w:t>N</w:t>
      </w:r>
    </w:p>
    <w:p w:rsidR="00291D8D" w:rsidRPr="00E12B4F" w:rsidRDefault="00291D8D" w:rsidP="00291D8D">
      <w:pPr>
        <w:widowControl w:val="0"/>
        <w:autoSpaceDE w:val="0"/>
        <w:autoSpaceDN w:val="0"/>
        <w:adjustRightInd w:val="0"/>
        <w:ind w:firstLine="720"/>
        <w:contextualSpacing w:val="0"/>
        <w:rPr>
          <w:rFonts w:asciiTheme="majorBidi" w:hAnsiTheme="majorBidi" w:cs="Times New Roman"/>
          <w:lang w:val="id-ID"/>
        </w:rPr>
      </w:pPr>
      <w:proofErr w:type="spellStart"/>
      <w:proofErr w:type="gramStart"/>
      <w:r w:rsidRPr="00E12B4F">
        <w:rPr>
          <w:rFonts w:asciiTheme="majorBidi" w:hAnsiTheme="majorBidi" w:cs="Times New Roman"/>
        </w:rPr>
        <w:t>Urgensitas</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kurikulum</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sebagai</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sebuah</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pedoman</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dalam</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pelaksanaan</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pendidikan</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merupakan</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hal</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mutlak</w:t>
      </w:r>
      <w:proofErr w:type="spellEnd"/>
      <w:r w:rsidRPr="00E12B4F">
        <w:rPr>
          <w:rFonts w:asciiTheme="majorBidi" w:hAnsiTheme="majorBidi" w:cs="Times New Roman"/>
        </w:rPr>
        <w:t xml:space="preserve"> yang </w:t>
      </w:r>
      <w:proofErr w:type="spellStart"/>
      <w:r w:rsidRPr="00E12B4F">
        <w:rPr>
          <w:rFonts w:asciiTheme="majorBidi" w:hAnsiTheme="majorBidi" w:cs="Times New Roman"/>
        </w:rPr>
        <w:t>harus</w:t>
      </w:r>
      <w:proofErr w:type="spellEnd"/>
      <w:r w:rsidRPr="00E12B4F">
        <w:rPr>
          <w:rFonts w:asciiTheme="majorBidi" w:hAnsiTheme="majorBidi" w:cs="Times New Roman"/>
        </w:rPr>
        <w:t xml:space="preserve"> </w:t>
      </w:r>
      <w:r w:rsidRPr="00291D8D">
        <w:rPr>
          <w:rFonts w:cs="Times New Roman"/>
          <w:spacing w:val="2"/>
          <w:szCs w:val="24"/>
          <w:lang w:val="id-ID"/>
        </w:rPr>
        <w:t>diperhatikan</w:t>
      </w:r>
      <w:r w:rsidRPr="00E12B4F">
        <w:rPr>
          <w:rFonts w:asciiTheme="majorBidi" w:hAnsiTheme="majorBidi" w:cs="Times New Roman"/>
        </w:rPr>
        <w:t>.</w:t>
      </w:r>
      <w:proofErr w:type="gramEnd"/>
      <w:r w:rsidRPr="00E12B4F">
        <w:rPr>
          <w:rFonts w:asciiTheme="majorBidi" w:hAnsiTheme="majorBidi" w:cs="Times New Roman"/>
        </w:rPr>
        <w:t xml:space="preserve"> </w:t>
      </w:r>
      <w:proofErr w:type="spellStart"/>
      <w:r w:rsidRPr="00E12B4F">
        <w:rPr>
          <w:rFonts w:asciiTheme="majorBidi" w:hAnsiTheme="majorBidi" w:cs="Times New Roman"/>
        </w:rPr>
        <w:t>Sebagaimana</w:t>
      </w:r>
      <w:proofErr w:type="spellEnd"/>
      <w:r w:rsidRPr="00E12B4F">
        <w:rPr>
          <w:rFonts w:asciiTheme="majorBidi" w:hAnsiTheme="majorBidi" w:cs="Times New Roman"/>
        </w:rPr>
        <w:t xml:space="preserve"> Ronald C. Doll </w:t>
      </w:r>
      <w:proofErr w:type="spellStart"/>
      <w:proofErr w:type="gramStart"/>
      <w:r w:rsidRPr="00E12B4F">
        <w:rPr>
          <w:rFonts w:asciiTheme="majorBidi" w:hAnsiTheme="majorBidi" w:cs="Times New Roman"/>
        </w:rPr>
        <w:t>menyampaikan</w:t>
      </w:r>
      <w:proofErr w:type="spellEnd"/>
      <w:r w:rsidRPr="00E12B4F">
        <w:rPr>
          <w:rFonts w:asciiTheme="majorBidi" w:hAnsiTheme="majorBidi" w:cs="Times New Roman"/>
        </w:rPr>
        <w:t xml:space="preserve"> ”</w:t>
      </w:r>
      <w:proofErr w:type="gramEnd"/>
      <w:r w:rsidRPr="00E12B4F">
        <w:rPr>
          <w:rFonts w:asciiTheme="majorBidi" w:hAnsiTheme="majorBidi" w:cs="Times New Roman"/>
          <w:i/>
          <w:iCs/>
        </w:rPr>
        <w:t xml:space="preserve">The curriculum of school is the formal and informal content and </w:t>
      </w:r>
      <w:r w:rsidRPr="00E12B4F">
        <w:rPr>
          <w:rFonts w:asciiTheme="majorBidi" w:hAnsiTheme="majorBidi" w:cs="Times New Roman"/>
          <w:i/>
          <w:iCs/>
        </w:rPr>
        <w:lastRenderedPageBreak/>
        <w:t>process by which learner gain knowledge and understanding, develop skills and alter attitudes appreciations and values under the auspice of that school</w:t>
      </w:r>
      <w:r w:rsidRPr="00E12B4F">
        <w:rPr>
          <w:rFonts w:asciiTheme="majorBidi" w:hAnsiTheme="majorBidi" w:cs="Times New Roman"/>
        </w:rPr>
        <w:t>” (</w:t>
      </w:r>
      <w:proofErr w:type="spellStart"/>
      <w:r w:rsidRPr="00E12B4F">
        <w:rPr>
          <w:rFonts w:asciiTheme="majorBidi" w:hAnsiTheme="majorBidi" w:cs="Times New Roman"/>
        </w:rPr>
        <w:t>Kurikulum</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sekolah</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merupakan</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nilai</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dan</w:t>
      </w:r>
      <w:proofErr w:type="spellEnd"/>
      <w:r w:rsidRPr="00E12B4F">
        <w:rPr>
          <w:rFonts w:asciiTheme="majorBidi" w:hAnsiTheme="majorBidi" w:cs="Times New Roman"/>
        </w:rPr>
        <w:t xml:space="preserve"> proses </w:t>
      </w:r>
      <w:proofErr w:type="spellStart"/>
      <w:r w:rsidRPr="00E12B4F">
        <w:rPr>
          <w:rFonts w:asciiTheme="majorBidi" w:hAnsiTheme="majorBidi" w:cs="Times New Roman"/>
        </w:rPr>
        <w:t>baik</w:t>
      </w:r>
      <w:proofErr w:type="spellEnd"/>
      <w:r w:rsidRPr="00E12B4F">
        <w:rPr>
          <w:rFonts w:asciiTheme="majorBidi" w:hAnsiTheme="majorBidi" w:cs="Times New Roman"/>
        </w:rPr>
        <w:t xml:space="preserve"> formal </w:t>
      </w:r>
      <w:proofErr w:type="spellStart"/>
      <w:r w:rsidRPr="00E12B4F">
        <w:rPr>
          <w:rFonts w:asciiTheme="majorBidi" w:hAnsiTheme="majorBidi" w:cs="Times New Roman"/>
        </w:rPr>
        <w:t>maupun</w:t>
      </w:r>
      <w:proofErr w:type="spellEnd"/>
      <w:r w:rsidRPr="00E12B4F">
        <w:rPr>
          <w:rFonts w:asciiTheme="majorBidi" w:hAnsiTheme="majorBidi" w:cs="Times New Roman"/>
        </w:rPr>
        <w:t xml:space="preserve"> informal di </w:t>
      </w:r>
      <w:proofErr w:type="spellStart"/>
      <w:r w:rsidRPr="00E12B4F">
        <w:rPr>
          <w:rFonts w:asciiTheme="majorBidi" w:hAnsiTheme="majorBidi" w:cs="Times New Roman"/>
        </w:rPr>
        <w:t>mana</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siswa</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mendapatkan</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ilmu</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pemahaman</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mengembangkan</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keahlian</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dan</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mengubah</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sikap</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dan</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nilai</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apresiasi</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dengan</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bantuan</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sekolah</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Pernyataan</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tersebut</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jelas</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memposisikan</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kurikulum</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sebagai</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poros</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penentu</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kualitas</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siswa</w:t>
      </w:r>
      <w:proofErr w:type="spellEnd"/>
      <w:r w:rsidRPr="00E12B4F">
        <w:rPr>
          <w:rFonts w:asciiTheme="majorBidi" w:hAnsiTheme="majorBidi" w:cs="Times New Roman"/>
        </w:rPr>
        <w:t xml:space="preserve"> yang </w:t>
      </w:r>
      <w:proofErr w:type="spellStart"/>
      <w:r w:rsidRPr="00E12B4F">
        <w:rPr>
          <w:rFonts w:asciiTheme="majorBidi" w:hAnsiTheme="majorBidi" w:cs="Times New Roman"/>
        </w:rPr>
        <w:t>dihasilkan</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oleh</w:t>
      </w:r>
      <w:proofErr w:type="spellEnd"/>
      <w:r w:rsidRPr="00E12B4F">
        <w:rPr>
          <w:rFonts w:asciiTheme="majorBidi" w:hAnsiTheme="majorBidi" w:cs="Times New Roman"/>
        </w:rPr>
        <w:t xml:space="preserve"> proses </w:t>
      </w:r>
      <w:proofErr w:type="spellStart"/>
      <w:r w:rsidRPr="00E12B4F">
        <w:rPr>
          <w:rFonts w:asciiTheme="majorBidi" w:hAnsiTheme="majorBidi" w:cs="Times New Roman"/>
        </w:rPr>
        <w:t>pendidikan</w:t>
      </w:r>
      <w:proofErr w:type="spellEnd"/>
      <w:r w:rsidRPr="00E12B4F">
        <w:rPr>
          <w:rFonts w:asciiTheme="majorBidi" w:hAnsiTheme="majorBidi" w:cs="Times New Roman"/>
        </w:rPr>
        <w:t xml:space="preserve">. </w:t>
      </w:r>
      <w:proofErr w:type="spellStart"/>
      <w:proofErr w:type="gramStart"/>
      <w:r w:rsidRPr="00E12B4F">
        <w:rPr>
          <w:rFonts w:asciiTheme="majorBidi" w:hAnsiTheme="majorBidi" w:cs="Times New Roman"/>
        </w:rPr>
        <w:t>Pada</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Undang-Undang</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Dasar</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Republik</w:t>
      </w:r>
      <w:proofErr w:type="spellEnd"/>
      <w:r w:rsidRPr="00E12B4F">
        <w:rPr>
          <w:rFonts w:asciiTheme="majorBidi" w:hAnsiTheme="majorBidi" w:cs="Times New Roman"/>
        </w:rPr>
        <w:t xml:space="preserve"> Indonesia </w:t>
      </w:r>
      <w:proofErr w:type="spellStart"/>
      <w:r w:rsidRPr="00E12B4F">
        <w:rPr>
          <w:rFonts w:asciiTheme="majorBidi" w:hAnsiTheme="majorBidi" w:cs="Times New Roman"/>
        </w:rPr>
        <w:t>tahun</w:t>
      </w:r>
      <w:proofErr w:type="spellEnd"/>
      <w:r w:rsidRPr="00E12B4F">
        <w:rPr>
          <w:rFonts w:asciiTheme="majorBidi" w:hAnsiTheme="majorBidi" w:cs="Times New Roman"/>
        </w:rPr>
        <w:t xml:space="preserve"> 1945 </w:t>
      </w:r>
      <w:proofErr w:type="spellStart"/>
      <w:r w:rsidRPr="00E12B4F">
        <w:rPr>
          <w:rFonts w:asciiTheme="majorBidi" w:hAnsiTheme="majorBidi" w:cs="Times New Roman"/>
        </w:rPr>
        <w:t>pasal</w:t>
      </w:r>
      <w:proofErr w:type="spellEnd"/>
      <w:r w:rsidRPr="00E12B4F">
        <w:rPr>
          <w:rFonts w:asciiTheme="majorBidi" w:hAnsiTheme="majorBidi" w:cs="Times New Roman"/>
        </w:rPr>
        <w:t xml:space="preserve"> 31 </w:t>
      </w:r>
      <w:proofErr w:type="spellStart"/>
      <w:r w:rsidRPr="00E12B4F">
        <w:rPr>
          <w:rFonts w:asciiTheme="majorBidi" w:hAnsiTheme="majorBidi" w:cs="Times New Roman"/>
        </w:rPr>
        <w:t>ayat</w:t>
      </w:r>
      <w:proofErr w:type="spellEnd"/>
      <w:r w:rsidRPr="00E12B4F">
        <w:rPr>
          <w:rFonts w:asciiTheme="majorBidi" w:hAnsiTheme="majorBidi" w:cs="Times New Roman"/>
        </w:rPr>
        <w:t xml:space="preserve"> 5 </w:t>
      </w:r>
      <w:proofErr w:type="spellStart"/>
      <w:r w:rsidRPr="00E12B4F">
        <w:rPr>
          <w:rFonts w:asciiTheme="majorBidi" w:hAnsiTheme="majorBidi" w:cs="Times New Roman"/>
        </w:rPr>
        <w:t>disebutkan</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bahwa</w:t>
      </w:r>
      <w:proofErr w:type="spellEnd"/>
      <w:r w:rsidRPr="00E12B4F">
        <w:rPr>
          <w:rFonts w:asciiTheme="majorBidi" w:hAnsiTheme="majorBidi" w:cs="Times New Roman"/>
        </w:rPr>
        <w:t xml:space="preserve">, </w:t>
      </w:r>
      <w:r w:rsidRPr="00E12B4F">
        <w:rPr>
          <w:rFonts w:asciiTheme="majorBidi" w:hAnsiTheme="majorBidi" w:cs="Times New Roman"/>
          <w:i/>
          <w:iCs/>
        </w:rPr>
        <w:t>“</w:t>
      </w:r>
      <w:proofErr w:type="spellStart"/>
      <w:r w:rsidRPr="00E12B4F">
        <w:rPr>
          <w:rFonts w:asciiTheme="majorBidi" w:hAnsiTheme="majorBidi" w:cs="Times New Roman"/>
          <w:i/>
          <w:iCs/>
        </w:rPr>
        <w:t>Pemerintah</w:t>
      </w:r>
      <w:proofErr w:type="spellEnd"/>
      <w:r w:rsidRPr="00E12B4F">
        <w:rPr>
          <w:rFonts w:asciiTheme="majorBidi" w:hAnsiTheme="majorBidi" w:cs="Times New Roman"/>
          <w:i/>
          <w:iCs/>
        </w:rPr>
        <w:t xml:space="preserve"> </w:t>
      </w:r>
      <w:proofErr w:type="spellStart"/>
      <w:r w:rsidRPr="00E12B4F">
        <w:rPr>
          <w:rFonts w:asciiTheme="majorBidi" w:hAnsiTheme="majorBidi" w:cs="Times New Roman"/>
          <w:i/>
          <w:iCs/>
        </w:rPr>
        <w:t>memajukan</w:t>
      </w:r>
      <w:proofErr w:type="spellEnd"/>
      <w:r w:rsidRPr="00E12B4F">
        <w:rPr>
          <w:rFonts w:asciiTheme="majorBidi" w:hAnsiTheme="majorBidi" w:cs="Times New Roman"/>
          <w:i/>
          <w:iCs/>
        </w:rPr>
        <w:t xml:space="preserve"> </w:t>
      </w:r>
      <w:proofErr w:type="spellStart"/>
      <w:r w:rsidRPr="00E12B4F">
        <w:rPr>
          <w:rFonts w:asciiTheme="majorBidi" w:hAnsiTheme="majorBidi" w:cs="Times New Roman"/>
          <w:i/>
          <w:iCs/>
        </w:rPr>
        <w:t>ilmu</w:t>
      </w:r>
      <w:proofErr w:type="spellEnd"/>
      <w:r w:rsidRPr="00E12B4F">
        <w:rPr>
          <w:rFonts w:asciiTheme="majorBidi" w:hAnsiTheme="majorBidi" w:cs="Times New Roman"/>
          <w:i/>
          <w:iCs/>
        </w:rPr>
        <w:t xml:space="preserve"> </w:t>
      </w:r>
      <w:proofErr w:type="spellStart"/>
      <w:r w:rsidRPr="00E12B4F">
        <w:rPr>
          <w:rFonts w:asciiTheme="majorBidi" w:hAnsiTheme="majorBidi" w:cs="Times New Roman"/>
          <w:i/>
          <w:iCs/>
        </w:rPr>
        <w:t>pengetahuan</w:t>
      </w:r>
      <w:proofErr w:type="spellEnd"/>
      <w:r w:rsidRPr="00E12B4F">
        <w:rPr>
          <w:rFonts w:asciiTheme="majorBidi" w:hAnsiTheme="majorBidi" w:cs="Times New Roman"/>
          <w:i/>
          <w:iCs/>
        </w:rPr>
        <w:t xml:space="preserve"> </w:t>
      </w:r>
      <w:proofErr w:type="spellStart"/>
      <w:r w:rsidRPr="00E12B4F">
        <w:rPr>
          <w:rFonts w:asciiTheme="majorBidi" w:hAnsiTheme="majorBidi" w:cs="Times New Roman"/>
          <w:i/>
          <w:iCs/>
        </w:rPr>
        <w:t>dan</w:t>
      </w:r>
      <w:proofErr w:type="spellEnd"/>
      <w:r w:rsidRPr="00E12B4F">
        <w:rPr>
          <w:rFonts w:asciiTheme="majorBidi" w:hAnsiTheme="majorBidi" w:cs="Times New Roman"/>
          <w:i/>
          <w:iCs/>
        </w:rPr>
        <w:t xml:space="preserve"> </w:t>
      </w:r>
      <w:proofErr w:type="spellStart"/>
      <w:r w:rsidRPr="00E12B4F">
        <w:rPr>
          <w:rFonts w:asciiTheme="majorBidi" w:hAnsiTheme="majorBidi" w:cs="Times New Roman"/>
          <w:i/>
          <w:iCs/>
        </w:rPr>
        <w:t>teknologi</w:t>
      </w:r>
      <w:proofErr w:type="spellEnd"/>
      <w:r w:rsidRPr="00E12B4F">
        <w:rPr>
          <w:rFonts w:asciiTheme="majorBidi" w:hAnsiTheme="majorBidi" w:cs="Times New Roman"/>
          <w:i/>
          <w:iCs/>
        </w:rPr>
        <w:t xml:space="preserve"> </w:t>
      </w:r>
      <w:proofErr w:type="spellStart"/>
      <w:r w:rsidRPr="00E12B4F">
        <w:rPr>
          <w:rFonts w:asciiTheme="majorBidi" w:hAnsiTheme="majorBidi" w:cs="Times New Roman"/>
          <w:i/>
          <w:iCs/>
        </w:rPr>
        <w:t>dengan</w:t>
      </w:r>
      <w:proofErr w:type="spellEnd"/>
      <w:r w:rsidRPr="00E12B4F">
        <w:rPr>
          <w:rFonts w:asciiTheme="majorBidi" w:hAnsiTheme="majorBidi" w:cs="Times New Roman"/>
          <w:i/>
          <w:iCs/>
        </w:rPr>
        <w:t xml:space="preserve"> </w:t>
      </w:r>
      <w:proofErr w:type="spellStart"/>
      <w:r w:rsidRPr="00E12B4F">
        <w:rPr>
          <w:rFonts w:asciiTheme="majorBidi" w:hAnsiTheme="majorBidi" w:cs="Times New Roman"/>
          <w:i/>
          <w:iCs/>
        </w:rPr>
        <w:t>menunjang</w:t>
      </w:r>
      <w:proofErr w:type="spellEnd"/>
      <w:r w:rsidRPr="00E12B4F">
        <w:rPr>
          <w:rFonts w:asciiTheme="majorBidi" w:hAnsiTheme="majorBidi" w:cs="Times New Roman"/>
          <w:i/>
          <w:iCs/>
        </w:rPr>
        <w:t xml:space="preserve"> </w:t>
      </w:r>
      <w:proofErr w:type="spellStart"/>
      <w:r w:rsidRPr="00E12B4F">
        <w:rPr>
          <w:rFonts w:asciiTheme="majorBidi" w:hAnsiTheme="majorBidi" w:cs="Times New Roman"/>
          <w:i/>
          <w:iCs/>
        </w:rPr>
        <w:t>tinggi</w:t>
      </w:r>
      <w:proofErr w:type="spellEnd"/>
      <w:r w:rsidRPr="00E12B4F">
        <w:rPr>
          <w:rFonts w:asciiTheme="majorBidi" w:hAnsiTheme="majorBidi" w:cs="Times New Roman"/>
          <w:i/>
          <w:iCs/>
        </w:rPr>
        <w:t xml:space="preserve"> </w:t>
      </w:r>
      <w:proofErr w:type="spellStart"/>
      <w:r w:rsidRPr="00E12B4F">
        <w:rPr>
          <w:rFonts w:asciiTheme="majorBidi" w:hAnsiTheme="majorBidi" w:cs="Times New Roman"/>
          <w:i/>
          <w:iCs/>
        </w:rPr>
        <w:t>nilai-nilai</w:t>
      </w:r>
      <w:proofErr w:type="spellEnd"/>
      <w:r w:rsidRPr="00E12B4F">
        <w:rPr>
          <w:rFonts w:asciiTheme="majorBidi" w:hAnsiTheme="majorBidi" w:cs="Times New Roman"/>
          <w:i/>
          <w:iCs/>
        </w:rPr>
        <w:t xml:space="preserve"> agama </w:t>
      </w:r>
      <w:proofErr w:type="spellStart"/>
      <w:r w:rsidRPr="00E12B4F">
        <w:rPr>
          <w:rFonts w:asciiTheme="majorBidi" w:hAnsiTheme="majorBidi" w:cs="Times New Roman"/>
          <w:i/>
          <w:iCs/>
        </w:rPr>
        <w:t>dan</w:t>
      </w:r>
      <w:proofErr w:type="spellEnd"/>
      <w:r w:rsidRPr="00E12B4F">
        <w:rPr>
          <w:rFonts w:asciiTheme="majorBidi" w:hAnsiTheme="majorBidi" w:cs="Times New Roman"/>
          <w:i/>
          <w:iCs/>
        </w:rPr>
        <w:t xml:space="preserve"> </w:t>
      </w:r>
      <w:proofErr w:type="spellStart"/>
      <w:r w:rsidRPr="00E12B4F">
        <w:rPr>
          <w:rFonts w:asciiTheme="majorBidi" w:hAnsiTheme="majorBidi" w:cs="Times New Roman"/>
          <w:i/>
          <w:iCs/>
        </w:rPr>
        <w:t>persatuan</w:t>
      </w:r>
      <w:proofErr w:type="spellEnd"/>
      <w:r w:rsidRPr="00E12B4F">
        <w:rPr>
          <w:rFonts w:asciiTheme="majorBidi" w:hAnsiTheme="majorBidi" w:cs="Times New Roman"/>
          <w:i/>
          <w:iCs/>
        </w:rPr>
        <w:t xml:space="preserve"> </w:t>
      </w:r>
      <w:proofErr w:type="spellStart"/>
      <w:r w:rsidRPr="00E12B4F">
        <w:rPr>
          <w:rFonts w:asciiTheme="majorBidi" w:hAnsiTheme="majorBidi" w:cs="Times New Roman"/>
          <w:i/>
          <w:iCs/>
        </w:rPr>
        <w:t>bangsa</w:t>
      </w:r>
      <w:proofErr w:type="spellEnd"/>
      <w:r w:rsidRPr="00E12B4F">
        <w:rPr>
          <w:rFonts w:asciiTheme="majorBidi" w:hAnsiTheme="majorBidi" w:cs="Times New Roman"/>
          <w:i/>
          <w:iCs/>
        </w:rPr>
        <w:t xml:space="preserve"> </w:t>
      </w:r>
      <w:proofErr w:type="spellStart"/>
      <w:r w:rsidRPr="00E12B4F">
        <w:rPr>
          <w:rFonts w:asciiTheme="majorBidi" w:hAnsiTheme="majorBidi" w:cs="Times New Roman"/>
          <w:i/>
          <w:iCs/>
        </w:rPr>
        <w:t>untuk</w:t>
      </w:r>
      <w:proofErr w:type="spellEnd"/>
      <w:r w:rsidRPr="00E12B4F">
        <w:rPr>
          <w:rFonts w:asciiTheme="majorBidi" w:hAnsiTheme="majorBidi" w:cs="Times New Roman"/>
          <w:i/>
          <w:iCs/>
        </w:rPr>
        <w:t xml:space="preserve"> </w:t>
      </w:r>
      <w:proofErr w:type="spellStart"/>
      <w:r w:rsidRPr="00E12B4F">
        <w:rPr>
          <w:rFonts w:asciiTheme="majorBidi" w:hAnsiTheme="majorBidi" w:cs="Times New Roman"/>
          <w:i/>
          <w:iCs/>
        </w:rPr>
        <w:t>kemajuan</w:t>
      </w:r>
      <w:proofErr w:type="spellEnd"/>
      <w:r w:rsidRPr="00E12B4F">
        <w:rPr>
          <w:rFonts w:asciiTheme="majorBidi" w:hAnsiTheme="majorBidi" w:cs="Times New Roman"/>
          <w:i/>
          <w:iCs/>
        </w:rPr>
        <w:t xml:space="preserve"> </w:t>
      </w:r>
      <w:proofErr w:type="spellStart"/>
      <w:r w:rsidRPr="00E12B4F">
        <w:rPr>
          <w:rFonts w:asciiTheme="majorBidi" w:hAnsiTheme="majorBidi" w:cs="Times New Roman"/>
          <w:i/>
          <w:iCs/>
        </w:rPr>
        <w:t>peradaban</w:t>
      </w:r>
      <w:proofErr w:type="spellEnd"/>
      <w:r w:rsidRPr="00E12B4F">
        <w:rPr>
          <w:rFonts w:asciiTheme="majorBidi" w:hAnsiTheme="majorBidi" w:cs="Times New Roman"/>
          <w:i/>
          <w:iCs/>
        </w:rPr>
        <w:t xml:space="preserve"> </w:t>
      </w:r>
      <w:proofErr w:type="spellStart"/>
      <w:r w:rsidRPr="00E12B4F">
        <w:rPr>
          <w:rFonts w:asciiTheme="majorBidi" w:hAnsiTheme="majorBidi" w:cs="Times New Roman"/>
          <w:i/>
          <w:iCs/>
        </w:rPr>
        <w:t>serta</w:t>
      </w:r>
      <w:proofErr w:type="spellEnd"/>
      <w:r w:rsidRPr="00E12B4F">
        <w:rPr>
          <w:rFonts w:asciiTheme="majorBidi" w:hAnsiTheme="majorBidi" w:cs="Times New Roman"/>
          <w:i/>
          <w:iCs/>
        </w:rPr>
        <w:t xml:space="preserve"> </w:t>
      </w:r>
      <w:proofErr w:type="spellStart"/>
      <w:r w:rsidRPr="00E12B4F">
        <w:rPr>
          <w:rFonts w:asciiTheme="majorBidi" w:hAnsiTheme="majorBidi" w:cs="Times New Roman"/>
          <w:i/>
          <w:iCs/>
        </w:rPr>
        <w:t>kesejahteraan</w:t>
      </w:r>
      <w:proofErr w:type="spellEnd"/>
      <w:r w:rsidRPr="00E12B4F">
        <w:rPr>
          <w:rFonts w:asciiTheme="majorBidi" w:hAnsiTheme="majorBidi" w:cs="Times New Roman"/>
          <w:i/>
          <w:iCs/>
        </w:rPr>
        <w:t xml:space="preserve"> </w:t>
      </w:r>
      <w:proofErr w:type="spellStart"/>
      <w:r w:rsidRPr="00E12B4F">
        <w:rPr>
          <w:rFonts w:asciiTheme="majorBidi" w:hAnsiTheme="majorBidi" w:cs="Times New Roman"/>
          <w:i/>
          <w:iCs/>
        </w:rPr>
        <w:t>umat</w:t>
      </w:r>
      <w:proofErr w:type="spellEnd"/>
      <w:r w:rsidRPr="00E12B4F">
        <w:rPr>
          <w:rFonts w:asciiTheme="majorBidi" w:hAnsiTheme="majorBidi" w:cs="Times New Roman"/>
          <w:i/>
          <w:iCs/>
        </w:rPr>
        <w:t xml:space="preserve"> </w:t>
      </w:r>
      <w:proofErr w:type="spellStart"/>
      <w:r w:rsidRPr="00E12B4F">
        <w:rPr>
          <w:rFonts w:asciiTheme="majorBidi" w:hAnsiTheme="majorBidi" w:cs="Times New Roman"/>
          <w:i/>
          <w:iCs/>
        </w:rPr>
        <w:t>manusia</w:t>
      </w:r>
      <w:proofErr w:type="spellEnd"/>
      <w:r w:rsidRPr="00E12B4F">
        <w:rPr>
          <w:rFonts w:asciiTheme="majorBidi" w:hAnsiTheme="majorBidi" w:cs="Times New Roman"/>
          <w:i/>
          <w:iCs/>
        </w:rPr>
        <w:t>”</w:t>
      </w:r>
      <w:r w:rsidRPr="00E12B4F">
        <w:rPr>
          <w:rFonts w:asciiTheme="majorBidi" w:hAnsiTheme="majorBidi" w:cs="Times New Roman"/>
        </w:rPr>
        <w:t>.</w:t>
      </w:r>
      <w:proofErr w:type="gramEnd"/>
      <w:r w:rsidRPr="00E12B4F">
        <w:rPr>
          <w:rFonts w:asciiTheme="majorBidi" w:hAnsiTheme="majorBidi" w:cs="Times New Roman"/>
        </w:rPr>
        <w:t xml:space="preserve"> </w:t>
      </w:r>
      <w:proofErr w:type="spellStart"/>
      <w:r w:rsidRPr="00E12B4F">
        <w:rPr>
          <w:rFonts w:asciiTheme="majorBidi" w:hAnsiTheme="majorBidi" w:cs="Times New Roman"/>
        </w:rPr>
        <w:t>Berdasarkan</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bunyi</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Undang-Undang</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Dasar</w:t>
      </w:r>
      <w:proofErr w:type="spellEnd"/>
      <w:r w:rsidRPr="00E12B4F">
        <w:rPr>
          <w:rFonts w:asciiTheme="majorBidi" w:hAnsiTheme="majorBidi" w:cs="Times New Roman"/>
        </w:rPr>
        <w:t xml:space="preserve"> 1945 </w:t>
      </w:r>
      <w:proofErr w:type="spellStart"/>
      <w:r w:rsidRPr="00E12B4F">
        <w:rPr>
          <w:rFonts w:asciiTheme="majorBidi" w:hAnsiTheme="majorBidi" w:cs="Times New Roman"/>
        </w:rPr>
        <w:t>pasal</w:t>
      </w:r>
      <w:proofErr w:type="spellEnd"/>
      <w:r w:rsidRPr="00E12B4F">
        <w:rPr>
          <w:rFonts w:asciiTheme="majorBidi" w:hAnsiTheme="majorBidi" w:cs="Times New Roman"/>
        </w:rPr>
        <w:t xml:space="preserve"> 31 </w:t>
      </w:r>
      <w:proofErr w:type="spellStart"/>
      <w:r w:rsidRPr="00E12B4F">
        <w:rPr>
          <w:rFonts w:asciiTheme="majorBidi" w:hAnsiTheme="majorBidi" w:cs="Times New Roman"/>
        </w:rPr>
        <w:t>ayat</w:t>
      </w:r>
      <w:proofErr w:type="spellEnd"/>
      <w:r w:rsidRPr="00E12B4F">
        <w:rPr>
          <w:rFonts w:asciiTheme="majorBidi" w:hAnsiTheme="majorBidi" w:cs="Times New Roman"/>
        </w:rPr>
        <w:t xml:space="preserve"> 5 </w:t>
      </w:r>
      <w:proofErr w:type="spellStart"/>
      <w:r w:rsidRPr="00E12B4F">
        <w:rPr>
          <w:rFonts w:asciiTheme="majorBidi" w:hAnsiTheme="majorBidi" w:cs="Times New Roman"/>
        </w:rPr>
        <w:t>tersebut</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dapat</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dimengerti</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bahwa</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pendidikan</w:t>
      </w:r>
      <w:proofErr w:type="spellEnd"/>
      <w:r w:rsidRPr="00E12B4F">
        <w:rPr>
          <w:rFonts w:asciiTheme="majorBidi" w:hAnsiTheme="majorBidi" w:cs="Times New Roman"/>
        </w:rPr>
        <w:t xml:space="preserve"> di Indonesia </w:t>
      </w:r>
      <w:proofErr w:type="spellStart"/>
      <w:r w:rsidRPr="00E12B4F">
        <w:rPr>
          <w:rFonts w:asciiTheme="majorBidi" w:hAnsiTheme="majorBidi" w:cs="Times New Roman"/>
        </w:rPr>
        <w:t>diarahkan</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pada</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keseimbangan</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keilmuan</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keagamaan</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dan</w:t>
      </w:r>
      <w:proofErr w:type="spellEnd"/>
      <w:r w:rsidRPr="00E12B4F">
        <w:rPr>
          <w:rFonts w:asciiTheme="majorBidi" w:hAnsiTheme="majorBidi" w:cs="Times New Roman"/>
        </w:rPr>
        <w:t xml:space="preserve"> </w:t>
      </w:r>
      <w:proofErr w:type="spellStart"/>
      <w:r w:rsidRPr="00E12B4F">
        <w:rPr>
          <w:rFonts w:asciiTheme="majorBidi" w:hAnsiTheme="majorBidi" w:cs="Times New Roman"/>
        </w:rPr>
        <w:t>kemasyarakatan</w:t>
      </w:r>
      <w:proofErr w:type="spellEnd"/>
      <w:r w:rsidRPr="00E12B4F">
        <w:rPr>
          <w:rFonts w:asciiTheme="majorBidi" w:hAnsiTheme="majorBidi" w:cs="Times New Roman"/>
        </w:rPr>
        <w:t xml:space="preserve"> yang </w:t>
      </w:r>
      <w:proofErr w:type="spellStart"/>
      <w:r w:rsidRPr="00E12B4F">
        <w:rPr>
          <w:rFonts w:asciiTheme="majorBidi" w:hAnsiTheme="majorBidi" w:cs="Times New Roman"/>
        </w:rPr>
        <w:t>utuh</w:t>
      </w:r>
      <w:proofErr w:type="spellEnd"/>
      <w:r w:rsidRPr="00E12B4F">
        <w:rPr>
          <w:rFonts w:asciiTheme="majorBidi" w:hAnsiTheme="majorBidi" w:cs="Times New Roman"/>
        </w:rPr>
        <w:t>.</w:t>
      </w:r>
    </w:p>
    <w:p w:rsidR="00291D8D" w:rsidRPr="00380136" w:rsidRDefault="00291D8D" w:rsidP="00291D8D">
      <w:pPr>
        <w:widowControl w:val="0"/>
        <w:autoSpaceDE w:val="0"/>
        <w:autoSpaceDN w:val="0"/>
        <w:adjustRightInd w:val="0"/>
        <w:ind w:firstLine="720"/>
        <w:contextualSpacing w:val="0"/>
        <w:rPr>
          <w:lang w:val="id-ID"/>
        </w:rPr>
      </w:pPr>
      <w:r w:rsidRPr="00380136">
        <w:rPr>
          <w:rFonts w:cs="Times New Roman"/>
          <w:lang w:val="id-ID"/>
        </w:rPr>
        <w:t xml:space="preserve">UIN Maulana Malik Ibrahim Malang sebagai salah satu instansi pendidikan berbasis islam didirikan dengan cita-cita melahirkan pemuda penerus bangsa yang berpredikat ulama yang intelek professional dan/atau intelek professional yang ulama. Upaya perwujudan cita-cita tersebut dilakukan dengan mengarahkan penyelenggaraan pendidikan di UIN Maulana Malik Ibrahim Malang pada lahirnya mahasiswa-mahasiswa yang berilmu pengetahuan yang luas, mampu melihat/membaca fenomena alam dan sosial secara tepat, memiliki otak yang cerdas, berhati lembut, dan semangat juang tinggi karena Allah swt sebagai pengejawantahan amal shaleh. Arah pendidikan </w:t>
      </w:r>
      <w:r w:rsidRPr="00291D8D">
        <w:rPr>
          <w:rFonts w:cs="Times New Roman"/>
          <w:spacing w:val="2"/>
          <w:szCs w:val="24"/>
          <w:lang w:val="id-ID"/>
        </w:rPr>
        <w:t>sebagaimana</w:t>
      </w:r>
      <w:r w:rsidRPr="00380136">
        <w:rPr>
          <w:rFonts w:cs="Times New Roman"/>
          <w:lang w:val="id-ID"/>
        </w:rPr>
        <w:t xml:space="preserve"> disebutkan di atas harus didukung dengan tenaga pendidik dan tenaga kependidikan serta sumber-sumber yang mampu mengakomodir keseimbangan nilai-nilai keilmuan dan nilai-nilai religiusitas yang relevan.</w:t>
      </w:r>
    </w:p>
    <w:p w:rsidR="007F674F" w:rsidRDefault="00291D8D" w:rsidP="00291D8D">
      <w:pPr>
        <w:widowControl w:val="0"/>
        <w:autoSpaceDE w:val="0"/>
        <w:autoSpaceDN w:val="0"/>
        <w:adjustRightInd w:val="0"/>
        <w:ind w:firstLine="720"/>
        <w:contextualSpacing w:val="0"/>
        <w:rPr>
          <w:rFonts w:cs="Times New Roman"/>
          <w:lang w:val="id-ID"/>
        </w:rPr>
      </w:pPr>
      <w:r w:rsidRPr="00380136">
        <w:rPr>
          <w:rFonts w:cs="Times New Roman"/>
          <w:lang w:val="id-ID"/>
        </w:rPr>
        <w:t xml:space="preserve">Mata kuliah Pengembangan Kurikulum merupakan mata kuliah wajib yang harus diambil oleh setiap mahasiswa Fakultas Ilmu Tarbiyah dan Keguruan UIN Maulana Malik Ibrahim Malang. Pada praktiknya, pelaksanaan perkuliahan pada Mata Kuliah </w:t>
      </w:r>
      <w:r w:rsidRPr="00291D8D">
        <w:rPr>
          <w:rFonts w:cs="Times New Roman"/>
          <w:spacing w:val="2"/>
          <w:szCs w:val="24"/>
          <w:lang w:val="id-ID"/>
        </w:rPr>
        <w:t>Pengembangan</w:t>
      </w:r>
      <w:r w:rsidRPr="00380136">
        <w:rPr>
          <w:rFonts w:cs="Times New Roman"/>
          <w:lang w:val="id-ID"/>
        </w:rPr>
        <w:t xml:space="preserve"> Kurikulum di Jurusan Pendidikan Ilmu Pengetahuan Sosial UIN Maulana Malik Ibrahim Malang yang mengarah pada Pengembangan Kurikulum IPS Terpadu belum ditunjang dengan buku khusus yang membahas tentangnya terutama yang terintegrasi dengan nilai-nilai islam. Berdasarkan hasil analisis kebutuhan yang telah dilakukan peneliti, adanya buku khusus yang membahas tentang Pengembangan Kurikulum IPS Terpadu Terintegrasi Islam masih sangat sulit ditemukan, sehingga dipandang sangat penting untuk dikembangkan. Buku ini dikembangkan sebagai salah satu pendekatan perwujudan cita-cita dan tujuan Jurusan Pendidikan IPS sekaligus mewujudkan cita-cita dan tujuan umum UIN Maulana Malik Ibrahim Malang.</w:t>
      </w:r>
    </w:p>
    <w:p w:rsidR="00291D8D" w:rsidRDefault="00291D8D" w:rsidP="00291D8D">
      <w:pPr>
        <w:widowControl w:val="0"/>
        <w:autoSpaceDE w:val="0"/>
        <w:autoSpaceDN w:val="0"/>
        <w:adjustRightInd w:val="0"/>
        <w:rPr>
          <w:rFonts w:cs="Times New Roman"/>
          <w:spacing w:val="2"/>
          <w:szCs w:val="24"/>
          <w:lang w:val="id-ID"/>
        </w:rPr>
      </w:pPr>
    </w:p>
    <w:p w:rsidR="007F674F" w:rsidRPr="00F23304" w:rsidRDefault="007F674F" w:rsidP="004D63DD">
      <w:pPr>
        <w:widowControl w:val="0"/>
        <w:autoSpaceDE w:val="0"/>
        <w:autoSpaceDN w:val="0"/>
        <w:adjustRightInd w:val="0"/>
        <w:spacing w:line="280" w:lineRule="exact"/>
        <w:contextualSpacing w:val="0"/>
        <w:rPr>
          <w:rFonts w:cs="Times New Roman"/>
          <w:szCs w:val="24"/>
          <w:lang w:val="id-ID"/>
        </w:rPr>
      </w:pPr>
    </w:p>
    <w:p w:rsidR="007F674F" w:rsidRPr="004D63DD" w:rsidRDefault="007F674F" w:rsidP="00E80B98">
      <w:pPr>
        <w:widowControl w:val="0"/>
        <w:autoSpaceDE w:val="0"/>
        <w:autoSpaceDN w:val="0"/>
        <w:adjustRightInd w:val="0"/>
        <w:contextualSpacing w:val="0"/>
        <w:jc w:val="center"/>
        <w:rPr>
          <w:rFonts w:cs="Times New Roman"/>
          <w:szCs w:val="24"/>
        </w:rPr>
      </w:pPr>
      <w:r w:rsidRPr="004D63DD">
        <w:rPr>
          <w:rFonts w:cs="Times New Roman"/>
          <w:b/>
          <w:bCs/>
          <w:spacing w:val="-2"/>
          <w:szCs w:val="24"/>
        </w:rPr>
        <w:t>M</w:t>
      </w:r>
      <w:r w:rsidRPr="004D63DD">
        <w:rPr>
          <w:rFonts w:cs="Times New Roman"/>
          <w:b/>
          <w:bCs/>
          <w:spacing w:val="2"/>
          <w:szCs w:val="24"/>
        </w:rPr>
        <w:t>ET</w:t>
      </w:r>
      <w:r w:rsidRPr="004D63DD">
        <w:rPr>
          <w:rFonts w:cs="Times New Roman"/>
          <w:b/>
          <w:bCs/>
          <w:spacing w:val="1"/>
          <w:szCs w:val="24"/>
        </w:rPr>
        <w:t>O</w:t>
      </w:r>
      <w:r w:rsidRPr="004D63DD">
        <w:rPr>
          <w:rFonts w:cs="Times New Roman"/>
          <w:b/>
          <w:bCs/>
          <w:spacing w:val="-1"/>
          <w:szCs w:val="24"/>
        </w:rPr>
        <w:t>D</w:t>
      </w:r>
      <w:r w:rsidRPr="004D63DD">
        <w:rPr>
          <w:rFonts w:cs="Times New Roman"/>
          <w:b/>
          <w:bCs/>
          <w:szCs w:val="24"/>
        </w:rPr>
        <w:t>E</w:t>
      </w:r>
    </w:p>
    <w:p w:rsidR="00291D8D" w:rsidRPr="00380136" w:rsidRDefault="00291D8D" w:rsidP="00291D8D">
      <w:pPr>
        <w:rPr>
          <w:rFonts w:cs="Times New Roman"/>
          <w:lang w:val="id-ID"/>
        </w:rPr>
      </w:pPr>
      <w:r w:rsidRPr="00380136">
        <w:rPr>
          <w:rFonts w:cs="Times New Roman"/>
          <w:lang w:val="id-ID"/>
        </w:rPr>
        <w:t xml:space="preserve">Model rancangan yang digunakan adalah model pengembangan </w:t>
      </w:r>
      <w:r w:rsidRPr="00380136">
        <w:rPr>
          <w:rFonts w:cs="Times New Roman"/>
          <w:i/>
          <w:iCs/>
          <w:lang w:val="id-ID"/>
        </w:rPr>
        <w:t>Dick and Carey</w:t>
      </w:r>
      <w:r w:rsidRPr="00380136">
        <w:rPr>
          <w:rFonts w:cs="Times New Roman"/>
          <w:lang w:val="id-ID"/>
        </w:rPr>
        <w:t xml:space="preserve">. Model pengembangan Dick &amp; Carey tidak sepenuhnya diadopsi, tetapi diadaptasikan/disesuaikan dengan </w:t>
      </w:r>
      <w:r w:rsidRPr="00380136">
        <w:rPr>
          <w:rFonts w:cs="Times New Roman"/>
          <w:i/>
          <w:iCs/>
          <w:lang w:val="id-ID"/>
        </w:rPr>
        <w:t xml:space="preserve">grand design </w:t>
      </w:r>
      <w:r w:rsidRPr="00380136">
        <w:rPr>
          <w:rFonts w:cs="Times New Roman"/>
          <w:lang w:val="id-ID"/>
        </w:rPr>
        <w:t xml:space="preserve">penelitian. Prosedur dalam penelitian ini disederhanakan menjadi lima langkah. Langkah-langkah pengembangan model </w:t>
      </w:r>
      <w:r w:rsidRPr="00380136">
        <w:rPr>
          <w:rFonts w:cs="Times New Roman"/>
          <w:i/>
          <w:iCs/>
          <w:lang w:val="id-ID"/>
        </w:rPr>
        <w:t xml:space="preserve">Dick and Carey </w:t>
      </w:r>
      <w:r w:rsidRPr="00380136">
        <w:rPr>
          <w:rFonts w:cs="Times New Roman"/>
          <w:lang w:val="id-ID"/>
        </w:rPr>
        <w:t>dalam penelitian ini adalah: 1) analisis kebutuhan; 2) analisis materi; 3) penulisan buku ajar; 4) validasi ahli dan uji coba; dan 5) revisi.</w:t>
      </w:r>
    </w:p>
    <w:p w:rsidR="00291D8D" w:rsidRDefault="00291D8D" w:rsidP="00291D8D">
      <w:pPr>
        <w:rPr>
          <w:rFonts w:cs="Times New Roman"/>
          <w:lang w:val="id-ID"/>
        </w:rPr>
      </w:pPr>
      <w:r w:rsidRPr="00380136">
        <w:rPr>
          <w:rFonts w:cs="Times New Roman"/>
          <w:lang w:val="id-ID"/>
        </w:rPr>
        <w:t xml:space="preserve">Uji coba produk pengembangan dilakukan dengan uji coba satu-satu, uji coba kelompok kecil, dan uji coba kelompok kesar. Adapun subjek uji coba pada penelitian ini ialah mahasiswa semester III jurusan Pendidikan Ilmu Pengetahuan Sosial UIN Maulana Malik Ibrahim Malang. Jenis data yang dikumpulkan dalam penelitian ini berupa data </w:t>
      </w:r>
      <w:r w:rsidRPr="00380136">
        <w:rPr>
          <w:rFonts w:cs="Times New Roman"/>
          <w:lang w:val="id-ID"/>
        </w:rPr>
        <w:lastRenderedPageBreak/>
        <w:t xml:space="preserve">kualitatif untuk uji kelayakan buku ajar dan data kuantitatif untuk validasi ahli materi, ahli Al Qur’an/Hadits, dan Ahli Bahasa. </w:t>
      </w:r>
    </w:p>
    <w:p w:rsidR="00CE37C4" w:rsidRPr="00380136" w:rsidRDefault="00CE37C4" w:rsidP="00291D8D">
      <w:pPr>
        <w:rPr>
          <w:rFonts w:cs="Times New Roman"/>
          <w:lang w:val="id-ID"/>
        </w:rPr>
      </w:pPr>
    </w:p>
    <w:p w:rsidR="00291D8D" w:rsidRDefault="00291D8D" w:rsidP="00291D8D">
      <w:pPr>
        <w:rPr>
          <w:rFonts w:cs="Times New Roman"/>
          <w:b/>
          <w:bCs/>
          <w:lang w:val="id-ID"/>
        </w:rPr>
      </w:pPr>
      <w:r w:rsidRPr="00CE37C4">
        <w:rPr>
          <w:rFonts w:cs="Times New Roman"/>
          <w:b/>
          <w:bCs/>
          <w:lang w:val="id-ID"/>
        </w:rPr>
        <w:t>Instrumen Penelitian</w:t>
      </w:r>
    </w:p>
    <w:p w:rsidR="00CE37C4" w:rsidRPr="00CE37C4" w:rsidRDefault="00CE37C4" w:rsidP="00291D8D">
      <w:pPr>
        <w:rPr>
          <w:rFonts w:cs="Times New Roman"/>
          <w:b/>
          <w:bCs/>
          <w:lang w:val="id-ID"/>
        </w:rPr>
      </w:pPr>
    </w:p>
    <w:p w:rsidR="00291D8D" w:rsidRPr="00AE1F82" w:rsidRDefault="00291D8D" w:rsidP="00CE37C4">
      <w:pPr>
        <w:pStyle w:val="ListParagraph"/>
        <w:spacing w:after="0" w:line="240" w:lineRule="auto"/>
        <w:ind w:left="0"/>
        <w:jc w:val="both"/>
        <w:rPr>
          <w:rFonts w:asciiTheme="majorBidi" w:hAnsiTheme="majorBidi"/>
          <w:sz w:val="24"/>
          <w:szCs w:val="24"/>
        </w:rPr>
      </w:pPr>
      <w:r w:rsidRPr="00AE1F82">
        <w:rPr>
          <w:rFonts w:ascii="Times New Roman" w:hAnsi="Times New Roman"/>
          <w:sz w:val="24"/>
          <w:szCs w:val="24"/>
        </w:rPr>
        <w:t xml:space="preserve">Instrumen yang digunakan untuk menggali data pada penelitian ini berupa: 1) angket tertutup untuk mengumpulkan data tentang ketepatan komponen buku ajar Mata Kuliah Pengembangan Kurikulum IPS Terpadu Terintegrasi Islam, ketepatan bahasa yang diguakan dalam buku ajar, ketepatan isi, serta kesesuaian nilai-nilai islam yang diintegrasikan pada buku ajar Mata Kuliah Pengembangan Kurikulum IPS Terpadu Terintegrasi Islam. Instrumen kedua ialah pedoman wawancara. </w:t>
      </w:r>
      <w:r w:rsidRPr="00AE1F82">
        <w:rPr>
          <w:rFonts w:asciiTheme="majorBidi" w:hAnsiTheme="majorBidi"/>
          <w:sz w:val="24"/>
          <w:szCs w:val="24"/>
        </w:rPr>
        <w:t>Peneliti menggunakan wawancara sebagai intrumen penelitian untuk mengumpukan data tentang: 1) Arahan dan saraan ahli materi, ahli bahasa, ahli rancangan pembelajaran, ahli desain, dan ahli al qur’an dan al hadits. 2) Perkuliahan pada Mata Kuliah Pengembangan Kurikulum IPS Terpadu dengan buku ajar Mata Kuliah Pengembangan Kurikulum IPS Terpadu Terintegrasi Islam.</w:t>
      </w:r>
    </w:p>
    <w:p w:rsidR="00291D8D" w:rsidRPr="00AE1F82" w:rsidRDefault="00291D8D" w:rsidP="00291D8D">
      <w:pPr>
        <w:pStyle w:val="ListParagraph"/>
        <w:spacing w:after="0" w:line="240" w:lineRule="auto"/>
        <w:ind w:left="0"/>
        <w:jc w:val="both"/>
        <w:rPr>
          <w:rFonts w:asciiTheme="majorBidi" w:hAnsiTheme="majorBidi"/>
          <w:sz w:val="24"/>
          <w:szCs w:val="24"/>
        </w:rPr>
      </w:pPr>
    </w:p>
    <w:p w:rsidR="00291D8D" w:rsidRPr="00CE37C4" w:rsidRDefault="00291D8D" w:rsidP="00291D8D">
      <w:pPr>
        <w:rPr>
          <w:rFonts w:cs="Times New Roman"/>
          <w:b/>
          <w:bCs/>
          <w:szCs w:val="24"/>
          <w:lang w:val="id-ID"/>
        </w:rPr>
      </w:pPr>
      <w:r w:rsidRPr="00CE37C4">
        <w:rPr>
          <w:rFonts w:cs="Times New Roman"/>
          <w:b/>
          <w:bCs/>
          <w:szCs w:val="24"/>
          <w:lang w:val="id-ID"/>
        </w:rPr>
        <w:t>Teknik Analisis Data</w:t>
      </w:r>
    </w:p>
    <w:p w:rsidR="00291D8D" w:rsidRDefault="00291D8D" w:rsidP="00291D8D">
      <w:pPr>
        <w:rPr>
          <w:rFonts w:cs="Times New Roman"/>
          <w:szCs w:val="24"/>
          <w:lang w:val="id-ID"/>
        </w:rPr>
      </w:pPr>
      <w:r w:rsidRPr="00AE1F82">
        <w:rPr>
          <w:rFonts w:cs="Times New Roman"/>
          <w:szCs w:val="24"/>
          <w:lang w:val="id-ID"/>
        </w:rPr>
        <w:t>Adapun teknik analisis data yang digunakan ialah teknik analisis deskriptif kualitatif dan analisis statistik deskriptif. Skala yang digukan dalam angket merupakan skala likert dengan rentang skor 1 – 5. Skor 1 untuk kategori sangat kurang, skor 2 untuk kategori kurang, skor 3 untuk kategori cukup, sor 4 untuk kategori baik dan skor 5 untuk kategori sangat baik. Adapun persentase tingkat ketercapaian bahan menggunakan formula sebagai berikut:</w:t>
      </w:r>
    </w:p>
    <w:p w:rsidR="00AE1F82" w:rsidRPr="00AE1F82" w:rsidRDefault="00AE1F82" w:rsidP="00291D8D">
      <w:pPr>
        <w:rPr>
          <w:rFonts w:cs="Times New Roman"/>
          <w:noProof/>
          <w:szCs w:val="24"/>
          <w:lang w:val="id-ID" w:eastAsia="id-ID"/>
        </w:rPr>
      </w:pPr>
    </w:p>
    <w:p w:rsidR="00291D8D" w:rsidRDefault="00291D8D" w:rsidP="00291D8D">
      <w:pPr>
        <w:rPr>
          <w:rFonts w:eastAsiaTheme="minorEastAsia" w:cs="Times New Roman"/>
          <w:noProof/>
          <w:sz w:val="20"/>
          <w:szCs w:val="20"/>
          <w:lang w:val="id-ID"/>
        </w:rPr>
      </w:pPr>
      <w:r>
        <w:rPr>
          <w:rFonts w:eastAsiaTheme="minorEastAsia" w:cs="Times New Roman"/>
          <w:noProof/>
          <w:sz w:val="20"/>
          <w:szCs w:val="20"/>
          <w:lang w:val="id-ID"/>
        </w:rPr>
        <w:t xml:space="preserve">Presentase = </w:t>
      </w:r>
      <m:oMath>
        <m:f>
          <m:fPr>
            <m:ctrlPr>
              <w:rPr>
                <w:rFonts w:ascii="Cambria Math" w:hAnsi="Cambria Math" w:cs="Arial"/>
                <w:i/>
                <w:sz w:val="20"/>
              </w:rPr>
            </m:ctrlPr>
          </m:fPr>
          <m:num>
            <m:r>
              <w:rPr>
                <w:rFonts w:ascii="Cambria Math" w:hAnsi="Cambria Math" w:cs="Times New Roman"/>
                <w:sz w:val="20"/>
                <w:szCs w:val="20"/>
                <w:lang w:val="id-ID"/>
              </w:rPr>
              <m:t>total Jawaban</m:t>
            </m:r>
          </m:num>
          <m:den>
            <m:r>
              <w:rPr>
                <w:rFonts w:ascii="Cambria Math" w:hAnsi="Cambria Math" w:cs="Times New Roman"/>
                <w:sz w:val="20"/>
                <w:szCs w:val="20"/>
                <w:lang w:val="id-ID"/>
              </w:rPr>
              <m:t>N x n x bobot maksimal</m:t>
            </m:r>
          </m:den>
        </m:f>
        <m:r>
          <w:rPr>
            <w:rFonts w:ascii="Cambria Math" w:hAnsi="Cambria Math" w:cs="Times New Roman"/>
            <w:sz w:val="20"/>
            <w:szCs w:val="20"/>
            <w:lang w:val="id-ID"/>
          </w:rPr>
          <m:t xml:space="preserve"> x 100</m:t>
        </m:r>
      </m:oMath>
    </w:p>
    <w:p w:rsidR="00AE1F82" w:rsidRDefault="00AE1F82" w:rsidP="00291D8D">
      <w:pPr>
        <w:rPr>
          <w:rFonts w:eastAsiaTheme="minorEastAsia" w:cs="Times New Roman"/>
          <w:noProof/>
          <w:sz w:val="20"/>
          <w:szCs w:val="20"/>
          <w:lang w:val="id-ID"/>
        </w:rPr>
      </w:pPr>
    </w:p>
    <w:p w:rsidR="00291D8D" w:rsidRPr="00AE1F82" w:rsidRDefault="00291D8D" w:rsidP="00291D8D">
      <w:pPr>
        <w:rPr>
          <w:rFonts w:eastAsiaTheme="minorEastAsia" w:cs="Times New Roman"/>
          <w:noProof/>
          <w:szCs w:val="24"/>
          <w:lang w:val="id-ID"/>
        </w:rPr>
      </w:pPr>
      <w:r w:rsidRPr="00AE1F82">
        <w:rPr>
          <w:rFonts w:eastAsiaTheme="minorEastAsia" w:cs="Times New Roman"/>
          <w:noProof/>
          <w:szCs w:val="24"/>
          <w:lang w:val="id-ID"/>
        </w:rPr>
        <w:t>Ket: N = jumlah responden</w:t>
      </w:r>
    </w:p>
    <w:p w:rsidR="00291D8D" w:rsidRPr="00AE1F82" w:rsidRDefault="00291D8D" w:rsidP="00291D8D">
      <w:pPr>
        <w:tabs>
          <w:tab w:val="left" w:pos="426"/>
        </w:tabs>
        <w:rPr>
          <w:rFonts w:eastAsiaTheme="minorEastAsia" w:cs="Times New Roman"/>
          <w:noProof/>
          <w:szCs w:val="24"/>
          <w:lang w:val="id-ID"/>
        </w:rPr>
      </w:pPr>
      <w:r w:rsidRPr="00AE1F82">
        <w:rPr>
          <w:rFonts w:eastAsiaTheme="minorEastAsia" w:cs="Times New Roman"/>
          <w:noProof/>
          <w:szCs w:val="24"/>
          <w:lang w:val="id-ID"/>
        </w:rPr>
        <w:tab/>
        <w:t>n = total item angket</w:t>
      </w:r>
    </w:p>
    <w:p w:rsidR="00291D8D" w:rsidRDefault="00291D8D" w:rsidP="00291D8D">
      <w:pPr>
        <w:tabs>
          <w:tab w:val="left" w:pos="426"/>
        </w:tabs>
        <w:rPr>
          <w:rFonts w:eastAsiaTheme="minorEastAsia" w:cs="Times New Roman"/>
          <w:noProof/>
          <w:sz w:val="20"/>
          <w:szCs w:val="20"/>
          <w:lang w:val="id-ID"/>
        </w:rPr>
      </w:pPr>
    </w:p>
    <w:p w:rsidR="00291D8D" w:rsidRPr="008A6F80" w:rsidRDefault="00291D8D" w:rsidP="00291D8D">
      <w:pPr>
        <w:tabs>
          <w:tab w:val="left" w:pos="426"/>
        </w:tabs>
        <w:rPr>
          <w:rFonts w:cs="Times New Roman"/>
          <w:noProof/>
          <w:sz w:val="20"/>
          <w:szCs w:val="20"/>
          <w:lang w:val="id-ID" w:eastAsia="id-ID"/>
        </w:rPr>
      </w:pPr>
    </w:p>
    <w:p w:rsidR="00291D8D" w:rsidRDefault="00291D8D" w:rsidP="00291D8D">
      <w:pPr>
        <w:rPr>
          <w:rFonts w:cs="Times New Roman"/>
          <w:lang w:val="id-ID"/>
        </w:rPr>
      </w:pPr>
      <w:r w:rsidRPr="00380136">
        <w:rPr>
          <w:rFonts w:cs="Times New Roman"/>
          <w:lang w:val="id-ID"/>
        </w:rPr>
        <w:t>Hasil perhitungan dari formula tersebut dapat dideskripsikan berdasarkan acuan berikut:</w:t>
      </w:r>
    </w:p>
    <w:p w:rsidR="00291D8D" w:rsidRDefault="00291D8D" w:rsidP="00291D8D">
      <w:pPr>
        <w:rPr>
          <w:rFonts w:cs="Times New Roman"/>
          <w:lang w:val="id-ID"/>
        </w:rPr>
      </w:pPr>
    </w:p>
    <w:p w:rsidR="00291D8D" w:rsidRDefault="00291D8D" w:rsidP="00291D8D">
      <w:pPr>
        <w:jc w:val="center"/>
        <w:rPr>
          <w:rFonts w:cs="Times New Roman"/>
          <w:lang w:val="id-ID"/>
        </w:rPr>
      </w:pPr>
      <w:r>
        <w:rPr>
          <w:rFonts w:cs="Times New Roman"/>
          <w:lang w:val="id-ID"/>
        </w:rPr>
        <w:t>Tabel 1. Perhitungan kriteria efektivitas buku ajar</w:t>
      </w:r>
    </w:p>
    <w:p w:rsidR="00291D8D" w:rsidRPr="00380136" w:rsidRDefault="00291D8D" w:rsidP="00291D8D">
      <w:pPr>
        <w:jc w:val="center"/>
        <w:rPr>
          <w:rFonts w:cs="Times New Roman"/>
          <w:lang w:val="id-ID"/>
        </w:rPr>
      </w:pPr>
    </w:p>
    <w:tbl>
      <w:tblPr>
        <w:tblStyle w:val="TableGrid"/>
        <w:tblW w:w="0" w:type="auto"/>
        <w:jc w:val="center"/>
        <w:tblLook w:val="04A0" w:firstRow="1" w:lastRow="0" w:firstColumn="1" w:lastColumn="0" w:noHBand="0" w:noVBand="1"/>
      </w:tblPr>
      <w:tblGrid>
        <w:gridCol w:w="1320"/>
        <w:gridCol w:w="1482"/>
        <w:gridCol w:w="1227"/>
      </w:tblGrid>
      <w:tr w:rsidR="00291D8D" w:rsidRPr="008A6F80" w:rsidTr="00291D8D">
        <w:trPr>
          <w:jc w:val="center"/>
        </w:trPr>
        <w:tc>
          <w:tcPr>
            <w:tcW w:w="1320" w:type="dxa"/>
          </w:tcPr>
          <w:p w:rsidR="00291D8D" w:rsidRPr="002D72B7" w:rsidRDefault="00291D8D" w:rsidP="008D0E8B">
            <w:pPr>
              <w:jc w:val="center"/>
              <w:rPr>
                <w:b/>
                <w:bCs/>
                <w:sz w:val="20"/>
                <w:lang w:val="id-ID"/>
              </w:rPr>
            </w:pPr>
            <w:r w:rsidRPr="002D72B7">
              <w:rPr>
                <w:b/>
                <w:bCs/>
                <w:sz w:val="20"/>
                <w:lang w:val="id-ID"/>
              </w:rPr>
              <w:t>Tingkat Pencapaian (%)</w:t>
            </w:r>
          </w:p>
        </w:tc>
        <w:tc>
          <w:tcPr>
            <w:tcW w:w="1482" w:type="dxa"/>
          </w:tcPr>
          <w:p w:rsidR="00291D8D" w:rsidRPr="002D72B7" w:rsidRDefault="00291D8D" w:rsidP="008D0E8B">
            <w:pPr>
              <w:jc w:val="center"/>
              <w:rPr>
                <w:b/>
                <w:bCs/>
                <w:sz w:val="20"/>
                <w:lang w:val="id-ID"/>
              </w:rPr>
            </w:pPr>
            <w:r w:rsidRPr="002D72B7">
              <w:rPr>
                <w:b/>
                <w:bCs/>
                <w:sz w:val="20"/>
                <w:lang w:val="id-ID"/>
              </w:rPr>
              <w:t>Kualifikasi</w:t>
            </w:r>
          </w:p>
        </w:tc>
        <w:tc>
          <w:tcPr>
            <w:tcW w:w="1159" w:type="dxa"/>
          </w:tcPr>
          <w:p w:rsidR="00291D8D" w:rsidRPr="002D72B7" w:rsidRDefault="00291D8D" w:rsidP="008D0E8B">
            <w:pPr>
              <w:jc w:val="center"/>
              <w:rPr>
                <w:b/>
                <w:bCs/>
                <w:sz w:val="20"/>
                <w:lang w:val="id-ID"/>
              </w:rPr>
            </w:pPr>
            <w:r w:rsidRPr="002D72B7">
              <w:rPr>
                <w:b/>
                <w:bCs/>
                <w:sz w:val="20"/>
                <w:lang w:val="id-ID"/>
              </w:rPr>
              <w:t>Keterangan</w:t>
            </w:r>
          </w:p>
        </w:tc>
      </w:tr>
      <w:tr w:rsidR="00291D8D" w:rsidRPr="008A6F80" w:rsidTr="00291D8D">
        <w:trPr>
          <w:jc w:val="center"/>
        </w:trPr>
        <w:tc>
          <w:tcPr>
            <w:tcW w:w="1320" w:type="dxa"/>
          </w:tcPr>
          <w:p w:rsidR="00291D8D" w:rsidRPr="008A6F80" w:rsidRDefault="00291D8D" w:rsidP="008D0E8B">
            <w:pPr>
              <w:rPr>
                <w:sz w:val="20"/>
                <w:lang w:val="id-ID"/>
              </w:rPr>
            </w:pPr>
            <w:r w:rsidRPr="008A6F80">
              <w:rPr>
                <w:sz w:val="20"/>
                <w:lang w:val="id-ID"/>
              </w:rPr>
              <w:t>86 – 100</w:t>
            </w:r>
          </w:p>
        </w:tc>
        <w:tc>
          <w:tcPr>
            <w:tcW w:w="1482" w:type="dxa"/>
          </w:tcPr>
          <w:p w:rsidR="00291D8D" w:rsidRPr="008A6F80" w:rsidRDefault="00291D8D" w:rsidP="008D0E8B">
            <w:pPr>
              <w:rPr>
                <w:sz w:val="20"/>
                <w:lang w:val="id-ID"/>
              </w:rPr>
            </w:pPr>
            <w:r w:rsidRPr="008A6F80">
              <w:rPr>
                <w:sz w:val="20"/>
                <w:lang w:val="id-ID"/>
              </w:rPr>
              <w:t>Sangat Efisien</w:t>
            </w:r>
          </w:p>
        </w:tc>
        <w:tc>
          <w:tcPr>
            <w:tcW w:w="1159" w:type="dxa"/>
          </w:tcPr>
          <w:p w:rsidR="00291D8D" w:rsidRPr="008A6F80" w:rsidRDefault="00291D8D" w:rsidP="008D0E8B">
            <w:pPr>
              <w:rPr>
                <w:sz w:val="20"/>
                <w:lang w:val="id-ID"/>
              </w:rPr>
            </w:pPr>
            <w:r w:rsidRPr="008A6F80">
              <w:rPr>
                <w:sz w:val="20"/>
                <w:lang w:val="id-ID"/>
              </w:rPr>
              <w:t>Tidak perlu revisi</w:t>
            </w:r>
          </w:p>
        </w:tc>
      </w:tr>
      <w:tr w:rsidR="00291D8D" w:rsidRPr="008A6F80" w:rsidTr="00291D8D">
        <w:trPr>
          <w:jc w:val="center"/>
        </w:trPr>
        <w:tc>
          <w:tcPr>
            <w:tcW w:w="1320" w:type="dxa"/>
          </w:tcPr>
          <w:p w:rsidR="00291D8D" w:rsidRPr="008A6F80" w:rsidRDefault="00291D8D" w:rsidP="008D0E8B">
            <w:pPr>
              <w:rPr>
                <w:sz w:val="20"/>
                <w:lang w:val="id-ID"/>
              </w:rPr>
            </w:pPr>
            <w:r w:rsidRPr="008A6F80">
              <w:rPr>
                <w:sz w:val="20"/>
                <w:lang w:val="id-ID"/>
              </w:rPr>
              <w:t>71 – 85</w:t>
            </w:r>
          </w:p>
        </w:tc>
        <w:tc>
          <w:tcPr>
            <w:tcW w:w="1482" w:type="dxa"/>
          </w:tcPr>
          <w:p w:rsidR="00291D8D" w:rsidRPr="008A6F80" w:rsidRDefault="00291D8D" w:rsidP="008D0E8B">
            <w:pPr>
              <w:rPr>
                <w:sz w:val="20"/>
                <w:lang w:val="id-ID"/>
              </w:rPr>
            </w:pPr>
            <w:r w:rsidRPr="008A6F80">
              <w:rPr>
                <w:sz w:val="20"/>
                <w:lang w:val="id-ID"/>
              </w:rPr>
              <w:t xml:space="preserve">Efisien </w:t>
            </w:r>
          </w:p>
        </w:tc>
        <w:tc>
          <w:tcPr>
            <w:tcW w:w="1159" w:type="dxa"/>
          </w:tcPr>
          <w:p w:rsidR="00291D8D" w:rsidRPr="008A6F80" w:rsidRDefault="00291D8D" w:rsidP="008D0E8B">
            <w:pPr>
              <w:rPr>
                <w:sz w:val="20"/>
                <w:lang w:val="id-ID"/>
              </w:rPr>
            </w:pPr>
            <w:r w:rsidRPr="008A6F80">
              <w:rPr>
                <w:sz w:val="20"/>
                <w:lang w:val="id-ID"/>
              </w:rPr>
              <w:t>Tidak perlu revisi</w:t>
            </w:r>
          </w:p>
        </w:tc>
      </w:tr>
      <w:tr w:rsidR="00291D8D" w:rsidRPr="008A6F80" w:rsidTr="00291D8D">
        <w:trPr>
          <w:jc w:val="center"/>
        </w:trPr>
        <w:tc>
          <w:tcPr>
            <w:tcW w:w="1320" w:type="dxa"/>
          </w:tcPr>
          <w:p w:rsidR="00291D8D" w:rsidRPr="008A6F80" w:rsidRDefault="00291D8D" w:rsidP="008D0E8B">
            <w:pPr>
              <w:rPr>
                <w:sz w:val="20"/>
                <w:lang w:val="id-ID"/>
              </w:rPr>
            </w:pPr>
            <w:r w:rsidRPr="008A6F80">
              <w:rPr>
                <w:sz w:val="20"/>
                <w:lang w:val="id-ID"/>
              </w:rPr>
              <w:t>56 – 70</w:t>
            </w:r>
          </w:p>
        </w:tc>
        <w:tc>
          <w:tcPr>
            <w:tcW w:w="1482" w:type="dxa"/>
          </w:tcPr>
          <w:p w:rsidR="00291D8D" w:rsidRPr="008A6F80" w:rsidRDefault="00291D8D" w:rsidP="008D0E8B">
            <w:pPr>
              <w:rPr>
                <w:sz w:val="20"/>
                <w:lang w:val="id-ID"/>
              </w:rPr>
            </w:pPr>
            <w:r w:rsidRPr="008A6F80">
              <w:rPr>
                <w:sz w:val="20"/>
                <w:lang w:val="id-ID"/>
              </w:rPr>
              <w:t>Cukup Efisien</w:t>
            </w:r>
          </w:p>
        </w:tc>
        <w:tc>
          <w:tcPr>
            <w:tcW w:w="1159" w:type="dxa"/>
          </w:tcPr>
          <w:p w:rsidR="00291D8D" w:rsidRPr="008A6F80" w:rsidRDefault="00291D8D" w:rsidP="008D0E8B">
            <w:pPr>
              <w:rPr>
                <w:sz w:val="20"/>
                <w:lang w:val="id-ID"/>
              </w:rPr>
            </w:pPr>
            <w:r w:rsidRPr="008A6F80">
              <w:rPr>
                <w:sz w:val="20"/>
                <w:lang w:val="id-ID"/>
              </w:rPr>
              <w:t xml:space="preserve">Revisi </w:t>
            </w:r>
          </w:p>
        </w:tc>
      </w:tr>
      <w:tr w:rsidR="00291D8D" w:rsidRPr="008A6F80" w:rsidTr="00291D8D">
        <w:trPr>
          <w:jc w:val="center"/>
        </w:trPr>
        <w:tc>
          <w:tcPr>
            <w:tcW w:w="1320" w:type="dxa"/>
          </w:tcPr>
          <w:p w:rsidR="00291D8D" w:rsidRPr="008A6F80" w:rsidRDefault="00291D8D" w:rsidP="008D0E8B">
            <w:pPr>
              <w:rPr>
                <w:sz w:val="20"/>
                <w:lang w:val="id-ID"/>
              </w:rPr>
            </w:pPr>
            <w:r w:rsidRPr="008A6F80">
              <w:rPr>
                <w:sz w:val="20"/>
                <w:lang w:val="id-ID"/>
              </w:rPr>
              <w:t>41 – 55</w:t>
            </w:r>
          </w:p>
        </w:tc>
        <w:tc>
          <w:tcPr>
            <w:tcW w:w="1482" w:type="dxa"/>
          </w:tcPr>
          <w:p w:rsidR="00291D8D" w:rsidRPr="008A6F80" w:rsidRDefault="00291D8D" w:rsidP="008D0E8B">
            <w:pPr>
              <w:rPr>
                <w:sz w:val="20"/>
                <w:lang w:val="id-ID"/>
              </w:rPr>
            </w:pPr>
            <w:r w:rsidRPr="008A6F80">
              <w:rPr>
                <w:sz w:val="20"/>
                <w:lang w:val="id-ID"/>
              </w:rPr>
              <w:t>Kurang Efisien</w:t>
            </w:r>
          </w:p>
        </w:tc>
        <w:tc>
          <w:tcPr>
            <w:tcW w:w="1159" w:type="dxa"/>
          </w:tcPr>
          <w:p w:rsidR="00291D8D" w:rsidRPr="008A6F80" w:rsidRDefault="00291D8D" w:rsidP="008D0E8B">
            <w:pPr>
              <w:rPr>
                <w:sz w:val="20"/>
                <w:lang w:val="id-ID"/>
              </w:rPr>
            </w:pPr>
            <w:r w:rsidRPr="008A6F80">
              <w:rPr>
                <w:sz w:val="20"/>
                <w:lang w:val="id-ID"/>
              </w:rPr>
              <w:t>Revisi</w:t>
            </w:r>
          </w:p>
        </w:tc>
      </w:tr>
      <w:tr w:rsidR="00291D8D" w:rsidRPr="008A6F80" w:rsidTr="00291D8D">
        <w:trPr>
          <w:jc w:val="center"/>
        </w:trPr>
        <w:tc>
          <w:tcPr>
            <w:tcW w:w="1320" w:type="dxa"/>
          </w:tcPr>
          <w:p w:rsidR="00291D8D" w:rsidRPr="008A6F80" w:rsidRDefault="00291D8D" w:rsidP="008D0E8B">
            <w:pPr>
              <w:rPr>
                <w:sz w:val="20"/>
                <w:lang w:val="id-ID"/>
              </w:rPr>
            </w:pPr>
            <w:r w:rsidRPr="008A6F80">
              <w:rPr>
                <w:sz w:val="20"/>
                <w:lang w:val="id-ID"/>
              </w:rPr>
              <w:t>0 – 40</w:t>
            </w:r>
          </w:p>
        </w:tc>
        <w:tc>
          <w:tcPr>
            <w:tcW w:w="1482" w:type="dxa"/>
          </w:tcPr>
          <w:p w:rsidR="00291D8D" w:rsidRPr="008A6F80" w:rsidRDefault="00291D8D" w:rsidP="008D0E8B">
            <w:pPr>
              <w:rPr>
                <w:sz w:val="20"/>
                <w:lang w:val="id-ID"/>
              </w:rPr>
            </w:pPr>
            <w:r w:rsidRPr="008A6F80">
              <w:rPr>
                <w:sz w:val="20"/>
                <w:lang w:val="id-ID"/>
              </w:rPr>
              <w:t>Sangat Kurang Efisien</w:t>
            </w:r>
          </w:p>
        </w:tc>
        <w:tc>
          <w:tcPr>
            <w:tcW w:w="1159" w:type="dxa"/>
          </w:tcPr>
          <w:p w:rsidR="00291D8D" w:rsidRPr="008A6F80" w:rsidRDefault="00291D8D" w:rsidP="008D0E8B">
            <w:pPr>
              <w:rPr>
                <w:sz w:val="20"/>
                <w:lang w:val="id-ID"/>
              </w:rPr>
            </w:pPr>
            <w:r w:rsidRPr="008A6F80">
              <w:rPr>
                <w:sz w:val="20"/>
                <w:lang w:val="id-ID"/>
              </w:rPr>
              <w:t xml:space="preserve">Revisi </w:t>
            </w:r>
          </w:p>
        </w:tc>
      </w:tr>
    </w:tbl>
    <w:p w:rsidR="00CE37C4" w:rsidRDefault="00CE37C4" w:rsidP="00291D8D">
      <w:pPr>
        <w:widowControl w:val="0"/>
        <w:autoSpaceDE w:val="0"/>
        <w:autoSpaceDN w:val="0"/>
        <w:adjustRightInd w:val="0"/>
        <w:contextualSpacing w:val="0"/>
        <w:jc w:val="center"/>
        <w:rPr>
          <w:rFonts w:cs="Times New Roman"/>
          <w:szCs w:val="24"/>
          <w:lang w:val="id-ID"/>
        </w:rPr>
      </w:pPr>
    </w:p>
    <w:p w:rsidR="00CE37C4" w:rsidRDefault="00CE37C4">
      <w:pPr>
        <w:spacing w:after="200" w:line="276" w:lineRule="auto"/>
        <w:contextualSpacing w:val="0"/>
        <w:jc w:val="left"/>
        <w:rPr>
          <w:rFonts w:cs="Times New Roman"/>
          <w:szCs w:val="24"/>
          <w:lang w:val="id-ID"/>
        </w:rPr>
      </w:pPr>
      <w:r>
        <w:rPr>
          <w:rFonts w:cs="Times New Roman"/>
          <w:szCs w:val="24"/>
          <w:lang w:val="id-ID"/>
        </w:rPr>
        <w:br w:type="page"/>
      </w:r>
    </w:p>
    <w:p w:rsidR="007F674F" w:rsidRPr="004C2899" w:rsidRDefault="007F674F" w:rsidP="00AE1F82">
      <w:pPr>
        <w:widowControl w:val="0"/>
        <w:autoSpaceDE w:val="0"/>
        <w:autoSpaceDN w:val="0"/>
        <w:adjustRightInd w:val="0"/>
        <w:contextualSpacing w:val="0"/>
        <w:jc w:val="center"/>
        <w:rPr>
          <w:rFonts w:cs="Times New Roman"/>
          <w:szCs w:val="24"/>
          <w:lang w:val="id-ID"/>
        </w:rPr>
      </w:pPr>
      <w:r>
        <w:rPr>
          <w:rFonts w:cs="Times New Roman"/>
          <w:b/>
          <w:bCs/>
          <w:spacing w:val="-5"/>
          <w:szCs w:val="24"/>
          <w:lang w:val="id-ID"/>
        </w:rPr>
        <w:lastRenderedPageBreak/>
        <w:t>HASIL DAN PEMBAHASAN</w:t>
      </w:r>
    </w:p>
    <w:p w:rsidR="007F674F" w:rsidRPr="004C2899" w:rsidRDefault="007F674F" w:rsidP="00E80B98">
      <w:pPr>
        <w:widowControl w:val="0"/>
        <w:autoSpaceDE w:val="0"/>
        <w:autoSpaceDN w:val="0"/>
        <w:adjustRightInd w:val="0"/>
        <w:contextualSpacing w:val="0"/>
        <w:jc w:val="center"/>
        <w:rPr>
          <w:rFonts w:cs="Times New Roman"/>
          <w:i/>
          <w:szCs w:val="24"/>
          <w:lang w:val="id-ID"/>
        </w:rPr>
      </w:pPr>
      <w:r>
        <w:rPr>
          <w:rFonts w:cs="Times New Roman"/>
          <w:b/>
          <w:bCs/>
          <w:i/>
          <w:spacing w:val="-5"/>
          <w:szCs w:val="24"/>
          <w:lang w:val="id-ID"/>
        </w:rPr>
        <w:t>Hasil</w:t>
      </w:r>
    </w:p>
    <w:p w:rsidR="00291D8D" w:rsidRDefault="002067DC" w:rsidP="0095759B">
      <w:pPr>
        <w:contextualSpacing w:val="0"/>
        <w:rPr>
          <w:rFonts w:asciiTheme="majorBidi" w:hAnsiTheme="majorBidi" w:cs="Times New Roman"/>
          <w:lang w:val="id-ID"/>
        </w:rPr>
      </w:pPr>
      <w:r>
        <w:rPr>
          <w:rFonts w:cs="Times New Roman"/>
          <w:szCs w:val="24"/>
          <w:lang w:val="id-ID"/>
        </w:rPr>
        <w:t>Berdasarkan validasi para ahli dan hasil uji coba buku ajar Mata Kuliah Pengembangan Kurikulum IPS Terpadu terintegrasi Islam pada kelompok kecil maupun kelompok besar, diperoleh hasil yang menunjukkan bahwa produk pengembangan ini dinayatkan sudah layak untuk digunakan sebagai buku pedoman dalam pelaksanaan kegiatan pembelajaran Pengembangan Kurikulum IPS Terpadu. Buku ajar yang dikembangkan membahas 6 materi dari total 14 materi yang harus dipelajari mahasiswa. Buku ajar tersebut berisi pembahasan materi, pembahasan ayat atau hadits atau nilai-nilai islam yang berkaitan dengan materi yang dibahas, rangkuman, dan latihan berupa tes formatif. Buku yang telah ditulis selanjutnya divalidasikan kepada 3 orang ahli, yaitu ahli materi, ahli Al Qur’an dan Al Hadits, dan ahli bahasa. 3 orang ahli tersebut merupakan dosen di Fakultas Ilmu Tarbiyah dan Keguruan serta Pascasarjana UIN Maulana Malik Ibrahim Malang.</w:t>
      </w:r>
      <w:r w:rsidR="0095759B">
        <w:rPr>
          <w:rFonts w:cs="Times New Roman"/>
          <w:szCs w:val="24"/>
          <w:lang w:val="id-ID"/>
        </w:rPr>
        <w:t xml:space="preserve"> Adapun h</w:t>
      </w:r>
      <w:r w:rsidR="00291D8D" w:rsidRPr="00380136">
        <w:rPr>
          <w:rFonts w:asciiTheme="majorBidi" w:hAnsiTheme="majorBidi" w:cs="Times New Roman"/>
          <w:lang w:val="id-ID"/>
        </w:rPr>
        <w:t xml:space="preserve">asil </w:t>
      </w:r>
      <w:r w:rsidR="0095759B">
        <w:rPr>
          <w:rFonts w:asciiTheme="majorBidi" w:hAnsiTheme="majorBidi" w:cs="Times New Roman"/>
          <w:lang w:val="id-ID"/>
        </w:rPr>
        <w:t xml:space="preserve">validasi para ahli </w:t>
      </w:r>
      <w:r w:rsidR="00291D8D" w:rsidRPr="00380136">
        <w:rPr>
          <w:rFonts w:asciiTheme="majorBidi" w:hAnsiTheme="majorBidi" w:cs="Times New Roman"/>
          <w:lang w:val="id-ID"/>
        </w:rPr>
        <w:t>diperjelas dengan perhitungan sebagai berikut:</w:t>
      </w:r>
    </w:p>
    <w:p w:rsidR="0095759B" w:rsidRPr="0095759B" w:rsidRDefault="0095759B" w:rsidP="0095759B">
      <w:pPr>
        <w:contextualSpacing w:val="0"/>
        <w:rPr>
          <w:rFonts w:cs="Times New Roman"/>
          <w:szCs w:val="24"/>
          <w:lang w:val="id-ID"/>
        </w:rPr>
      </w:pPr>
    </w:p>
    <w:p w:rsidR="00291D8D" w:rsidRPr="00CD25CA" w:rsidRDefault="00291D8D" w:rsidP="00291D8D">
      <w:pPr>
        <w:pStyle w:val="ListParagraph"/>
        <w:numPr>
          <w:ilvl w:val="0"/>
          <w:numId w:val="4"/>
        </w:numPr>
        <w:ind w:left="426"/>
        <w:jc w:val="both"/>
        <w:rPr>
          <w:rFonts w:asciiTheme="majorBidi" w:hAnsiTheme="majorBidi"/>
          <w:sz w:val="24"/>
          <w:szCs w:val="24"/>
        </w:rPr>
      </w:pPr>
      <w:r w:rsidRPr="00AE1F82">
        <w:rPr>
          <w:rFonts w:asciiTheme="majorBidi" w:hAnsiTheme="majorBidi"/>
          <w:sz w:val="24"/>
          <w:szCs w:val="24"/>
        </w:rPr>
        <w:t xml:space="preserve">Validitas </w:t>
      </w:r>
      <w:r w:rsidRPr="00CD25CA">
        <w:rPr>
          <w:rFonts w:asciiTheme="majorBidi" w:hAnsiTheme="majorBidi"/>
          <w:sz w:val="24"/>
          <w:szCs w:val="24"/>
        </w:rPr>
        <w:t>isi/materi</w:t>
      </w:r>
    </w:p>
    <w:p w:rsidR="00291D8D" w:rsidRPr="00CD25CA" w:rsidRDefault="00291D8D" w:rsidP="00291D8D">
      <w:pPr>
        <w:spacing w:line="360" w:lineRule="auto"/>
        <w:ind w:left="426"/>
        <w:rPr>
          <w:rFonts w:asciiTheme="majorBidi" w:eastAsiaTheme="minorEastAsia" w:hAnsiTheme="majorBidi" w:cs="Times New Roman"/>
          <w:i/>
          <w:szCs w:val="24"/>
          <w:lang w:val="id-ID"/>
        </w:rPr>
      </w:pPr>
      <w:proofErr w:type="spellStart"/>
      <w:r w:rsidRPr="00CD25CA">
        <w:rPr>
          <w:rFonts w:asciiTheme="majorBidi" w:eastAsiaTheme="minorEastAsia" w:hAnsiTheme="majorBidi" w:cs="Times New Roman"/>
          <w:szCs w:val="24"/>
        </w:rPr>
        <w:t>Persentase</w:t>
      </w:r>
      <w:proofErr w:type="spellEnd"/>
      <w:r w:rsidRPr="00CD25CA">
        <w:rPr>
          <w:rFonts w:asciiTheme="majorBidi" w:eastAsiaTheme="minorEastAsia" w:hAnsiTheme="majorBidi" w:cs="Times New Roman"/>
          <w:i/>
          <w:szCs w:val="24"/>
        </w:rPr>
        <w:t xml:space="preserve"> =</w:t>
      </w:r>
      <w:r w:rsidRPr="00CD25CA">
        <w:rPr>
          <w:rFonts w:asciiTheme="majorBidi" w:eastAsiaTheme="minorEastAsia" w:hAnsiTheme="majorBidi" w:cs="Times New Roman"/>
          <w:szCs w:val="24"/>
        </w:rPr>
        <w:t xml:space="preserve"> </w:t>
      </w:r>
      <m:oMath>
        <m:f>
          <m:fPr>
            <m:ctrlPr>
              <w:rPr>
                <w:rFonts w:ascii="Cambria Math" w:hAnsi="Cambria Math" w:cs="Arial"/>
                <w:szCs w:val="24"/>
                <w:lang w:val="en-US"/>
              </w:rPr>
            </m:ctrlPr>
          </m:fPr>
          <m:num>
            <m:r>
              <m:rPr>
                <m:sty m:val="p"/>
              </m:rPr>
              <w:rPr>
                <w:rFonts w:ascii="Cambria Math" w:hAnsi="Cambria Math" w:cs="Times New Roman"/>
                <w:szCs w:val="24"/>
              </w:rPr>
              <m:t>55</m:t>
            </m:r>
          </m:num>
          <m:den>
            <m:r>
              <m:rPr>
                <m:sty m:val="p"/>
              </m:rPr>
              <w:rPr>
                <w:rFonts w:ascii="Cambria Math" w:hAnsi="Cambria Math" w:cs="Times New Roman"/>
                <w:szCs w:val="24"/>
              </w:rPr>
              <m:t>1 x 12 x 5</m:t>
            </m:r>
          </m:den>
        </m:f>
      </m:oMath>
      <w:r w:rsidRPr="00CD25CA">
        <w:rPr>
          <w:rFonts w:asciiTheme="majorBidi" w:eastAsiaTheme="minorEastAsia" w:hAnsiTheme="majorBidi" w:cs="Times New Roman"/>
          <w:szCs w:val="24"/>
        </w:rPr>
        <w:t xml:space="preserve">   x 100 %</w:t>
      </w:r>
      <w:r w:rsidRPr="00CD25CA">
        <w:rPr>
          <w:rFonts w:asciiTheme="majorBidi" w:eastAsiaTheme="minorEastAsia" w:hAnsiTheme="majorBidi" w:cs="Times New Roman"/>
          <w:i/>
          <w:szCs w:val="24"/>
        </w:rPr>
        <w:t xml:space="preserve">   </w:t>
      </w:r>
    </w:p>
    <w:p w:rsidR="00291D8D" w:rsidRPr="00CD25CA" w:rsidRDefault="00291D8D" w:rsidP="00291D8D">
      <w:pPr>
        <w:spacing w:line="360" w:lineRule="auto"/>
        <w:ind w:left="1146" w:firstLine="294"/>
        <w:rPr>
          <w:rFonts w:asciiTheme="majorBidi" w:eastAsiaTheme="minorEastAsia" w:hAnsiTheme="majorBidi" w:cs="Times New Roman"/>
          <w:szCs w:val="24"/>
        </w:rPr>
      </w:pPr>
      <w:r w:rsidRPr="00CD25CA">
        <w:rPr>
          <w:rFonts w:asciiTheme="majorBidi" w:eastAsiaTheme="minorEastAsia" w:hAnsiTheme="majorBidi" w:cs="Times New Roman"/>
          <w:i/>
          <w:szCs w:val="24"/>
        </w:rPr>
        <w:t>=</w:t>
      </w:r>
      <w:r w:rsidRPr="00CD25CA">
        <w:rPr>
          <w:rFonts w:asciiTheme="majorBidi" w:eastAsiaTheme="minorEastAsia" w:hAnsiTheme="majorBidi" w:cs="Times New Roman"/>
          <w:szCs w:val="24"/>
        </w:rPr>
        <w:t xml:space="preserve"> </w:t>
      </w:r>
      <m:oMath>
        <m:f>
          <m:fPr>
            <m:ctrlPr>
              <w:rPr>
                <w:rFonts w:ascii="Cambria Math" w:hAnsi="Cambria Math" w:cs="Arial"/>
                <w:szCs w:val="24"/>
                <w:lang w:val="en-US"/>
              </w:rPr>
            </m:ctrlPr>
          </m:fPr>
          <m:num>
            <m:r>
              <m:rPr>
                <m:sty m:val="p"/>
              </m:rPr>
              <w:rPr>
                <w:rFonts w:ascii="Cambria Math" w:hAnsi="Cambria Math" w:cs="Times New Roman"/>
                <w:szCs w:val="24"/>
              </w:rPr>
              <m:t>55</m:t>
            </m:r>
          </m:num>
          <m:den>
            <m:r>
              <m:rPr>
                <m:sty m:val="p"/>
              </m:rPr>
              <w:rPr>
                <w:rFonts w:ascii="Cambria Math" w:hAnsi="Cambria Math" w:cs="Times New Roman"/>
                <w:szCs w:val="24"/>
              </w:rPr>
              <m:t>60</m:t>
            </m:r>
          </m:den>
        </m:f>
      </m:oMath>
      <w:r w:rsidRPr="00CD25CA">
        <w:rPr>
          <w:rFonts w:asciiTheme="majorBidi" w:eastAsiaTheme="minorEastAsia" w:hAnsiTheme="majorBidi" w:cs="Times New Roman"/>
          <w:szCs w:val="24"/>
        </w:rPr>
        <w:t xml:space="preserve">   x 100 %</w:t>
      </w:r>
    </w:p>
    <w:p w:rsidR="00291D8D" w:rsidRPr="00CD25CA" w:rsidRDefault="00291D8D" w:rsidP="00291D8D">
      <w:pPr>
        <w:spacing w:line="360" w:lineRule="auto"/>
        <w:ind w:left="1418" w:firstLine="22"/>
        <w:rPr>
          <w:rFonts w:asciiTheme="majorBidi" w:eastAsiaTheme="minorEastAsia" w:hAnsiTheme="majorBidi" w:cs="Times New Roman"/>
          <w:szCs w:val="24"/>
        </w:rPr>
      </w:pPr>
      <w:r w:rsidRPr="00CD25CA">
        <w:rPr>
          <w:rFonts w:asciiTheme="majorBidi" w:eastAsiaTheme="minorEastAsia" w:hAnsiTheme="majorBidi" w:cs="Times New Roman"/>
          <w:i/>
          <w:szCs w:val="24"/>
        </w:rPr>
        <w:t>=</w:t>
      </w:r>
      <w:r w:rsidRPr="00CD25CA">
        <w:rPr>
          <w:rFonts w:asciiTheme="majorBidi" w:eastAsiaTheme="minorEastAsia" w:hAnsiTheme="majorBidi" w:cs="Times New Roman"/>
          <w:szCs w:val="24"/>
        </w:rPr>
        <w:t xml:space="preserve"> 91.7% (</w:t>
      </w:r>
      <w:proofErr w:type="spellStart"/>
      <w:r w:rsidRPr="00CD25CA">
        <w:rPr>
          <w:rFonts w:asciiTheme="majorBidi" w:eastAsiaTheme="minorEastAsia" w:hAnsiTheme="majorBidi" w:cs="Times New Roman"/>
          <w:szCs w:val="24"/>
        </w:rPr>
        <w:t>sangat</w:t>
      </w:r>
      <w:proofErr w:type="spellEnd"/>
      <w:r w:rsidRPr="00CD25CA">
        <w:rPr>
          <w:rFonts w:asciiTheme="majorBidi" w:eastAsiaTheme="minorEastAsia" w:hAnsiTheme="majorBidi" w:cs="Times New Roman"/>
          <w:szCs w:val="24"/>
        </w:rPr>
        <w:t xml:space="preserve"> </w:t>
      </w:r>
      <w:proofErr w:type="spellStart"/>
      <w:r w:rsidRPr="00CD25CA">
        <w:rPr>
          <w:rFonts w:asciiTheme="majorBidi" w:eastAsiaTheme="minorEastAsia" w:hAnsiTheme="majorBidi" w:cs="Times New Roman"/>
          <w:szCs w:val="24"/>
        </w:rPr>
        <w:t>efisien</w:t>
      </w:r>
      <w:proofErr w:type="spellEnd"/>
      <w:r w:rsidRPr="00CD25CA">
        <w:rPr>
          <w:rFonts w:asciiTheme="majorBidi" w:eastAsiaTheme="minorEastAsia" w:hAnsiTheme="majorBidi" w:cs="Times New Roman"/>
          <w:szCs w:val="24"/>
        </w:rPr>
        <w:t xml:space="preserve"> </w:t>
      </w:r>
      <w:proofErr w:type="spellStart"/>
      <w:r w:rsidRPr="00CD25CA">
        <w:rPr>
          <w:rFonts w:asciiTheme="majorBidi" w:eastAsiaTheme="minorEastAsia" w:hAnsiTheme="majorBidi" w:cs="Times New Roman"/>
          <w:szCs w:val="24"/>
        </w:rPr>
        <w:t>atau</w:t>
      </w:r>
      <w:proofErr w:type="spellEnd"/>
      <w:r w:rsidRPr="00CD25CA">
        <w:rPr>
          <w:rFonts w:asciiTheme="majorBidi" w:eastAsiaTheme="minorEastAsia" w:hAnsiTheme="majorBidi" w:cs="Times New Roman"/>
          <w:szCs w:val="24"/>
        </w:rPr>
        <w:t xml:space="preserve"> </w:t>
      </w:r>
      <w:proofErr w:type="spellStart"/>
      <w:r w:rsidRPr="00CD25CA">
        <w:rPr>
          <w:rFonts w:asciiTheme="majorBidi" w:eastAsiaTheme="minorEastAsia" w:hAnsiTheme="majorBidi" w:cs="Times New Roman"/>
          <w:szCs w:val="24"/>
        </w:rPr>
        <w:t>tidak</w:t>
      </w:r>
      <w:proofErr w:type="spellEnd"/>
      <w:r w:rsidRPr="00CD25CA">
        <w:rPr>
          <w:rFonts w:asciiTheme="majorBidi" w:eastAsiaTheme="minorEastAsia" w:hAnsiTheme="majorBidi" w:cs="Times New Roman"/>
          <w:szCs w:val="24"/>
        </w:rPr>
        <w:t xml:space="preserve"> </w:t>
      </w:r>
      <w:proofErr w:type="spellStart"/>
      <w:r w:rsidRPr="00CD25CA">
        <w:rPr>
          <w:rFonts w:asciiTheme="majorBidi" w:eastAsiaTheme="minorEastAsia" w:hAnsiTheme="majorBidi" w:cs="Times New Roman"/>
          <w:szCs w:val="24"/>
        </w:rPr>
        <w:t>perlu</w:t>
      </w:r>
      <w:proofErr w:type="spellEnd"/>
      <w:r w:rsidRPr="00CD25CA">
        <w:rPr>
          <w:rFonts w:asciiTheme="majorBidi" w:eastAsiaTheme="minorEastAsia" w:hAnsiTheme="majorBidi" w:cs="Times New Roman"/>
          <w:szCs w:val="24"/>
        </w:rPr>
        <w:t xml:space="preserve"> </w:t>
      </w:r>
      <w:proofErr w:type="spellStart"/>
      <w:r w:rsidRPr="00CD25CA">
        <w:rPr>
          <w:rFonts w:asciiTheme="majorBidi" w:eastAsiaTheme="minorEastAsia" w:hAnsiTheme="majorBidi" w:cs="Times New Roman"/>
          <w:szCs w:val="24"/>
        </w:rPr>
        <w:t>revisi</w:t>
      </w:r>
      <w:proofErr w:type="spellEnd"/>
      <w:r w:rsidRPr="00CD25CA">
        <w:rPr>
          <w:rFonts w:asciiTheme="majorBidi" w:eastAsiaTheme="minorEastAsia" w:hAnsiTheme="majorBidi" w:cs="Times New Roman"/>
          <w:szCs w:val="24"/>
        </w:rPr>
        <w:t>)</w:t>
      </w:r>
    </w:p>
    <w:p w:rsidR="00291D8D" w:rsidRPr="00CD25CA" w:rsidRDefault="00291D8D" w:rsidP="00AE1F82">
      <w:pPr>
        <w:ind w:left="426"/>
        <w:rPr>
          <w:rFonts w:asciiTheme="majorBidi" w:hAnsiTheme="majorBidi" w:cs="Times New Roman"/>
          <w:szCs w:val="24"/>
          <w:lang w:val="id-ID"/>
        </w:rPr>
      </w:pPr>
      <w:proofErr w:type="spellStart"/>
      <w:proofErr w:type="gramStart"/>
      <w:r w:rsidRPr="00CD25CA">
        <w:rPr>
          <w:rFonts w:asciiTheme="majorBidi" w:hAnsiTheme="majorBidi" w:cs="Times New Roman"/>
          <w:szCs w:val="24"/>
        </w:rPr>
        <w:t>Hasil</w:t>
      </w:r>
      <w:proofErr w:type="spellEnd"/>
      <w:r w:rsidRPr="00CD25CA">
        <w:rPr>
          <w:rFonts w:asciiTheme="majorBidi" w:hAnsiTheme="majorBidi" w:cs="Times New Roman"/>
          <w:szCs w:val="24"/>
        </w:rPr>
        <w:t xml:space="preserve"> </w:t>
      </w:r>
      <w:proofErr w:type="spellStart"/>
      <w:r w:rsidRPr="00CD25CA">
        <w:rPr>
          <w:rFonts w:asciiTheme="majorBidi" w:hAnsiTheme="majorBidi" w:cs="Times New Roman"/>
          <w:szCs w:val="24"/>
        </w:rPr>
        <w:t>penghitungan</w:t>
      </w:r>
      <w:proofErr w:type="spellEnd"/>
      <w:r w:rsidRPr="00CD25CA">
        <w:rPr>
          <w:rFonts w:asciiTheme="majorBidi" w:hAnsiTheme="majorBidi" w:cs="Times New Roman"/>
          <w:szCs w:val="24"/>
        </w:rPr>
        <w:t xml:space="preserve"> </w:t>
      </w:r>
      <w:proofErr w:type="spellStart"/>
      <w:r w:rsidRPr="00CD25CA">
        <w:rPr>
          <w:rFonts w:asciiTheme="majorBidi" w:hAnsiTheme="majorBidi" w:cs="Times New Roman"/>
          <w:szCs w:val="24"/>
        </w:rPr>
        <w:t>tersebut</w:t>
      </w:r>
      <w:proofErr w:type="spellEnd"/>
      <w:r w:rsidRPr="00CD25CA">
        <w:rPr>
          <w:rFonts w:asciiTheme="majorBidi" w:hAnsiTheme="majorBidi" w:cs="Times New Roman"/>
          <w:szCs w:val="24"/>
        </w:rPr>
        <w:t xml:space="preserve">, </w:t>
      </w:r>
      <w:proofErr w:type="spellStart"/>
      <w:r w:rsidRPr="00CD25CA">
        <w:rPr>
          <w:rFonts w:asciiTheme="majorBidi" w:hAnsiTheme="majorBidi" w:cs="Times New Roman"/>
          <w:szCs w:val="24"/>
        </w:rPr>
        <w:t>menunjukan</w:t>
      </w:r>
      <w:proofErr w:type="spellEnd"/>
      <w:r w:rsidRPr="00CD25CA">
        <w:rPr>
          <w:rFonts w:asciiTheme="majorBidi" w:hAnsiTheme="majorBidi" w:cs="Times New Roman"/>
          <w:szCs w:val="24"/>
        </w:rPr>
        <w:t xml:space="preserve"> </w:t>
      </w:r>
      <w:proofErr w:type="spellStart"/>
      <w:r w:rsidRPr="00CD25CA">
        <w:rPr>
          <w:rFonts w:asciiTheme="majorBidi" w:hAnsiTheme="majorBidi" w:cs="Times New Roman"/>
          <w:szCs w:val="24"/>
        </w:rPr>
        <w:t>tingkat</w:t>
      </w:r>
      <w:proofErr w:type="spellEnd"/>
      <w:r w:rsidRPr="00CD25CA">
        <w:rPr>
          <w:rFonts w:asciiTheme="majorBidi" w:hAnsiTheme="majorBidi" w:cs="Times New Roman"/>
          <w:szCs w:val="24"/>
        </w:rPr>
        <w:t xml:space="preserve"> </w:t>
      </w:r>
      <w:proofErr w:type="spellStart"/>
      <w:r w:rsidRPr="00CD25CA">
        <w:rPr>
          <w:rFonts w:asciiTheme="majorBidi" w:hAnsiTheme="majorBidi" w:cs="Times New Roman"/>
          <w:szCs w:val="24"/>
        </w:rPr>
        <w:t>kelayakan</w:t>
      </w:r>
      <w:proofErr w:type="spellEnd"/>
      <w:r w:rsidRPr="00CD25CA">
        <w:rPr>
          <w:rFonts w:asciiTheme="majorBidi" w:hAnsiTheme="majorBidi" w:cs="Times New Roman"/>
          <w:szCs w:val="24"/>
        </w:rPr>
        <w:t xml:space="preserve"> </w:t>
      </w:r>
      <w:proofErr w:type="spellStart"/>
      <w:r w:rsidRPr="00CD25CA">
        <w:rPr>
          <w:rFonts w:asciiTheme="majorBidi" w:hAnsiTheme="majorBidi" w:cs="Times New Roman"/>
          <w:szCs w:val="24"/>
        </w:rPr>
        <w:t>buku</w:t>
      </w:r>
      <w:proofErr w:type="spellEnd"/>
      <w:r w:rsidRPr="00CD25CA">
        <w:rPr>
          <w:rFonts w:asciiTheme="majorBidi" w:hAnsiTheme="majorBidi" w:cs="Times New Roman"/>
          <w:szCs w:val="24"/>
        </w:rPr>
        <w:t xml:space="preserve"> ajar </w:t>
      </w:r>
      <w:proofErr w:type="spellStart"/>
      <w:r w:rsidRPr="00CD25CA">
        <w:rPr>
          <w:rFonts w:asciiTheme="majorBidi" w:hAnsiTheme="majorBidi" w:cs="Times New Roman"/>
          <w:szCs w:val="24"/>
        </w:rPr>
        <w:t>sebasar</w:t>
      </w:r>
      <w:proofErr w:type="spellEnd"/>
      <w:r w:rsidRPr="00CD25CA">
        <w:rPr>
          <w:rFonts w:asciiTheme="majorBidi" w:hAnsiTheme="majorBidi" w:cs="Times New Roman"/>
          <w:szCs w:val="24"/>
        </w:rPr>
        <w:t xml:space="preserve"> 91.7 % yang </w:t>
      </w:r>
      <w:proofErr w:type="spellStart"/>
      <w:r w:rsidRPr="00CD25CA">
        <w:rPr>
          <w:rFonts w:asciiTheme="majorBidi" w:hAnsiTheme="majorBidi" w:cs="Times New Roman"/>
          <w:szCs w:val="24"/>
        </w:rPr>
        <w:t>berarti</w:t>
      </w:r>
      <w:proofErr w:type="spellEnd"/>
      <w:r w:rsidRPr="00CD25CA">
        <w:rPr>
          <w:rFonts w:asciiTheme="majorBidi" w:hAnsiTheme="majorBidi" w:cs="Times New Roman"/>
          <w:szCs w:val="24"/>
        </w:rPr>
        <w:t xml:space="preserve"> </w:t>
      </w:r>
      <w:proofErr w:type="spellStart"/>
      <w:r w:rsidRPr="00CD25CA">
        <w:rPr>
          <w:rFonts w:asciiTheme="majorBidi" w:hAnsiTheme="majorBidi" w:cs="Times New Roman"/>
          <w:szCs w:val="24"/>
        </w:rPr>
        <w:t>buku</w:t>
      </w:r>
      <w:proofErr w:type="spellEnd"/>
      <w:r w:rsidRPr="00CD25CA">
        <w:rPr>
          <w:rFonts w:asciiTheme="majorBidi" w:hAnsiTheme="majorBidi" w:cs="Times New Roman"/>
          <w:szCs w:val="24"/>
        </w:rPr>
        <w:t xml:space="preserve"> ajar </w:t>
      </w:r>
      <w:proofErr w:type="spellStart"/>
      <w:r w:rsidRPr="00CD25CA">
        <w:rPr>
          <w:rFonts w:asciiTheme="majorBidi" w:hAnsiTheme="majorBidi" w:cs="Times New Roman"/>
          <w:szCs w:val="24"/>
        </w:rPr>
        <w:t>dalam</w:t>
      </w:r>
      <w:proofErr w:type="spellEnd"/>
      <w:r w:rsidRPr="00CD25CA">
        <w:rPr>
          <w:rFonts w:asciiTheme="majorBidi" w:hAnsiTheme="majorBidi" w:cs="Times New Roman"/>
          <w:szCs w:val="24"/>
        </w:rPr>
        <w:t xml:space="preserve"> </w:t>
      </w:r>
      <w:proofErr w:type="spellStart"/>
      <w:r w:rsidRPr="00CD25CA">
        <w:rPr>
          <w:rFonts w:asciiTheme="majorBidi" w:hAnsiTheme="majorBidi" w:cs="Times New Roman"/>
          <w:szCs w:val="24"/>
        </w:rPr>
        <w:t>klasifikasi</w:t>
      </w:r>
      <w:proofErr w:type="spellEnd"/>
      <w:r w:rsidRPr="00CD25CA">
        <w:rPr>
          <w:rFonts w:asciiTheme="majorBidi" w:hAnsiTheme="majorBidi" w:cs="Times New Roman"/>
          <w:szCs w:val="24"/>
        </w:rPr>
        <w:t xml:space="preserve"> </w:t>
      </w:r>
      <w:proofErr w:type="spellStart"/>
      <w:r w:rsidRPr="00CD25CA">
        <w:rPr>
          <w:rFonts w:asciiTheme="majorBidi" w:hAnsiTheme="majorBidi" w:cs="Times New Roman"/>
          <w:szCs w:val="24"/>
        </w:rPr>
        <w:t>sangat</w:t>
      </w:r>
      <w:proofErr w:type="spellEnd"/>
      <w:r w:rsidRPr="00CD25CA">
        <w:rPr>
          <w:rFonts w:asciiTheme="majorBidi" w:hAnsiTheme="majorBidi" w:cs="Times New Roman"/>
          <w:szCs w:val="24"/>
        </w:rPr>
        <w:t xml:space="preserve"> </w:t>
      </w:r>
      <w:proofErr w:type="spellStart"/>
      <w:r w:rsidRPr="00CD25CA">
        <w:rPr>
          <w:rFonts w:asciiTheme="majorBidi" w:hAnsiTheme="majorBidi" w:cs="Times New Roman"/>
          <w:szCs w:val="24"/>
        </w:rPr>
        <w:t>efisien</w:t>
      </w:r>
      <w:proofErr w:type="spellEnd"/>
      <w:r w:rsidRPr="00CD25CA">
        <w:rPr>
          <w:rFonts w:asciiTheme="majorBidi" w:hAnsiTheme="majorBidi" w:cs="Times New Roman"/>
          <w:szCs w:val="24"/>
        </w:rPr>
        <w:t xml:space="preserve"> </w:t>
      </w:r>
      <w:proofErr w:type="spellStart"/>
      <w:r w:rsidRPr="00CD25CA">
        <w:rPr>
          <w:rFonts w:asciiTheme="majorBidi" w:hAnsiTheme="majorBidi" w:cs="Times New Roman"/>
          <w:szCs w:val="24"/>
        </w:rPr>
        <w:t>atau</w:t>
      </w:r>
      <w:proofErr w:type="spellEnd"/>
      <w:r w:rsidRPr="00CD25CA">
        <w:rPr>
          <w:rFonts w:asciiTheme="majorBidi" w:hAnsiTheme="majorBidi" w:cs="Times New Roman"/>
          <w:szCs w:val="24"/>
        </w:rPr>
        <w:t xml:space="preserve"> </w:t>
      </w:r>
      <w:proofErr w:type="spellStart"/>
      <w:r w:rsidRPr="00CD25CA">
        <w:rPr>
          <w:rFonts w:asciiTheme="majorBidi" w:hAnsiTheme="majorBidi" w:cs="Times New Roman"/>
          <w:szCs w:val="24"/>
        </w:rPr>
        <w:t>tidak</w:t>
      </w:r>
      <w:proofErr w:type="spellEnd"/>
      <w:r w:rsidRPr="00CD25CA">
        <w:rPr>
          <w:rFonts w:asciiTheme="majorBidi" w:hAnsiTheme="majorBidi" w:cs="Times New Roman"/>
          <w:szCs w:val="24"/>
        </w:rPr>
        <w:t xml:space="preserve"> </w:t>
      </w:r>
      <w:proofErr w:type="spellStart"/>
      <w:r w:rsidRPr="00CD25CA">
        <w:rPr>
          <w:rFonts w:asciiTheme="majorBidi" w:hAnsiTheme="majorBidi" w:cs="Times New Roman"/>
          <w:szCs w:val="24"/>
        </w:rPr>
        <w:t>perlu</w:t>
      </w:r>
      <w:proofErr w:type="spellEnd"/>
      <w:r w:rsidRPr="00CD25CA">
        <w:rPr>
          <w:rFonts w:asciiTheme="majorBidi" w:hAnsiTheme="majorBidi" w:cs="Times New Roman"/>
          <w:szCs w:val="24"/>
        </w:rPr>
        <w:t xml:space="preserve"> </w:t>
      </w:r>
      <w:proofErr w:type="spellStart"/>
      <w:r w:rsidRPr="00CD25CA">
        <w:rPr>
          <w:rFonts w:asciiTheme="majorBidi" w:hAnsiTheme="majorBidi" w:cs="Times New Roman"/>
          <w:szCs w:val="24"/>
        </w:rPr>
        <w:t>direvisi</w:t>
      </w:r>
      <w:proofErr w:type="spellEnd"/>
      <w:r w:rsidRPr="00CD25CA">
        <w:rPr>
          <w:rFonts w:asciiTheme="majorBidi" w:hAnsiTheme="majorBidi" w:cs="Times New Roman"/>
          <w:szCs w:val="24"/>
        </w:rPr>
        <w:t>.</w:t>
      </w:r>
      <w:proofErr w:type="gramEnd"/>
      <w:r w:rsidRPr="00CD25CA">
        <w:rPr>
          <w:rFonts w:asciiTheme="majorBidi" w:hAnsiTheme="majorBidi" w:cs="Times New Roman"/>
          <w:szCs w:val="24"/>
        </w:rPr>
        <w:t xml:space="preserve"> </w:t>
      </w:r>
      <w:proofErr w:type="spellStart"/>
      <w:proofErr w:type="gramStart"/>
      <w:r w:rsidRPr="00CD25CA">
        <w:rPr>
          <w:rFonts w:asciiTheme="majorBidi" w:hAnsiTheme="majorBidi" w:cs="Times New Roman"/>
          <w:szCs w:val="24"/>
        </w:rPr>
        <w:t>Pada</w:t>
      </w:r>
      <w:proofErr w:type="spellEnd"/>
      <w:r w:rsidRPr="00CD25CA">
        <w:rPr>
          <w:rFonts w:asciiTheme="majorBidi" w:hAnsiTheme="majorBidi" w:cs="Times New Roman"/>
          <w:szCs w:val="24"/>
        </w:rPr>
        <w:t xml:space="preserve"> </w:t>
      </w:r>
      <w:proofErr w:type="spellStart"/>
      <w:r w:rsidRPr="00CD25CA">
        <w:rPr>
          <w:rFonts w:asciiTheme="majorBidi" w:hAnsiTheme="majorBidi" w:cs="Times New Roman"/>
          <w:szCs w:val="24"/>
        </w:rPr>
        <w:t>tahap</w:t>
      </w:r>
      <w:proofErr w:type="spellEnd"/>
      <w:r w:rsidRPr="00CD25CA">
        <w:rPr>
          <w:rFonts w:asciiTheme="majorBidi" w:hAnsiTheme="majorBidi" w:cs="Times New Roman"/>
          <w:szCs w:val="24"/>
        </w:rPr>
        <w:t xml:space="preserve"> </w:t>
      </w:r>
      <w:proofErr w:type="spellStart"/>
      <w:r w:rsidRPr="00CD25CA">
        <w:rPr>
          <w:rFonts w:asciiTheme="majorBidi" w:hAnsiTheme="majorBidi" w:cs="Times New Roman"/>
          <w:szCs w:val="24"/>
        </w:rPr>
        <w:t>ini</w:t>
      </w:r>
      <w:proofErr w:type="spellEnd"/>
      <w:r w:rsidRPr="00CD25CA">
        <w:rPr>
          <w:rFonts w:asciiTheme="majorBidi" w:hAnsiTheme="majorBidi" w:cs="Times New Roman"/>
          <w:szCs w:val="24"/>
        </w:rPr>
        <w:t xml:space="preserve"> </w:t>
      </w:r>
      <w:proofErr w:type="spellStart"/>
      <w:r w:rsidRPr="00CD25CA">
        <w:rPr>
          <w:rFonts w:asciiTheme="majorBidi" w:hAnsiTheme="majorBidi" w:cs="Times New Roman"/>
          <w:szCs w:val="24"/>
        </w:rPr>
        <w:t>tidak</w:t>
      </w:r>
      <w:proofErr w:type="spellEnd"/>
      <w:r w:rsidRPr="00CD25CA">
        <w:rPr>
          <w:rFonts w:asciiTheme="majorBidi" w:hAnsiTheme="majorBidi" w:cs="Times New Roman"/>
          <w:szCs w:val="24"/>
        </w:rPr>
        <w:t xml:space="preserve"> </w:t>
      </w:r>
      <w:proofErr w:type="spellStart"/>
      <w:r w:rsidRPr="00CD25CA">
        <w:rPr>
          <w:rFonts w:asciiTheme="majorBidi" w:eastAsiaTheme="minorEastAsia" w:hAnsiTheme="majorBidi" w:cs="Times New Roman"/>
          <w:szCs w:val="24"/>
        </w:rPr>
        <w:t>dilakukan</w:t>
      </w:r>
      <w:proofErr w:type="spellEnd"/>
      <w:r w:rsidRPr="00CD25CA">
        <w:rPr>
          <w:rFonts w:asciiTheme="majorBidi" w:hAnsiTheme="majorBidi" w:cs="Times New Roman"/>
          <w:szCs w:val="24"/>
        </w:rPr>
        <w:t xml:space="preserve"> </w:t>
      </w:r>
      <w:proofErr w:type="spellStart"/>
      <w:r w:rsidRPr="00CD25CA">
        <w:rPr>
          <w:rFonts w:asciiTheme="majorBidi" w:hAnsiTheme="majorBidi" w:cs="Times New Roman"/>
          <w:szCs w:val="24"/>
        </w:rPr>
        <w:t>lagi</w:t>
      </w:r>
      <w:proofErr w:type="spellEnd"/>
      <w:r w:rsidRPr="00CD25CA">
        <w:rPr>
          <w:rFonts w:asciiTheme="majorBidi" w:hAnsiTheme="majorBidi" w:cs="Times New Roman"/>
          <w:szCs w:val="24"/>
        </w:rPr>
        <w:t xml:space="preserve"> </w:t>
      </w:r>
      <w:proofErr w:type="spellStart"/>
      <w:r w:rsidRPr="00CD25CA">
        <w:rPr>
          <w:rFonts w:asciiTheme="majorBidi" w:hAnsiTheme="majorBidi" w:cs="Times New Roman"/>
          <w:szCs w:val="24"/>
        </w:rPr>
        <w:t>revisi</w:t>
      </w:r>
      <w:proofErr w:type="spellEnd"/>
      <w:r w:rsidRPr="00CD25CA">
        <w:rPr>
          <w:rFonts w:asciiTheme="majorBidi" w:hAnsiTheme="majorBidi" w:cs="Times New Roman"/>
          <w:szCs w:val="24"/>
        </w:rPr>
        <w:t xml:space="preserve"> </w:t>
      </w:r>
      <w:proofErr w:type="spellStart"/>
      <w:r w:rsidRPr="00CD25CA">
        <w:rPr>
          <w:rFonts w:asciiTheme="majorBidi" w:hAnsiTheme="majorBidi" w:cs="Times New Roman"/>
          <w:szCs w:val="24"/>
        </w:rPr>
        <w:t>karena</w:t>
      </w:r>
      <w:proofErr w:type="spellEnd"/>
      <w:r w:rsidRPr="00CD25CA">
        <w:rPr>
          <w:rFonts w:asciiTheme="majorBidi" w:hAnsiTheme="majorBidi" w:cs="Times New Roman"/>
          <w:szCs w:val="24"/>
        </w:rPr>
        <w:t xml:space="preserve"> </w:t>
      </w:r>
      <w:proofErr w:type="spellStart"/>
      <w:r w:rsidRPr="00CD25CA">
        <w:rPr>
          <w:rFonts w:asciiTheme="majorBidi" w:hAnsiTheme="majorBidi" w:cs="Times New Roman"/>
          <w:szCs w:val="24"/>
        </w:rPr>
        <w:t>hasilnya</w:t>
      </w:r>
      <w:proofErr w:type="spellEnd"/>
      <w:r w:rsidRPr="00CD25CA">
        <w:rPr>
          <w:rFonts w:asciiTheme="majorBidi" w:hAnsiTheme="majorBidi" w:cs="Times New Roman"/>
          <w:szCs w:val="24"/>
        </w:rPr>
        <w:t xml:space="preserve"> </w:t>
      </w:r>
      <w:proofErr w:type="spellStart"/>
      <w:r w:rsidRPr="00CD25CA">
        <w:rPr>
          <w:rFonts w:asciiTheme="majorBidi" w:hAnsiTheme="majorBidi" w:cs="Times New Roman"/>
          <w:szCs w:val="24"/>
        </w:rPr>
        <w:t>buku</w:t>
      </w:r>
      <w:proofErr w:type="spellEnd"/>
      <w:r w:rsidRPr="00CD25CA">
        <w:rPr>
          <w:rFonts w:asciiTheme="majorBidi" w:hAnsiTheme="majorBidi" w:cs="Times New Roman"/>
          <w:szCs w:val="24"/>
        </w:rPr>
        <w:t xml:space="preserve"> ajar </w:t>
      </w:r>
      <w:proofErr w:type="spellStart"/>
      <w:r w:rsidRPr="00CD25CA">
        <w:rPr>
          <w:rFonts w:asciiTheme="majorBidi" w:hAnsiTheme="majorBidi" w:cs="Times New Roman"/>
          <w:szCs w:val="24"/>
        </w:rPr>
        <w:t>sudah</w:t>
      </w:r>
      <w:proofErr w:type="spellEnd"/>
      <w:r w:rsidRPr="00CD25CA">
        <w:rPr>
          <w:rFonts w:asciiTheme="majorBidi" w:hAnsiTheme="majorBidi" w:cs="Times New Roman"/>
          <w:szCs w:val="24"/>
        </w:rPr>
        <w:t xml:space="preserve"> </w:t>
      </w:r>
      <w:proofErr w:type="spellStart"/>
      <w:r w:rsidRPr="00CD25CA">
        <w:rPr>
          <w:rFonts w:asciiTheme="majorBidi" w:hAnsiTheme="majorBidi" w:cs="Times New Roman"/>
          <w:szCs w:val="24"/>
        </w:rPr>
        <w:t>layak</w:t>
      </w:r>
      <w:proofErr w:type="spellEnd"/>
      <w:r w:rsidRPr="00CD25CA">
        <w:rPr>
          <w:rFonts w:asciiTheme="majorBidi" w:hAnsiTheme="majorBidi" w:cs="Times New Roman"/>
          <w:szCs w:val="24"/>
        </w:rPr>
        <w:t xml:space="preserve"> </w:t>
      </w:r>
      <w:proofErr w:type="spellStart"/>
      <w:r w:rsidRPr="00CD25CA">
        <w:rPr>
          <w:rFonts w:asciiTheme="majorBidi" w:hAnsiTheme="majorBidi" w:cs="Times New Roman"/>
          <w:szCs w:val="24"/>
        </w:rPr>
        <w:t>dan</w:t>
      </w:r>
      <w:proofErr w:type="spellEnd"/>
      <w:r w:rsidRPr="00CD25CA">
        <w:rPr>
          <w:rFonts w:asciiTheme="majorBidi" w:hAnsiTheme="majorBidi" w:cs="Times New Roman"/>
          <w:szCs w:val="24"/>
        </w:rPr>
        <w:t xml:space="preserve"> </w:t>
      </w:r>
      <w:proofErr w:type="spellStart"/>
      <w:r w:rsidRPr="00CD25CA">
        <w:rPr>
          <w:rFonts w:asciiTheme="majorBidi" w:hAnsiTheme="majorBidi" w:cs="Times New Roman"/>
          <w:szCs w:val="24"/>
        </w:rPr>
        <w:t>baik</w:t>
      </w:r>
      <w:proofErr w:type="spellEnd"/>
      <w:r w:rsidRPr="00CD25CA">
        <w:rPr>
          <w:rFonts w:asciiTheme="majorBidi" w:hAnsiTheme="majorBidi" w:cs="Times New Roman"/>
          <w:szCs w:val="24"/>
        </w:rPr>
        <w:t xml:space="preserve"> </w:t>
      </w:r>
      <w:proofErr w:type="spellStart"/>
      <w:r w:rsidRPr="00CD25CA">
        <w:rPr>
          <w:rFonts w:asciiTheme="majorBidi" w:hAnsiTheme="majorBidi" w:cs="Times New Roman"/>
          <w:szCs w:val="24"/>
        </w:rPr>
        <w:t>digunakan</w:t>
      </w:r>
      <w:proofErr w:type="spellEnd"/>
      <w:r w:rsidRPr="00CD25CA">
        <w:rPr>
          <w:rFonts w:asciiTheme="majorBidi" w:hAnsiTheme="majorBidi" w:cs="Times New Roman"/>
          <w:szCs w:val="24"/>
        </w:rPr>
        <w:t xml:space="preserve"> </w:t>
      </w:r>
      <w:proofErr w:type="spellStart"/>
      <w:r w:rsidRPr="00CD25CA">
        <w:rPr>
          <w:rFonts w:asciiTheme="majorBidi" w:hAnsiTheme="majorBidi" w:cs="Times New Roman"/>
          <w:szCs w:val="24"/>
        </w:rPr>
        <w:t>untuk</w:t>
      </w:r>
      <w:proofErr w:type="spellEnd"/>
      <w:r w:rsidRPr="00CD25CA">
        <w:rPr>
          <w:rFonts w:asciiTheme="majorBidi" w:hAnsiTheme="majorBidi" w:cs="Times New Roman"/>
          <w:szCs w:val="24"/>
        </w:rPr>
        <w:t xml:space="preserve"> </w:t>
      </w:r>
      <w:proofErr w:type="spellStart"/>
      <w:r w:rsidRPr="00CD25CA">
        <w:rPr>
          <w:rFonts w:asciiTheme="majorBidi" w:hAnsiTheme="majorBidi" w:cs="Times New Roman"/>
          <w:szCs w:val="24"/>
        </w:rPr>
        <w:t>pembelajaran</w:t>
      </w:r>
      <w:proofErr w:type="spellEnd"/>
      <w:r w:rsidRPr="00CD25CA">
        <w:rPr>
          <w:rFonts w:asciiTheme="majorBidi" w:hAnsiTheme="majorBidi" w:cs="Times New Roman"/>
          <w:szCs w:val="24"/>
        </w:rPr>
        <w:t xml:space="preserve"> </w:t>
      </w:r>
      <w:proofErr w:type="spellStart"/>
      <w:r w:rsidRPr="00CD25CA">
        <w:rPr>
          <w:rFonts w:asciiTheme="majorBidi" w:hAnsiTheme="majorBidi" w:cs="Times New Roman"/>
          <w:szCs w:val="24"/>
        </w:rPr>
        <w:t>pengembangan</w:t>
      </w:r>
      <w:proofErr w:type="spellEnd"/>
      <w:r w:rsidRPr="00CD25CA">
        <w:rPr>
          <w:rFonts w:asciiTheme="majorBidi" w:hAnsiTheme="majorBidi" w:cs="Times New Roman"/>
          <w:szCs w:val="24"/>
        </w:rPr>
        <w:t xml:space="preserve"> </w:t>
      </w:r>
      <w:proofErr w:type="spellStart"/>
      <w:r w:rsidRPr="00CD25CA">
        <w:rPr>
          <w:rFonts w:asciiTheme="majorBidi" w:hAnsiTheme="majorBidi" w:cs="Times New Roman"/>
          <w:szCs w:val="24"/>
        </w:rPr>
        <w:t>kurikulum</w:t>
      </w:r>
      <w:proofErr w:type="spellEnd"/>
      <w:r w:rsidRPr="00CD25CA">
        <w:rPr>
          <w:rFonts w:asciiTheme="majorBidi" w:hAnsiTheme="majorBidi" w:cs="Times New Roman"/>
          <w:szCs w:val="24"/>
        </w:rPr>
        <w:t xml:space="preserve"> IPS.</w:t>
      </w:r>
      <w:proofErr w:type="gramEnd"/>
    </w:p>
    <w:p w:rsidR="00AE1F82" w:rsidRPr="00CD25CA" w:rsidRDefault="00AE1F82" w:rsidP="00AE1F82">
      <w:pPr>
        <w:ind w:left="426"/>
        <w:rPr>
          <w:rFonts w:asciiTheme="majorBidi" w:hAnsiTheme="majorBidi" w:cs="Times New Roman"/>
          <w:szCs w:val="24"/>
          <w:lang w:val="id-ID"/>
        </w:rPr>
      </w:pPr>
    </w:p>
    <w:p w:rsidR="00291D8D" w:rsidRPr="00CD25CA" w:rsidRDefault="00291D8D" w:rsidP="00291D8D">
      <w:pPr>
        <w:pStyle w:val="ListParagraph"/>
        <w:numPr>
          <w:ilvl w:val="0"/>
          <w:numId w:val="4"/>
        </w:numPr>
        <w:spacing w:after="0" w:line="360" w:lineRule="auto"/>
        <w:ind w:left="426"/>
        <w:jc w:val="both"/>
        <w:rPr>
          <w:rFonts w:asciiTheme="majorBidi" w:hAnsiTheme="majorBidi"/>
          <w:sz w:val="24"/>
          <w:szCs w:val="24"/>
        </w:rPr>
      </w:pPr>
      <w:r w:rsidRPr="00CD25CA">
        <w:rPr>
          <w:rFonts w:asciiTheme="majorBidi" w:hAnsiTheme="majorBidi"/>
          <w:sz w:val="24"/>
          <w:szCs w:val="24"/>
        </w:rPr>
        <w:t>Validitas Al Qur’an/Hadits</w:t>
      </w:r>
    </w:p>
    <w:p w:rsidR="00291D8D" w:rsidRPr="00CD25CA" w:rsidRDefault="00291D8D" w:rsidP="00291D8D">
      <w:pPr>
        <w:spacing w:line="360" w:lineRule="auto"/>
        <w:ind w:left="426"/>
        <w:rPr>
          <w:rFonts w:asciiTheme="majorBidi" w:eastAsiaTheme="minorEastAsia" w:hAnsiTheme="majorBidi" w:cs="Times New Roman"/>
          <w:szCs w:val="24"/>
        </w:rPr>
      </w:pPr>
      <w:proofErr w:type="spellStart"/>
      <w:r w:rsidRPr="00CD25CA">
        <w:rPr>
          <w:rFonts w:asciiTheme="majorBidi" w:eastAsiaTheme="minorEastAsia" w:hAnsiTheme="majorBidi" w:cs="Times New Roman"/>
          <w:szCs w:val="24"/>
        </w:rPr>
        <w:t>Persentase</w:t>
      </w:r>
      <w:proofErr w:type="spellEnd"/>
      <w:r w:rsidRPr="00CD25CA">
        <w:rPr>
          <w:rFonts w:asciiTheme="majorBidi" w:eastAsiaTheme="minorEastAsia" w:hAnsiTheme="majorBidi" w:cs="Times New Roman"/>
          <w:i/>
          <w:szCs w:val="24"/>
        </w:rPr>
        <w:t xml:space="preserve"> =</w:t>
      </w:r>
      <w:r w:rsidRPr="00CD25CA">
        <w:rPr>
          <w:rFonts w:asciiTheme="majorBidi" w:eastAsiaTheme="minorEastAsia" w:hAnsiTheme="majorBidi" w:cs="Times New Roman"/>
          <w:szCs w:val="24"/>
        </w:rPr>
        <w:t xml:space="preserve"> </w:t>
      </w:r>
      <m:oMath>
        <m:f>
          <m:fPr>
            <m:ctrlPr>
              <w:rPr>
                <w:rFonts w:ascii="Cambria Math" w:hAnsi="Cambria Math" w:cs="Arial"/>
                <w:szCs w:val="24"/>
                <w:lang w:val="en-US"/>
              </w:rPr>
            </m:ctrlPr>
          </m:fPr>
          <m:num>
            <m:r>
              <m:rPr>
                <m:sty m:val="p"/>
              </m:rPr>
              <w:rPr>
                <w:rFonts w:ascii="Cambria Math" w:hAnsi="Cambria Math" w:cs="Times New Roman"/>
                <w:szCs w:val="24"/>
              </w:rPr>
              <m:t>44</m:t>
            </m:r>
          </m:num>
          <m:den>
            <m:r>
              <m:rPr>
                <m:sty m:val="p"/>
              </m:rPr>
              <w:rPr>
                <w:rFonts w:ascii="Cambria Math" w:hAnsi="Cambria Math" w:cs="Times New Roman"/>
                <w:szCs w:val="24"/>
              </w:rPr>
              <m:t>1 x 11 x 5</m:t>
            </m:r>
          </m:den>
        </m:f>
      </m:oMath>
      <w:r w:rsidRPr="00CD25CA">
        <w:rPr>
          <w:rFonts w:asciiTheme="majorBidi" w:eastAsiaTheme="minorEastAsia" w:hAnsiTheme="majorBidi" w:cs="Times New Roman"/>
          <w:szCs w:val="24"/>
        </w:rPr>
        <w:t xml:space="preserve">   x 100 %</w:t>
      </w:r>
    </w:p>
    <w:p w:rsidR="00291D8D" w:rsidRPr="00CD25CA" w:rsidRDefault="00291D8D" w:rsidP="00291D8D">
      <w:pPr>
        <w:spacing w:line="360" w:lineRule="auto"/>
        <w:ind w:left="1418"/>
        <w:rPr>
          <w:rFonts w:asciiTheme="majorBidi" w:eastAsiaTheme="minorEastAsia" w:hAnsiTheme="majorBidi" w:cs="Times New Roman"/>
          <w:szCs w:val="24"/>
        </w:rPr>
      </w:pPr>
      <w:r w:rsidRPr="00CD25CA">
        <w:rPr>
          <w:rFonts w:asciiTheme="majorBidi" w:eastAsiaTheme="minorEastAsia" w:hAnsiTheme="majorBidi" w:cs="Times New Roman"/>
          <w:i/>
          <w:szCs w:val="24"/>
        </w:rPr>
        <w:t>=</w:t>
      </w:r>
      <w:r w:rsidRPr="00CD25CA">
        <w:rPr>
          <w:rFonts w:asciiTheme="majorBidi" w:eastAsiaTheme="minorEastAsia" w:hAnsiTheme="majorBidi" w:cs="Times New Roman"/>
          <w:szCs w:val="24"/>
        </w:rPr>
        <w:t xml:space="preserve"> </w:t>
      </w:r>
      <m:oMath>
        <m:f>
          <m:fPr>
            <m:ctrlPr>
              <w:rPr>
                <w:rFonts w:ascii="Cambria Math" w:hAnsi="Cambria Math" w:cs="Arial"/>
                <w:szCs w:val="24"/>
                <w:lang w:val="en-US"/>
              </w:rPr>
            </m:ctrlPr>
          </m:fPr>
          <m:num>
            <m:r>
              <m:rPr>
                <m:sty m:val="p"/>
              </m:rPr>
              <w:rPr>
                <w:rFonts w:ascii="Cambria Math" w:hAnsi="Cambria Math" w:cs="Times New Roman"/>
                <w:szCs w:val="24"/>
              </w:rPr>
              <m:t>44</m:t>
            </m:r>
          </m:num>
          <m:den>
            <m:r>
              <m:rPr>
                <m:sty m:val="p"/>
              </m:rPr>
              <w:rPr>
                <w:rFonts w:ascii="Cambria Math" w:hAnsi="Cambria Math" w:cs="Times New Roman"/>
                <w:szCs w:val="24"/>
              </w:rPr>
              <m:t>55</m:t>
            </m:r>
          </m:den>
        </m:f>
      </m:oMath>
      <w:r w:rsidRPr="00CD25CA">
        <w:rPr>
          <w:rFonts w:asciiTheme="majorBidi" w:eastAsiaTheme="minorEastAsia" w:hAnsiTheme="majorBidi" w:cs="Times New Roman"/>
          <w:szCs w:val="24"/>
        </w:rPr>
        <w:t xml:space="preserve">   x 100 %</w:t>
      </w:r>
    </w:p>
    <w:p w:rsidR="00291D8D" w:rsidRPr="00CD25CA" w:rsidRDefault="00291D8D" w:rsidP="00291D8D">
      <w:pPr>
        <w:spacing w:line="360" w:lineRule="auto"/>
        <w:ind w:left="1418"/>
        <w:rPr>
          <w:rFonts w:asciiTheme="majorBidi" w:eastAsiaTheme="minorEastAsia" w:hAnsiTheme="majorBidi" w:cs="Times New Roman"/>
          <w:szCs w:val="24"/>
        </w:rPr>
      </w:pPr>
      <w:r w:rsidRPr="00CD25CA">
        <w:rPr>
          <w:rFonts w:asciiTheme="majorBidi" w:eastAsiaTheme="minorEastAsia" w:hAnsiTheme="majorBidi" w:cs="Times New Roman"/>
          <w:i/>
          <w:szCs w:val="24"/>
        </w:rPr>
        <w:t xml:space="preserve"> =</w:t>
      </w:r>
      <w:r w:rsidRPr="00CD25CA">
        <w:rPr>
          <w:rFonts w:asciiTheme="majorBidi" w:eastAsiaTheme="minorEastAsia" w:hAnsiTheme="majorBidi" w:cs="Times New Roman"/>
          <w:szCs w:val="24"/>
        </w:rPr>
        <w:t xml:space="preserve"> 80% (</w:t>
      </w:r>
      <w:proofErr w:type="spellStart"/>
      <w:r w:rsidRPr="00CD25CA">
        <w:rPr>
          <w:rFonts w:asciiTheme="majorBidi" w:eastAsiaTheme="minorEastAsia" w:hAnsiTheme="majorBidi" w:cs="Times New Roman"/>
          <w:szCs w:val="24"/>
        </w:rPr>
        <w:t>efisien</w:t>
      </w:r>
      <w:proofErr w:type="spellEnd"/>
      <w:r w:rsidRPr="00CD25CA">
        <w:rPr>
          <w:rFonts w:asciiTheme="majorBidi" w:eastAsiaTheme="minorEastAsia" w:hAnsiTheme="majorBidi" w:cs="Times New Roman"/>
          <w:szCs w:val="24"/>
        </w:rPr>
        <w:t xml:space="preserve"> </w:t>
      </w:r>
      <w:proofErr w:type="spellStart"/>
      <w:r w:rsidRPr="00CD25CA">
        <w:rPr>
          <w:rFonts w:asciiTheme="majorBidi" w:eastAsiaTheme="minorEastAsia" w:hAnsiTheme="majorBidi" w:cs="Times New Roman"/>
          <w:szCs w:val="24"/>
        </w:rPr>
        <w:t>atau</w:t>
      </w:r>
      <w:proofErr w:type="spellEnd"/>
      <w:r w:rsidRPr="00CD25CA">
        <w:rPr>
          <w:rFonts w:asciiTheme="majorBidi" w:eastAsiaTheme="minorEastAsia" w:hAnsiTheme="majorBidi" w:cs="Times New Roman"/>
          <w:szCs w:val="24"/>
        </w:rPr>
        <w:t xml:space="preserve"> </w:t>
      </w:r>
      <w:proofErr w:type="spellStart"/>
      <w:r w:rsidRPr="00CD25CA">
        <w:rPr>
          <w:rFonts w:asciiTheme="majorBidi" w:eastAsiaTheme="minorEastAsia" w:hAnsiTheme="majorBidi" w:cs="Times New Roman"/>
          <w:szCs w:val="24"/>
        </w:rPr>
        <w:t>tidak</w:t>
      </w:r>
      <w:proofErr w:type="spellEnd"/>
      <w:r w:rsidRPr="00CD25CA">
        <w:rPr>
          <w:rFonts w:asciiTheme="majorBidi" w:eastAsiaTheme="minorEastAsia" w:hAnsiTheme="majorBidi" w:cs="Times New Roman"/>
          <w:szCs w:val="24"/>
        </w:rPr>
        <w:t xml:space="preserve"> </w:t>
      </w:r>
      <w:proofErr w:type="spellStart"/>
      <w:r w:rsidRPr="00CD25CA">
        <w:rPr>
          <w:rFonts w:asciiTheme="majorBidi" w:eastAsiaTheme="minorEastAsia" w:hAnsiTheme="majorBidi" w:cs="Times New Roman"/>
          <w:szCs w:val="24"/>
        </w:rPr>
        <w:t>perlu</w:t>
      </w:r>
      <w:proofErr w:type="spellEnd"/>
      <w:r w:rsidRPr="00CD25CA">
        <w:rPr>
          <w:rFonts w:asciiTheme="majorBidi" w:eastAsiaTheme="minorEastAsia" w:hAnsiTheme="majorBidi" w:cs="Times New Roman"/>
          <w:szCs w:val="24"/>
        </w:rPr>
        <w:t xml:space="preserve"> </w:t>
      </w:r>
      <w:proofErr w:type="spellStart"/>
      <w:r w:rsidRPr="00CD25CA">
        <w:rPr>
          <w:rFonts w:asciiTheme="majorBidi" w:eastAsiaTheme="minorEastAsia" w:hAnsiTheme="majorBidi" w:cs="Times New Roman"/>
          <w:szCs w:val="24"/>
        </w:rPr>
        <w:t>revisi</w:t>
      </w:r>
      <w:proofErr w:type="spellEnd"/>
      <w:r w:rsidRPr="00CD25CA">
        <w:rPr>
          <w:rFonts w:asciiTheme="majorBidi" w:eastAsiaTheme="minorEastAsia" w:hAnsiTheme="majorBidi" w:cs="Times New Roman"/>
          <w:szCs w:val="24"/>
        </w:rPr>
        <w:t>)</w:t>
      </w:r>
    </w:p>
    <w:p w:rsidR="00291D8D" w:rsidRPr="00CD25CA" w:rsidRDefault="00291D8D" w:rsidP="00AE1F82">
      <w:pPr>
        <w:pStyle w:val="ListParagraph"/>
        <w:spacing w:after="0" w:line="240" w:lineRule="auto"/>
        <w:ind w:left="426"/>
        <w:jc w:val="both"/>
        <w:rPr>
          <w:rFonts w:asciiTheme="majorBidi" w:hAnsiTheme="majorBidi"/>
          <w:sz w:val="24"/>
          <w:szCs w:val="24"/>
        </w:rPr>
      </w:pPr>
      <w:r w:rsidRPr="00CD25CA">
        <w:rPr>
          <w:rFonts w:asciiTheme="majorBidi" w:hAnsiTheme="majorBidi"/>
          <w:sz w:val="24"/>
          <w:szCs w:val="24"/>
        </w:rPr>
        <w:t>Hasil penghitungan tersebut, menunjukan tingkat kelayakan buku ajar sebasar 80 % yang berarti buku ajar dalam klasifikasi efisien atau tidak perlu direvisi. Pada tahap ini tidak dilakukan lagi revisi karena hasilnya buku ajar sudah layak dan baik digunakan untuk pembelajaran pengembangan kurikulum IPS.</w:t>
      </w:r>
    </w:p>
    <w:p w:rsidR="00AE1F82" w:rsidRPr="00CD25CA" w:rsidRDefault="00AE1F82" w:rsidP="00AE1F82">
      <w:pPr>
        <w:pStyle w:val="ListParagraph"/>
        <w:spacing w:after="0" w:line="240" w:lineRule="auto"/>
        <w:ind w:left="426"/>
        <w:jc w:val="both"/>
        <w:rPr>
          <w:rFonts w:asciiTheme="majorBidi" w:hAnsiTheme="majorBidi"/>
          <w:sz w:val="24"/>
          <w:szCs w:val="24"/>
        </w:rPr>
      </w:pPr>
    </w:p>
    <w:p w:rsidR="00291D8D" w:rsidRPr="00CD25CA" w:rsidRDefault="00291D8D" w:rsidP="00291D8D">
      <w:pPr>
        <w:pStyle w:val="ListParagraph"/>
        <w:numPr>
          <w:ilvl w:val="0"/>
          <w:numId w:val="4"/>
        </w:numPr>
        <w:spacing w:after="0" w:line="360" w:lineRule="auto"/>
        <w:ind w:left="426"/>
        <w:jc w:val="both"/>
        <w:rPr>
          <w:rFonts w:asciiTheme="majorBidi" w:hAnsiTheme="majorBidi"/>
          <w:sz w:val="24"/>
          <w:szCs w:val="24"/>
        </w:rPr>
      </w:pPr>
      <w:r w:rsidRPr="00CD25CA">
        <w:rPr>
          <w:rFonts w:asciiTheme="majorBidi" w:hAnsiTheme="majorBidi"/>
          <w:sz w:val="24"/>
          <w:szCs w:val="24"/>
        </w:rPr>
        <w:t>Validitas Bahasa</w:t>
      </w:r>
    </w:p>
    <w:p w:rsidR="00291D8D" w:rsidRPr="00CD25CA" w:rsidRDefault="00291D8D" w:rsidP="00291D8D">
      <w:pPr>
        <w:spacing w:line="360" w:lineRule="auto"/>
        <w:ind w:left="426"/>
        <w:rPr>
          <w:rFonts w:asciiTheme="majorBidi" w:eastAsiaTheme="minorEastAsia" w:hAnsiTheme="majorBidi" w:cs="Times New Roman"/>
          <w:szCs w:val="24"/>
        </w:rPr>
      </w:pPr>
      <w:proofErr w:type="spellStart"/>
      <w:r w:rsidRPr="00CD25CA">
        <w:rPr>
          <w:rFonts w:asciiTheme="majorBidi" w:eastAsiaTheme="minorEastAsia" w:hAnsiTheme="majorBidi" w:cs="Times New Roman"/>
          <w:szCs w:val="24"/>
        </w:rPr>
        <w:t>Persentase</w:t>
      </w:r>
      <w:proofErr w:type="spellEnd"/>
      <w:r w:rsidRPr="00CD25CA">
        <w:rPr>
          <w:rFonts w:asciiTheme="majorBidi" w:eastAsiaTheme="minorEastAsia" w:hAnsiTheme="majorBidi" w:cs="Times New Roman"/>
          <w:i/>
          <w:szCs w:val="24"/>
        </w:rPr>
        <w:t xml:space="preserve"> =</w:t>
      </w:r>
      <w:r w:rsidRPr="00CD25CA">
        <w:rPr>
          <w:rFonts w:asciiTheme="majorBidi" w:eastAsiaTheme="minorEastAsia" w:hAnsiTheme="majorBidi" w:cs="Times New Roman"/>
          <w:szCs w:val="24"/>
        </w:rPr>
        <w:t xml:space="preserve"> </w:t>
      </w:r>
      <m:oMath>
        <m:f>
          <m:fPr>
            <m:ctrlPr>
              <w:rPr>
                <w:rFonts w:ascii="Cambria Math" w:hAnsi="Cambria Math" w:cs="Arial"/>
                <w:szCs w:val="24"/>
                <w:lang w:val="en-US"/>
              </w:rPr>
            </m:ctrlPr>
          </m:fPr>
          <m:num>
            <m:r>
              <m:rPr>
                <m:sty m:val="p"/>
              </m:rPr>
              <w:rPr>
                <w:rFonts w:ascii="Cambria Math" w:hAnsi="Cambria Math" w:cs="Times New Roman"/>
                <w:szCs w:val="24"/>
              </w:rPr>
              <m:t>56</m:t>
            </m:r>
          </m:num>
          <m:den>
            <m:r>
              <m:rPr>
                <m:sty m:val="p"/>
              </m:rPr>
              <w:rPr>
                <w:rFonts w:ascii="Cambria Math" w:hAnsi="Cambria Math" w:cs="Times New Roman"/>
                <w:szCs w:val="24"/>
              </w:rPr>
              <m:t>1 x 15 x 5</m:t>
            </m:r>
          </m:den>
        </m:f>
      </m:oMath>
      <w:r w:rsidRPr="00CD25CA">
        <w:rPr>
          <w:rFonts w:asciiTheme="majorBidi" w:eastAsiaTheme="minorEastAsia" w:hAnsiTheme="majorBidi" w:cs="Times New Roman"/>
          <w:szCs w:val="24"/>
        </w:rPr>
        <w:t xml:space="preserve">   x 100 %</w:t>
      </w:r>
    </w:p>
    <w:p w:rsidR="00291D8D" w:rsidRPr="00CD25CA" w:rsidRDefault="00291D8D" w:rsidP="00291D8D">
      <w:pPr>
        <w:spacing w:line="360" w:lineRule="auto"/>
        <w:ind w:left="1418"/>
        <w:rPr>
          <w:rFonts w:asciiTheme="majorBidi" w:eastAsiaTheme="minorEastAsia" w:hAnsiTheme="majorBidi" w:cs="Times New Roman"/>
          <w:szCs w:val="24"/>
        </w:rPr>
      </w:pPr>
      <w:r w:rsidRPr="00CD25CA">
        <w:rPr>
          <w:rFonts w:asciiTheme="majorBidi" w:eastAsiaTheme="minorEastAsia" w:hAnsiTheme="majorBidi" w:cs="Times New Roman"/>
          <w:i/>
          <w:szCs w:val="24"/>
        </w:rPr>
        <w:t xml:space="preserve"> =</w:t>
      </w:r>
      <w:r w:rsidRPr="00CD25CA">
        <w:rPr>
          <w:rFonts w:asciiTheme="majorBidi" w:eastAsiaTheme="minorEastAsia" w:hAnsiTheme="majorBidi" w:cs="Times New Roman"/>
          <w:szCs w:val="24"/>
        </w:rPr>
        <w:t xml:space="preserve"> </w:t>
      </w:r>
      <m:oMath>
        <m:f>
          <m:fPr>
            <m:ctrlPr>
              <w:rPr>
                <w:rFonts w:ascii="Cambria Math" w:hAnsi="Cambria Math" w:cs="Arial"/>
                <w:szCs w:val="24"/>
                <w:lang w:val="en-US"/>
              </w:rPr>
            </m:ctrlPr>
          </m:fPr>
          <m:num>
            <m:r>
              <m:rPr>
                <m:sty m:val="p"/>
              </m:rPr>
              <w:rPr>
                <w:rFonts w:ascii="Cambria Math" w:hAnsi="Cambria Math" w:cs="Times New Roman"/>
                <w:szCs w:val="24"/>
              </w:rPr>
              <m:t>56</m:t>
            </m:r>
          </m:num>
          <m:den>
            <m:r>
              <m:rPr>
                <m:sty m:val="p"/>
              </m:rPr>
              <w:rPr>
                <w:rFonts w:ascii="Cambria Math" w:hAnsi="Cambria Math" w:cs="Times New Roman"/>
                <w:szCs w:val="24"/>
              </w:rPr>
              <m:t>75</m:t>
            </m:r>
          </m:den>
        </m:f>
      </m:oMath>
      <w:r w:rsidRPr="00CD25CA">
        <w:rPr>
          <w:rFonts w:asciiTheme="majorBidi" w:eastAsiaTheme="minorEastAsia" w:hAnsiTheme="majorBidi" w:cs="Times New Roman"/>
          <w:szCs w:val="24"/>
        </w:rPr>
        <w:t xml:space="preserve">   x 100 %</w:t>
      </w:r>
    </w:p>
    <w:p w:rsidR="00291D8D" w:rsidRPr="00CD25CA" w:rsidRDefault="00291D8D" w:rsidP="00291D8D">
      <w:pPr>
        <w:spacing w:line="360" w:lineRule="auto"/>
        <w:ind w:left="1418"/>
        <w:rPr>
          <w:rFonts w:asciiTheme="majorBidi" w:eastAsiaTheme="minorEastAsia" w:hAnsiTheme="majorBidi" w:cs="Times New Roman"/>
          <w:szCs w:val="24"/>
        </w:rPr>
      </w:pPr>
      <w:r w:rsidRPr="00CD25CA">
        <w:rPr>
          <w:rFonts w:asciiTheme="majorBidi" w:eastAsiaTheme="minorEastAsia" w:hAnsiTheme="majorBidi" w:cs="Times New Roman"/>
          <w:i/>
          <w:szCs w:val="24"/>
        </w:rPr>
        <w:t>=</w:t>
      </w:r>
      <w:r w:rsidRPr="00CD25CA">
        <w:rPr>
          <w:rFonts w:asciiTheme="majorBidi" w:eastAsiaTheme="minorEastAsia" w:hAnsiTheme="majorBidi" w:cs="Times New Roman"/>
          <w:szCs w:val="24"/>
        </w:rPr>
        <w:t xml:space="preserve"> 74.6% </w:t>
      </w:r>
      <w:proofErr w:type="gramStart"/>
      <w:r w:rsidRPr="00CD25CA">
        <w:rPr>
          <w:rFonts w:asciiTheme="majorBidi" w:eastAsiaTheme="minorEastAsia" w:hAnsiTheme="majorBidi" w:cs="Times New Roman"/>
          <w:szCs w:val="24"/>
        </w:rPr>
        <w:t xml:space="preserve">( </w:t>
      </w:r>
      <w:proofErr w:type="spellStart"/>
      <w:r w:rsidRPr="00CD25CA">
        <w:rPr>
          <w:rFonts w:asciiTheme="majorBidi" w:eastAsiaTheme="minorEastAsia" w:hAnsiTheme="majorBidi" w:cs="Times New Roman"/>
          <w:szCs w:val="24"/>
        </w:rPr>
        <w:t>efisien</w:t>
      </w:r>
      <w:proofErr w:type="spellEnd"/>
      <w:proofErr w:type="gramEnd"/>
      <w:r w:rsidRPr="00CD25CA">
        <w:rPr>
          <w:rFonts w:asciiTheme="majorBidi" w:eastAsiaTheme="minorEastAsia" w:hAnsiTheme="majorBidi" w:cs="Times New Roman"/>
          <w:szCs w:val="24"/>
        </w:rPr>
        <w:t xml:space="preserve"> </w:t>
      </w:r>
      <w:proofErr w:type="spellStart"/>
      <w:r w:rsidRPr="00CD25CA">
        <w:rPr>
          <w:rFonts w:asciiTheme="majorBidi" w:eastAsiaTheme="minorEastAsia" w:hAnsiTheme="majorBidi" w:cs="Times New Roman"/>
          <w:szCs w:val="24"/>
        </w:rPr>
        <w:t>atau</w:t>
      </w:r>
      <w:proofErr w:type="spellEnd"/>
      <w:r w:rsidRPr="00CD25CA">
        <w:rPr>
          <w:rFonts w:asciiTheme="majorBidi" w:eastAsiaTheme="minorEastAsia" w:hAnsiTheme="majorBidi" w:cs="Times New Roman"/>
          <w:szCs w:val="24"/>
        </w:rPr>
        <w:t xml:space="preserve"> </w:t>
      </w:r>
      <w:proofErr w:type="spellStart"/>
      <w:r w:rsidRPr="00CD25CA">
        <w:rPr>
          <w:rFonts w:asciiTheme="majorBidi" w:eastAsiaTheme="minorEastAsia" w:hAnsiTheme="majorBidi" w:cs="Times New Roman"/>
          <w:szCs w:val="24"/>
        </w:rPr>
        <w:t>tidak</w:t>
      </w:r>
      <w:proofErr w:type="spellEnd"/>
      <w:r w:rsidRPr="00CD25CA">
        <w:rPr>
          <w:rFonts w:asciiTheme="majorBidi" w:eastAsiaTheme="minorEastAsia" w:hAnsiTheme="majorBidi" w:cs="Times New Roman"/>
          <w:szCs w:val="24"/>
        </w:rPr>
        <w:t xml:space="preserve"> </w:t>
      </w:r>
      <w:proofErr w:type="spellStart"/>
      <w:r w:rsidRPr="00CD25CA">
        <w:rPr>
          <w:rFonts w:asciiTheme="majorBidi" w:eastAsiaTheme="minorEastAsia" w:hAnsiTheme="majorBidi" w:cs="Times New Roman"/>
          <w:szCs w:val="24"/>
        </w:rPr>
        <w:t>perlu</w:t>
      </w:r>
      <w:proofErr w:type="spellEnd"/>
      <w:r w:rsidRPr="00CD25CA">
        <w:rPr>
          <w:rFonts w:asciiTheme="majorBidi" w:eastAsiaTheme="minorEastAsia" w:hAnsiTheme="majorBidi" w:cs="Times New Roman"/>
          <w:szCs w:val="24"/>
        </w:rPr>
        <w:t xml:space="preserve"> </w:t>
      </w:r>
      <w:proofErr w:type="spellStart"/>
      <w:r w:rsidRPr="00CD25CA">
        <w:rPr>
          <w:rFonts w:asciiTheme="majorBidi" w:eastAsiaTheme="minorEastAsia" w:hAnsiTheme="majorBidi" w:cs="Times New Roman"/>
          <w:szCs w:val="24"/>
        </w:rPr>
        <w:t>revisi</w:t>
      </w:r>
      <w:proofErr w:type="spellEnd"/>
      <w:r w:rsidRPr="00CD25CA">
        <w:rPr>
          <w:rFonts w:asciiTheme="majorBidi" w:eastAsiaTheme="minorEastAsia" w:hAnsiTheme="majorBidi" w:cs="Times New Roman"/>
          <w:szCs w:val="24"/>
        </w:rPr>
        <w:t>)</w:t>
      </w:r>
    </w:p>
    <w:p w:rsidR="00291D8D" w:rsidRPr="00CD25CA" w:rsidRDefault="00291D8D" w:rsidP="00AE1F82">
      <w:pPr>
        <w:pStyle w:val="ListParagraph"/>
        <w:spacing w:after="0" w:line="240" w:lineRule="auto"/>
        <w:ind w:left="426"/>
        <w:jc w:val="both"/>
        <w:rPr>
          <w:rFonts w:asciiTheme="majorBidi" w:hAnsiTheme="majorBidi"/>
          <w:sz w:val="24"/>
          <w:szCs w:val="24"/>
        </w:rPr>
      </w:pPr>
      <w:r w:rsidRPr="00CD25CA">
        <w:rPr>
          <w:rFonts w:asciiTheme="majorBidi" w:hAnsiTheme="majorBidi"/>
          <w:sz w:val="24"/>
          <w:szCs w:val="24"/>
        </w:rPr>
        <w:t xml:space="preserve">Hasil penghitungan tersebut, menunjukan tingkat kelayakan buku ajar sebasar 74.6 % yang berarti buku ajar dalam klasifikasi efisien atau tidak perlu direvisi. Pada </w:t>
      </w:r>
      <w:r w:rsidRPr="00CD25CA">
        <w:rPr>
          <w:rFonts w:asciiTheme="majorBidi" w:hAnsiTheme="majorBidi"/>
          <w:sz w:val="24"/>
          <w:szCs w:val="24"/>
        </w:rPr>
        <w:lastRenderedPageBreak/>
        <w:t>tahap ini tidak dilakukan lagi revisi karena hasilnya buku ajar sudah layak dan baik digunakan untuk pembelajaran pengembangan kurikulum IPS.</w:t>
      </w:r>
    </w:p>
    <w:p w:rsidR="0095759B" w:rsidRPr="00CD25CA" w:rsidRDefault="0095759B" w:rsidP="00AE1F82">
      <w:pPr>
        <w:pStyle w:val="ListParagraph"/>
        <w:spacing w:after="0" w:line="240" w:lineRule="auto"/>
        <w:ind w:left="426"/>
        <w:jc w:val="both"/>
        <w:rPr>
          <w:rFonts w:asciiTheme="majorBidi" w:hAnsiTheme="majorBidi"/>
          <w:sz w:val="24"/>
          <w:szCs w:val="24"/>
        </w:rPr>
      </w:pPr>
    </w:p>
    <w:p w:rsidR="0095759B" w:rsidRPr="00CD25CA" w:rsidRDefault="0095759B" w:rsidP="00AE1F82">
      <w:pPr>
        <w:pStyle w:val="ListParagraph"/>
        <w:spacing w:after="0" w:line="240" w:lineRule="auto"/>
        <w:ind w:left="426"/>
        <w:jc w:val="both"/>
        <w:rPr>
          <w:rFonts w:asciiTheme="majorBidi" w:hAnsiTheme="majorBidi"/>
          <w:sz w:val="24"/>
          <w:szCs w:val="24"/>
        </w:rPr>
      </w:pPr>
      <w:r w:rsidRPr="00CD25CA">
        <w:rPr>
          <w:rFonts w:asciiTheme="majorBidi" w:hAnsiTheme="majorBidi"/>
          <w:sz w:val="24"/>
          <w:szCs w:val="24"/>
        </w:rPr>
        <w:t>Setelah dilakukan validasi, dan buku ajar yang dikembangkan telah dinyatakan valid untuk digunakan, selanjutnya produk yang berupa buku ajar ini diujicobakan ke kelompok kecil yang melibatkan 12 mahasiswa semester 3 Fakultas Ilmu Tarbiyah dan Keguruan UIN Maulana Malik Ibrahim Malang. Berikut adalah hasil analisis uji coba kelompok kecil:</w:t>
      </w:r>
    </w:p>
    <w:p w:rsidR="00AE1F82" w:rsidRPr="00CD25CA" w:rsidRDefault="00AE1F82" w:rsidP="00AE1F82">
      <w:pPr>
        <w:pStyle w:val="ListParagraph"/>
        <w:spacing w:after="0" w:line="240" w:lineRule="auto"/>
        <w:ind w:left="426"/>
        <w:jc w:val="both"/>
        <w:rPr>
          <w:rFonts w:asciiTheme="majorBidi" w:hAnsiTheme="majorBidi"/>
          <w:sz w:val="24"/>
          <w:szCs w:val="24"/>
        </w:rPr>
      </w:pPr>
    </w:p>
    <w:p w:rsidR="00291D8D" w:rsidRPr="00CD25CA" w:rsidRDefault="00291D8D" w:rsidP="00291D8D">
      <w:pPr>
        <w:spacing w:line="360" w:lineRule="auto"/>
        <w:ind w:left="426"/>
        <w:rPr>
          <w:rFonts w:asciiTheme="majorBidi" w:eastAsiaTheme="minorEastAsia" w:hAnsiTheme="majorBidi" w:cs="Times New Roman"/>
          <w:szCs w:val="24"/>
        </w:rPr>
      </w:pPr>
      <w:proofErr w:type="spellStart"/>
      <w:r w:rsidRPr="00CD25CA">
        <w:rPr>
          <w:rFonts w:asciiTheme="majorBidi" w:eastAsiaTheme="minorEastAsia" w:hAnsiTheme="majorBidi" w:cs="Times New Roman"/>
          <w:szCs w:val="24"/>
        </w:rPr>
        <w:t>Persentase</w:t>
      </w:r>
      <w:proofErr w:type="spellEnd"/>
      <w:r w:rsidRPr="00CD25CA">
        <w:rPr>
          <w:rFonts w:asciiTheme="majorBidi" w:eastAsiaTheme="minorEastAsia" w:hAnsiTheme="majorBidi" w:cs="Times New Roman"/>
          <w:i/>
          <w:szCs w:val="24"/>
        </w:rPr>
        <w:t xml:space="preserve"> =</w:t>
      </w:r>
      <w:r w:rsidRPr="00CD25CA">
        <w:rPr>
          <w:rFonts w:asciiTheme="majorBidi" w:eastAsiaTheme="minorEastAsia" w:hAnsiTheme="majorBidi" w:cs="Times New Roman"/>
          <w:szCs w:val="24"/>
        </w:rPr>
        <w:t xml:space="preserve"> </w:t>
      </w:r>
      <m:oMath>
        <m:f>
          <m:fPr>
            <m:ctrlPr>
              <w:rPr>
                <w:rFonts w:ascii="Cambria Math" w:hAnsi="Cambria Math" w:cs="Arial"/>
                <w:szCs w:val="24"/>
                <w:lang w:val="en-US"/>
              </w:rPr>
            </m:ctrlPr>
          </m:fPr>
          <m:num>
            <m:r>
              <m:rPr>
                <m:sty m:val="p"/>
              </m:rPr>
              <w:rPr>
                <w:rFonts w:ascii="Cambria Math" w:hAnsi="Cambria Math" w:cs="Times New Roman"/>
                <w:szCs w:val="24"/>
              </w:rPr>
              <m:t>1385</m:t>
            </m:r>
          </m:num>
          <m:den>
            <m:r>
              <m:rPr>
                <m:sty m:val="p"/>
              </m:rPr>
              <w:rPr>
                <w:rFonts w:ascii="Cambria Math" w:hAnsi="Cambria Math" w:cs="Times New Roman"/>
                <w:szCs w:val="24"/>
              </w:rPr>
              <m:t>12 x 32 x 5</m:t>
            </m:r>
          </m:den>
        </m:f>
      </m:oMath>
      <w:r w:rsidRPr="00CD25CA">
        <w:rPr>
          <w:rFonts w:asciiTheme="majorBidi" w:eastAsiaTheme="minorEastAsia" w:hAnsiTheme="majorBidi" w:cs="Times New Roman"/>
          <w:szCs w:val="24"/>
        </w:rPr>
        <w:t xml:space="preserve">   x 100 %</w:t>
      </w:r>
    </w:p>
    <w:p w:rsidR="00291D8D" w:rsidRPr="00CD25CA" w:rsidRDefault="00291D8D" w:rsidP="00291D8D">
      <w:pPr>
        <w:spacing w:line="360" w:lineRule="auto"/>
        <w:ind w:left="1418"/>
        <w:rPr>
          <w:rFonts w:asciiTheme="majorBidi" w:eastAsiaTheme="minorEastAsia" w:hAnsiTheme="majorBidi" w:cs="Times New Roman"/>
          <w:szCs w:val="24"/>
        </w:rPr>
      </w:pPr>
      <w:r w:rsidRPr="00CD25CA">
        <w:rPr>
          <w:rFonts w:asciiTheme="majorBidi" w:eastAsiaTheme="minorEastAsia" w:hAnsiTheme="majorBidi" w:cs="Times New Roman"/>
          <w:i/>
          <w:szCs w:val="24"/>
        </w:rPr>
        <w:t xml:space="preserve"> =</w:t>
      </w:r>
      <w:r w:rsidRPr="00CD25CA">
        <w:rPr>
          <w:rFonts w:asciiTheme="majorBidi" w:eastAsiaTheme="minorEastAsia" w:hAnsiTheme="majorBidi" w:cs="Times New Roman"/>
          <w:szCs w:val="24"/>
        </w:rPr>
        <w:t xml:space="preserve"> </w:t>
      </w:r>
      <m:oMath>
        <m:f>
          <m:fPr>
            <m:ctrlPr>
              <w:rPr>
                <w:rFonts w:ascii="Cambria Math" w:hAnsi="Cambria Math" w:cs="Arial"/>
                <w:szCs w:val="24"/>
                <w:lang w:val="en-US"/>
              </w:rPr>
            </m:ctrlPr>
          </m:fPr>
          <m:num>
            <m:r>
              <m:rPr>
                <m:sty m:val="p"/>
              </m:rPr>
              <w:rPr>
                <w:rFonts w:ascii="Cambria Math" w:hAnsi="Cambria Math" w:cs="Times New Roman"/>
                <w:szCs w:val="24"/>
              </w:rPr>
              <m:t>1385</m:t>
            </m:r>
          </m:num>
          <m:den>
            <m:r>
              <m:rPr>
                <m:sty m:val="p"/>
              </m:rPr>
              <w:rPr>
                <w:rFonts w:ascii="Cambria Math" w:hAnsi="Cambria Math" w:cs="Times New Roman"/>
                <w:szCs w:val="24"/>
              </w:rPr>
              <m:t>1920</m:t>
            </m:r>
          </m:den>
        </m:f>
      </m:oMath>
      <w:r w:rsidRPr="00CD25CA">
        <w:rPr>
          <w:rFonts w:asciiTheme="majorBidi" w:eastAsiaTheme="minorEastAsia" w:hAnsiTheme="majorBidi" w:cs="Times New Roman"/>
          <w:szCs w:val="24"/>
        </w:rPr>
        <w:t xml:space="preserve">   x 100 %</w:t>
      </w:r>
    </w:p>
    <w:p w:rsidR="00291D8D" w:rsidRPr="00CD25CA" w:rsidRDefault="00291D8D" w:rsidP="00291D8D">
      <w:pPr>
        <w:spacing w:line="360" w:lineRule="auto"/>
        <w:ind w:left="1418"/>
        <w:rPr>
          <w:rFonts w:asciiTheme="majorBidi" w:eastAsiaTheme="minorEastAsia" w:hAnsiTheme="majorBidi" w:cs="Times New Roman"/>
          <w:szCs w:val="24"/>
        </w:rPr>
      </w:pPr>
      <w:r w:rsidRPr="00CD25CA">
        <w:rPr>
          <w:rFonts w:asciiTheme="majorBidi" w:eastAsiaTheme="minorEastAsia" w:hAnsiTheme="majorBidi" w:cs="Times New Roman"/>
          <w:i/>
          <w:szCs w:val="24"/>
          <w:lang w:val="id-ID"/>
        </w:rPr>
        <w:t xml:space="preserve"> </w:t>
      </w:r>
      <w:r w:rsidRPr="00CD25CA">
        <w:rPr>
          <w:rFonts w:asciiTheme="majorBidi" w:eastAsiaTheme="minorEastAsia" w:hAnsiTheme="majorBidi" w:cs="Times New Roman"/>
          <w:i/>
          <w:szCs w:val="24"/>
        </w:rPr>
        <w:t>=</w:t>
      </w:r>
      <w:r w:rsidRPr="00CD25CA">
        <w:rPr>
          <w:rFonts w:asciiTheme="majorBidi" w:eastAsiaTheme="minorEastAsia" w:hAnsiTheme="majorBidi" w:cs="Times New Roman"/>
          <w:szCs w:val="24"/>
        </w:rPr>
        <w:t xml:space="preserve"> 72% (</w:t>
      </w:r>
      <w:proofErr w:type="spellStart"/>
      <w:r w:rsidRPr="00CD25CA">
        <w:rPr>
          <w:rFonts w:asciiTheme="majorBidi" w:eastAsiaTheme="minorEastAsia" w:hAnsiTheme="majorBidi" w:cs="Times New Roman"/>
          <w:szCs w:val="24"/>
        </w:rPr>
        <w:t>efisien</w:t>
      </w:r>
      <w:proofErr w:type="spellEnd"/>
      <w:r w:rsidRPr="00CD25CA">
        <w:rPr>
          <w:rFonts w:asciiTheme="majorBidi" w:eastAsiaTheme="minorEastAsia" w:hAnsiTheme="majorBidi" w:cs="Times New Roman"/>
          <w:szCs w:val="24"/>
        </w:rPr>
        <w:t xml:space="preserve"> </w:t>
      </w:r>
      <w:proofErr w:type="spellStart"/>
      <w:r w:rsidRPr="00CD25CA">
        <w:rPr>
          <w:rFonts w:asciiTheme="majorBidi" w:eastAsiaTheme="minorEastAsia" w:hAnsiTheme="majorBidi" w:cs="Times New Roman"/>
          <w:szCs w:val="24"/>
        </w:rPr>
        <w:t>atau</w:t>
      </w:r>
      <w:proofErr w:type="spellEnd"/>
      <w:r w:rsidRPr="00CD25CA">
        <w:rPr>
          <w:rFonts w:asciiTheme="majorBidi" w:eastAsiaTheme="minorEastAsia" w:hAnsiTheme="majorBidi" w:cs="Times New Roman"/>
          <w:szCs w:val="24"/>
        </w:rPr>
        <w:t xml:space="preserve"> </w:t>
      </w:r>
      <w:proofErr w:type="spellStart"/>
      <w:r w:rsidRPr="00CD25CA">
        <w:rPr>
          <w:rFonts w:asciiTheme="majorBidi" w:eastAsiaTheme="minorEastAsia" w:hAnsiTheme="majorBidi" w:cs="Times New Roman"/>
          <w:szCs w:val="24"/>
        </w:rPr>
        <w:t>tidak</w:t>
      </w:r>
      <w:proofErr w:type="spellEnd"/>
      <w:r w:rsidRPr="00CD25CA">
        <w:rPr>
          <w:rFonts w:asciiTheme="majorBidi" w:eastAsiaTheme="minorEastAsia" w:hAnsiTheme="majorBidi" w:cs="Times New Roman"/>
          <w:szCs w:val="24"/>
        </w:rPr>
        <w:t xml:space="preserve"> </w:t>
      </w:r>
      <w:proofErr w:type="spellStart"/>
      <w:r w:rsidRPr="00CD25CA">
        <w:rPr>
          <w:rFonts w:asciiTheme="majorBidi" w:eastAsiaTheme="minorEastAsia" w:hAnsiTheme="majorBidi" w:cs="Times New Roman"/>
          <w:szCs w:val="24"/>
        </w:rPr>
        <w:t>perlu</w:t>
      </w:r>
      <w:proofErr w:type="spellEnd"/>
      <w:r w:rsidRPr="00CD25CA">
        <w:rPr>
          <w:rFonts w:asciiTheme="majorBidi" w:eastAsiaTheme="minorEastAsia" w:hAnsiTheme="majorBidi" w:cs="Times New Roman"/>
          <w:szCs w:val="24"/>
        </w:rPr>
        <w:t xml:space="preserve"> </w:t>
      </w:r>
      <w:proofErr w:type="spellStart"/>
      <w:r w:rsidRPr="00CD25CA">
        <w:rPr>
          <w:rFonts w:asciiTheme="majorBidi" w:eastAsiaTheme="minorEastAsia" w:hAnsiTheme="majorBidi" w:cs="Times New Roman"/>
          <w:szCs w:val="24"/>
        </w:rPr>
        <w:t>revisi</w:t>
      </w:r>
      <w:proofErr w:type="spellEnd"/>
      <w:r w:rsidRPr="00CD25CA">
        <w:rPr>
          <w:rFonts w:asciiTheme="majorBidi" w:eastAsiaTheme="minorEastAsia" w:hAnsiTheme="majorBidi" w:cs="Times New Roman"/>
          <w:szCs w:val="24"/>
        </w:rPr>
        <w:t>)</w:t>
      </w:r>
    </w:p>
    <w:p w:rsidR="00291D8D" w:rsidRPr="00CD25CA" w:rsidRDefault="00291D8D" w:rsidP="002D72B7">
      <w:pPr>
        <w:pStyle w:val="ListParagraph"/>
        <w:spacing w:after="0" w:line="240" w:lineRule="auto"/>
        <w:ind w:left="426"/>
        <w:jc w:val="both"/>
        <w:rPr>
          <w:rFonts w:asciiTheme="majorBidi" w:hAnsiTheme="majorBidi"/>
          <w:color w:val="000000"/>
          <w:sz w:val="24"/>
          <w:szCs w:val="24"/>
        </w:rPr>
      </w:pPr>
      <w:r w:rsidRPr="00CD25CA">
        <w:rPr>
          <w:rFonts w:asciiTheme="majorBidi" w:hAnsiTheme="majorBidi"/>
          <w:color w:val="000000"/>
          <w:sz w:val="24"/>
          <w:szCs w:val="24"/>
        </w:rPr>
        <w:t>Berdasarkan hasil penghitungan, tingkat kelayakan bahan ajar 72%, maka tingkat penerimaan mahasiswa terhadap buku ajar efisien atau tidak perlu direvisi. Namun, peneliti masih melakukan revisi guna menyempurnakan isi produk buku ajar yang dikembangkan.</w:t>
      </w:r>
    </w:p>
    <w:p w:rsidR="002D72B7" w:rsidRPr="00CD25CA" w:rsidRDefault="002D72B7" w:rsidP="002D72B7">
      <w:pPr>
        <w:pStyle w:val="ListParagraph"/>
        <w:spacing w:after="0" w:line="240" w:lineRule="auto"/>
        <w:ind w:left="426"/>
        <w:jc w:val="both"/>
        <w:rPr>
          <w:rFonts w:asciiTheme="majorBidi" w:hAnsiTheme="majorBidi"/>
          <w:color w:val="000000"/>
          <w:sz w:val="24"/>
          <w:szCs w:val="24"/>
        </w:rPr>
      </w:pPr>
    </w:p>
    <w:p w:rsidR="00CD25CA" w:rsidRPr="00CD25CA" w:rsidRDefault="00CD25CA" w:rsidP="00CD25CA">
      <w:pPr>
        <w:pStyle w:val="ListParagraph"/>
        <w:spacing w:after="0" w:line="240" w:lineRule="auto"/>
        <w:ind w:left="426"/>
        <w:jc w:val="both"/>
        <w:rPr>
          <w:rFonts w:asciiTheme="majorBidi" w:hAnsiTheme="majorBidi"/>
          <w:sz w:val="24"/>
          <w:szCs w:val="24"/>
        </w:rPr>
      </w:pPr>
      <w:r w:rsidRPr="00CD25CA">
        <w:rPr>
          <w:rFonts w:asciiTheme="majorBidi" w:hAnsiTheme="majorBidi"/>
          <w:sz w:val="24"/>
          <w:szCs w:val="24"/>
        </w:rPr>
        <w:t>Setelah diujicobakan ke kelompok kecil, produk kemudian diujicobakan kembali pada subjek yang lebih besar. Uji coba kelompok besar ini melibatkan 30 orang mahasiswa semester 3 Fakultas Ilmu Tarbiyah dan Keguruan UIN Maulana Malik Ibrahim Malang. Berikut adalah hasil analisis uji coba kelompok besar:</w:t>
      </w:r>
    </w:p>
    <w:p w:rsidR="00291D8D" w:rsidRPr="00CD25CA" w:rsidRDefault="00291D8D" w:rsidP="00CD25CA">
      <w:pPr>
        <w:rPr>
          <w:rFonts w:asciiTheme="majorBidi" w:hAnsiTheme="majorBidi"/>
          <w:szCs w:val="24"/>
          <w:lang w:val="id-ID"/>
        </w:rPr>
      </w:pPr>
    </w:p>
    <w:p w:rsidR="00291D8D" w:rsidRPr="00380136" w:rsidRDefault="00291D8D" w:rsidP="00291D8D">
      <w:pPr>
        <w:spacing w:line="360" w:lineRule="auto"/>
        <w:ind w:left="426"/>
        <w:rPr>
          <w:rFonts w:asciiTheme="majorBidi" w:eastAsiaTheme="minorEastAsia" w:hAnsiTheme="majorBidi" w:cs="Times New Roman"/>
        </w:rPr>
      </w:pPr>
      <w:proofErr w:type="spellStart"/>
      <w:r w:rsidRPr="002D72B7">
        <w:rPr>
          <w:rFonts w:asciiTheme="majorBidi" w:eastAsiaTheme="minorEastAsia" w:hAnsiTheme="majorBidi" w:cs="Times New Roman"/>
          <w:szCs w:val="24"/>
        </w:rPr>
        <w:t>Persentase</w:t>
      </w:r>
      <w:proofErr w:type="spellEnd"/>
      <w:r w:rsidRPr="00380136">
        <w:rPr>
          <w:rFonts w:asciiTheme="majorBidi" w:eastAsiaTheme="minorEastAsia" w:hAnsiTheme="majorBidi" w:cs="Times New Roman"/>
          <w:i/>
        </w:rPr>
        <w:t xml:space="preserve"> =</w:t>
      </w:r>
      <w:r w:rsidRPr="00380136">
        <w:rPr>
          <w:rFonts w:asciiTheme="majorBidi" w:eastAsiaTheme="minorEastAsia" w:hAnsiTheme="majorBidi" w:cs="Times New Roman"/>
        </w:rPr>
        <w:t xml:space="preserve"> </w:t>
      </w:r>
      <m:oMath>
        <m:f>
          <m:fPr>
            <m:ctrlPr>
              <w:rPr>
                <w:rFonts w:ascii="Cambria Math" w:hAnsi="Cambria Math" w:cs="Arial"/>
                <w:sz w:val="22"/>
                <w:lang w:val="en-US"/>
              </w:rPr>
            </m:ctrlPr>
          </m:fPr>
          <m:num>
            <m:r>
              <m:rPr>
                <m:sty m:val="p"/>
              </m:rPr>
              <w:rPr>
                <w:rFonts w:ascii="Cambria Math" w:hAnsi="Cambria Math" w:cs="Times New Roman"/>
                <w:szCs w:val="24"/>
              </w:rPr>
              <m:t>3752</m:t>
            </m:r>
          </m:num>
          <m:den>
            <m:r>
              <m:rPr>
                <m:sty m:val="p"/>
              </m:rPr>
              <w:rPr>
                <w:rFonts w:ascii="Cambria Math" w:hAnsi="Cambria Math" w:cs="Times New Roman"/>
                <w:szCs w:val="24"/>
              </w:rPr>
              <m:t>30 x 32x 5</m:t>
            </m:r>
          </m:den>
        </m:f>
      </m:oMath>
      <w:r w:rsidRPr="00380136">
        <w:rPr>
          <w:rFonts w:asciiTheme="majorBidi" w:eastAsiaTheme="minorEastAsia" w:hAnsiTheme="majorBidi" w:cs="Times New Roman"/>
        </w:rPr>
        <w:t xml:space="preserve">   x 100 %</w:t>
      </w:r>
    </w:p>
    <w:p w:rsidR="00291D8D" w:rsidRPr="00380136" w:rsidRDefault="00291D8D" w:rsidP="00291D8D">
      <w:pPr>
        <w:spacing w:line="360" w:lineRule="auto"/>
        <w:ind w:left="1418"/>
        <w:rPr>
          <w:rFonts w:asciiTheme="majorBidi" w:eastAsiaTheme="minorEastAsia" w:hAnsiTheme="majorBidi" w:cs="Times New Roman"/>
        </w:rPr>
      </w:pPr>
      <w:r w:rsidRPr="0070441A">
        <w:rPr>
          <w:rFonts w:asciiTheme="majorBidi" w:eastAsiaTheme="minorEastAsia" w:hAnsiTheme="majorBidi" w:cs="Times New Roman"/>
          <w:i/>
          <w:szCs w:val="24"/>
        </w:rPr>
        <w:t xml:space="preserve"> =</w:t>
      </w:r>
      <w:r w:rsidRPr="0070441A">
        <w:rPr>
          <w:rFonts w:asciiTheme="majorBidi" w:eastAsiaTheme="minorEastAsia" w:hAnsiTheme="majorBidi" w:cs="Times New Roman"/>
          <w:szCs w:val="24"/>
        </w:rPr>
        <w:t xml:space="preserve"> </w:t>
      </w:r>
      <m:oMath>
        <m:f>
          <m:fPr>
            <m:ctrlPr>
              <w:rPr>
                <w:rFonts w:ascii="Cambria Math" w:hAnsi="Cambria Math" w:cs="Arial"/>
                <w:sz w:val="22"/>
                <w:lang w:val="en-US"/>
              </w:rPr>
            </m:ctrlPr>
          </m:fPr>
          <m:num>
            <m:r>
              <m:rPr>
                <m:sty m:val="p"/>
              </m:rPr>
              <w:rPr>
                <w:rFonts w:ascii="Cambria Math" w:hAnsi="Cambria Math" w:cs="Times New Roman"/>
                <w:szCs w:val="24"/>
              </w:rPr>
              <m:t>3752</m:t>
            </m:r>
          </m:num>
          <m:den>
            <m:r>
              <m:rPr>
                <m:sty m:val="p"/>
              </m:rPr>
              <w:rPr>
                <w:rFonts w:ascii="Cambria Math" w:hAnsi="Cambria Math" w:cs="Times New Roman"/>
                <w:szCs w:val="24"/>
              </w:rPr>
              <m:t>4800</m:t>
            </m:r>
          </m:den>
        </m:f>
      </m:oMath>
      <w:r w:rsidRPr="0070441A">
        <w:rPr>
          <w:rFonts w:asciiTheme="majorBidi" w:eastAsiaTheme="minorEastAsia" w:hAnsiTheme="majorBidi" w:cs="Times New Roman"/>
          <w:szCs w:val="24"/>
        </w:rPr>
        <w:t xml:space="preserve">   </w:t>
      </w:r>
      <w:r w:rsidRPr="00380136">
        <w:rPr>
          <w:rFonts w:asciiTheme="majorBidi" w:eastAsiaTheme="minorEastAsia" w:hAnsiTheme="majorBidi" w:cs="Times New Roman"/>
        </w:rPr>
        <w:t>x 100 %</w:t>
      </w:r>
    </w:p>
    <w:p w:rsidR="00291D8D" w:rsidRPr="00380136" w:rsidRDefault="00291D8D" w:rsidP="00291D8D">
      <w:pPr>
        <w:spacing w:line="360" w:lineRule="auto"/>
        <w:ind w:left="1418"/>
        <w:rPr>
          <w:rFonts w:asciiTheme="majorBidi" w:eastAsiaTheme="minorEastAsia" w:hAnsiTheme="majorBidi" w:cs="Times New Roman"/>
        </w:rPr>
      </w:pPr>
      <w:r w:rsidRPr="0070441A">
        <w:rPr>
          <w:rFonts w:asciiTheme="majorBidi" w:eastAsiaTheme="minorEastAsia" w:hAnsiTheme="majorBidi" w:cs="Times New Roman"/>
          <w:i/>
          <w:szCs w:val="24"/>
        </w:rPr>
        <w:t xml:space="preserve">  =</w:t>
      </w:r>
      <w:r w:rsidRPr="0070441A">
        <w:rPr>
          <w:rFonts w:asciiTheme="majorBidi" w:eastAsiaTheme="minorEastAsia" w:hAnsiTheme="majorBidi" w:cs="Times New Roman"/>
          <w:szCs w:val="24"/>
        </w:rPr>
        <w:t xml:space="preserve"> </w:t>
      </w:r>
      <w:r w:rsidRPr="00380136">
        <w:rPr>
          <w:rFonts w:asciiTheme="majorBidi" w:eastAsiaTheme="minorEastAsia" w:hAnsiTheme="majorBidi" w:cs="Times New Roman"/>
        </w:rPr>
        <w:t>78% (</w:t>
      </w:r>
      <w:proofErr w:type="spellStart"/>
      <w:r w:rsidRPr="00380136">
        <w:rPr>
          <w:rFonts w:asciiTheme="majorBidi" w:hAnsiTheme="majorBidi" w:cs="Times New Roman"/>
        </w:rPr>
        <w:t>efesien</w:t>
      </w:r>
      <w:proofErr w:type="spellEnd"/>
      <w:r w:rsidRPr="00380136">
        <w:rPr>
          <w:rFonts w:asciiTheme="majorBidi" w:eastAsiaTheme="minorEastAsia" w:hAnsiTheme="majorBidi" w:cs="Times New Roman"/>
        </w:rPr>
        <w:t xml:space="preserve"> </w:t>
      </w:r>
      <w:proofErr w:type="spellStart"/>
      <w:r w:rsidRPr="00380136">
        <w:rPr>
          <w:rFonts w:asciiTheme="majorBidi" w:eastAsiaTheme="minorEastAsia" w:hAnsiTheme="majorBidi" w:cs="Times New Roman"/>
        </w:rPr>
        <w:t>atau</w:t>
      </w:r>
      <w:proofErr w:type="spellEnd"/>
      <w:r w:rsidRPr="00380136">
        <w:rPr>
          <w:rFonts w:asciiTheme="majorBidi" w:eastAsiaTheme="minorEastAsia" w:hAnsiTheme="majorBidi" w:cs="Times New Roman"/>
        </w:rPr>
        <w:t xml:space="preserve"> </w:t>
      </w:r>
      <w:proofErr w:type="spellStart"/>
      <w:r w:rsidRPr="00380136">
        <w:rPr>
          <w:rFonts w:asciiTheme="majorBidi" w:eastAsiaTheme="minorEastAsia" w:hAnsiTheme="majorBidi" w:cs="Times New Roman"/>
        </w:rPr>
        <w:t>tidak</w:t>
      </w:r>
      <w:proofErr w:type="spellEnd"/>
      <w:r w:rsidRPr="00380136">
        <w:rPr>
          <w:rFonts w:asciiTheme="majorBidi" w:eastAsiaTheme="minorEastAsia" w:hAnsiTheme="majorBidi" w:cs="Times New Roman"/>
        </w:rPr>
        <w:t xml:space="preserve"> </w:t>
      </w:r>
      <w:proofErr w:type="spellStart"/>
      <w:r w:rsidRPr="00380136">
        <w:rPr>
          <w:rFonts w:asciiTheme="majorBidi" w:eastAsiaTheme="minorEastAsia" w:hAnsiTheme="majorBidi" w:cs="Times New Roman"/>
        </w:rPr>
        <w:t>perlu</w:t>
      </w:r>
      <w:proofErr w:type="spellEnd"/>
      <w:r w:rsidRPr="00380136">
        <w:rPr>
          <w:rFonts w:asciiTheme="majorBidi" w:eastAsiaTheme="minorEastAsia" w:hAnsiTheme="majorBidi" w:cs="Times New Roman"/>
        </w:rPr>
        <w:t xml:space="preserve"> </w:t>
      </w:r>
      <w:proofErr w:type="spellStart"/>
      <w:r w:rsidRPr="00380136">
        <w:rPr>
          <w:rFonts w:asciiTheme="majorBidi" w:eastAsiaTheme="minorEastAsia" w:hAnsiTheme="majorBidi" w:cs="Times New Roman"/>
        </w:rPr>
        <w:t>revisi</w:t>
      </w:r>
      <w:proofErr w:type="spellEnd"/>
      <w:r w:rsidRPr="00380136">
        <w:rPr>
          <w:rFonts w:asciiTheme="majorBidi" w:eastAsiaTheme="minorEastAsia" w:hAnsiTheme="majorBidi" w:cs="Times New Roman"/>
        </w:rPr>
        <w:t>)</w:t>
      </w:r>
    </w:p>
    <w:p w:rsidR="00291D8D" w:rsidRDefault="00291D8D" w:rsidP="002D72B7">
      <w:pPr>
        <w:pStyle w:val="ListParagraph"/>
        <w:spacing w:after="0" w:line="240" w:lineRule="auto"/>
        <w:ind w:left="426"/>
        <w:jc w:val="both"/>
        <w:rPr>
          <w:rFonts w:asciiTheme="majorBidi" w:hAnsiTheme="majorBidi"/>
          <w:sz w:val="24"/>
          <w:szCs w:val="24"/>
        </w:rPr>
      </w:pPr>
      <w:r w:rsidRPr="002D72B7">
        <w:rPr>
          <w:rFonts w:asciiTheme="majorBidi" w:hAnsiTheme="majorBidi"/>
          <w:sz w:val="24"/>
          <w:szCs w:val="24"/>
        </w:rPr>
        <w:t>Hasil penghitungan tersebut, menunjukan tingkat kelayakan buku ajar sebasar 78 % yang berarti buku ajar dalam klasifikasi efesien atau tidak perlu direvisi. Pada tahap ini tidak dilakukan lagi revisi karena hasilnya buku ajar sudah layak dan baik digunakan untuk pembelajaran pengembangan kurikulum IPS.</w:t>
      </w:r>
    </w:p>
    <w:p w:rsidR="002D72B7" w:rsidRPr="00380136" w:rsidRDefault="002D72B7" w:rsidP="002D72B7">
      <w:pPr>
        <w:pStyle w:val="ListParagraph"/>
        <w:spacing w:after="0" w:line="240" w:lineRule="auto"/>
        <w:ind w:left="426"/>
        <w:jc w:val="both"/>
        <w:rPr>
          <w:rFonts w:asciiTheme="majorBidi" w:hAnsiTheme="majorBidi"/>
        </w:rPr>
      </w:pPr>
    </w:p>
    <w:p w:rsidR="00291D8D" w:rsidRDefault="00291D8D" w:rsidP="00291D8D">
      <w:pPr>
        <w:pStyle w:val="ListParagraph"/>
        <w:numPr>
          <w:ilvl w:val="0"/>
          <w:numId w:val="4"/>
        </w:numPr>
        <w:spacing w:after="0" w:line="360" w:lineRule="auto"/>
        <w:ind w:left="426"/>
        <w:jc w:val="both"/>
        <w:rPr>
          <w:rFonts w:asciiTheme="majorBidi" w:hAnsiTheme="majorBidi"/>
          <w:sz w:val="24"/>
          <w:szCs w:val="24"/>
        </w:rPr>
      </w:pPr>
      <w:r w:rsidRPr="002D72B7">
        <w:rPr>
          <w:rFonts w:asciiTheme="majorBidi" w:hAnsiTheme="majorBidi"/>
          <w:sz w:val="24"/>
          <w:szCs w:val="24"/>
        </w:rPr>
        <w:t>Analisis Data Tanggapan Dosen</w:t>
      </w:r>
    </w:p>
    <w:p w:rsidR="002D72B7" w:rsidRPr="002D72B7" w:rsidRDefault="002D72B7" w:rsidP="002D72B7">
      <w:pPr>
        <w:pStyle w:val="ListParagraph"/>
        <w:spacing w:after="0" w:line="360" w:lineRule="auto"/>
        <w:ind w:left="426"/>
        <w:jc w:val="both"/>
        <w:rPr>
          <w:rFonts w:asciiTheme="majorBidi" w:hAnsiTheme="majorBidi"/>
          <w:sz w:val="24"/>
          <w:szCs w:val="24"/>
        </w:rPr>
      </w:pPr>
    </w:p>
    <w:p w:rsidR="00291D8D" w:rsidRPr="0070441A" w:rsidRDefault="00291D8D" w:rsidP="00291D8D">
      <w:pPr>
        <w:spacing w:line="360" w:lineRule="auto"/>
        <w:ind w:left="426"/>
        <w:rPr>
          <w:rFonts w:asciiTheme="majorBidi" w:eastAsiaTheme="minorEastAsia" w:hAnsiTheme="majorBidi" w:cs="Times New Roman"/>
          <w:szCs w:val="24"/>
        </w:rPr>
      </w:pPr>
      <w:proofErr w:type="spellStart"/>
      <w:r w:rsidRPr="00380136">
        <w:rPr>
          <w:rFonts w:asciiTheme="majorBidi" w:eastAsiaTheme="minorEastAsia" w:hAnsiTheme="majorBidi" w:cs="Times New Roman"/>
        </w:rPr>
        <w:t>Persentase</w:t>
      </w:r>
      <w:proofErr w:type="spellEnd"/>
      <w:r w:rsidRPr="00380136">
        <w:rPr>
          <w:rFonts w:asciiTheme="majorBidi" w:eastAsiaTheme="minorEastAsia" w:hAnsiTheme="majorBidi" w:cs="Times New Roman"/>
          <w:i/>
        </w:rPr>
        <w:t xml:space="preserve"> =</w:t>
      </w:r>
      <w:r w:rsidRPr="00380136">
        <w:rPr>
          <w:rFonts w:asciiTheme="majorBidi" w:eastAsiaTheme="minorEastAsia" w:hAnsiTheme="majorBidi" w:cs="Times New Roman"/>
        </w:rPr>
        <w:t xml:space="preserve"> </w:t>
      </w:r>
      <m:oMath>
        <m:f>
          <m:fPr>
            <m:ctrlPr>
              <w:rPr>
                <w:rFonts w:ascii="Cambria Math" w:hAnsi="Cambria Math" w:cs="Arial"/>
                <w:sz w:val="22"/>
                <w:lang w:val="en-US"/>
              </w:rPr>
            </m:ctrlPr>
          </m:fPr>
          <m:num>
            <m:r>
              <m:rPr>
                <m:sty m:val="p"/>
              </m:rPr>
              <w:rPr>
                <w:rFonts w:ascii="Cambria Math" w:hAnsi="Cambria Math" w:cs="Times New Roman"/>
                <w:szCs w:val="24"/>
              </w:rPr>
              <m:t>132</m:t>
            </m:r>
          </m:num>
          <m:den>
            <m:r>
              <m:rPr>
                <m:sty m:val="p"/>
              </m:rPr>
              <w:rPr>
                <w:rFonts w:ascii="Cambria Math" w:hAnsi="Cambria Math" w:cs="Times New Roman"/>
                <w:szCs w:val="24"/>
              </w:rPr>
              <m:t>1 x 32 x 5</m:t>
            </m:r>
          </m:den>
        </m:f>
      </m:oMath>
      <w:r w:rsidRPr="0070441A">
        <w:rPr>
          <w:rFonts w:asciiTheme="majorBidi" w:eastAsiaTheme="minorEastAsia" w:hAnsiTheme="majorBidi" w:cs="Times New Roman"/>
          <w:szCs w:val="24"/>
        </w:rPr>
        <w:t xml:space="preserve">   </w:t>
      </w:r>
      <w:r w:rsidRPr="00380136">
        <w:rPr>
          <w:rFonts w:asciiTheme="majorBidi" w:eastAsiaTheme="minorEastAsia" w:hAnsiTheme="majorBidi" w:cs="Times New Roman"/>
        </w:rPr>
        <w:t>x 100 %</w:t>
      </w:r>
    </w:p>
    <w:p w:rsidR="00291D8D" w:rsidRPr="00380136" w:rsidRDefault="00291D8D" w:rsidP="00291D8D">
      <w:pPr>
        <w:spacing w:line="360" w:lineRule="auto"/>
        <w:ind w:left="1418"/>
        <w:rPr>
          <w:rFonts w:asciiTheme="majorBidi" w:eastAsiaTheme="minorEastAsia" w:hAnsiTheme="majorBidi" w:cs="Times New Roman"/>
        </w:rPr>
      </w:pPr>
      <w:r w:rsidRPr="0070441A">
        <w:rPr>
          <w:rFonts w:asciiTheme="majorBidi" w:eastAsiaTheme="minorEastAsia" w:hAnsiTheme="majorBidi" w:cs="Times New Roman"/>
          <w:i/>
          <w:szCs w:val="24"/>
        </w:rPr>
        <w:t xml:space="preserve"> =</w:t>
      </w:r>
      <w:r w:rsidRPr="0070441A">
        <w:rPr>
          <w:rFonts w:asciiTheme="majorBidi" w:eastAsiaTheme="minorEastAsia" w:hAnsiTheme="majorBidi" w:cs="Times New Roman"/>
          <w:szCs w:val="24"/>
        </w:rPr>
        <w:t xml:space="preserve"> </w:t>
      </w:r>
      <m:oMath>
        <m:f>
          <m:fPr>
            <m:ctrlPr>
              <w:rPr>
                <w:rFonts w:ascii="Cambria Math" w:hAnsi="Cambria Math" w:cs="Arial"/>
                <w:sz w:val="22"/>
                <w:lang w:val="en-US"/>
              </w:rPr>
            </m:ctrlPr>
          </m:fPr>
          <m:num>
            <m:r>
              <m:rPr>
                <m:sty m:val="p"/>
              </m:rPr>
              <w:rPr>
                <w:rFonts w:ascii="Cambria Math" w:hAnsi="Cambria Math" w:cs="Times New Roman"/>
                <w:szCs w:val="24"/>
              </w:rPr>
              <m:t>3752</m:t>
            </m:r>
          </m:num>
          <m:den>
            <m:r>
              <m:rPr>
                <m:sty m:val="p"/>
              </m:rPr>
              <w:rPr>
                <w:rFonts w:ascii="Cambria Math" w:hAnsi="Cambria Math" w:cs="Times New Roman"/>
                <w:szCs w:val="24"/>
              </w:rPr>
              <m:t>160</m:t>
            </m:r>
          </m:den>
        </m:f>
      </m:oMath>
      <w:r w:rsidRPr="0070441A">
        <w:rPr>
          <w:rFonts w:asciiTheme="majorBidi" w:eastAsiaTheme="minorEastAsia" w:hAnsiTheme="majorBidi" w:cs="Times New Roman"/>
          <w:szCs w:val="24"/>
        </w:rPr>
        <w:t xml:space="preserve">   </w:t>
      </w:r>
      <w:r w:rsidRPr="00380136">
        <w:rPr>
          <w:rFonts w:asciiTheme="majorBidi" w:eastAsiaTheme="minorEastAsia" w:hAnsiTheme="majorBidi" w:cs="Times New Roman"/>
        </w:rPr>
        <w:t>x 100 %</w:t>
      </w:r>
    </w:p>
    <w:p w:rsidR="00291D8D" w:rsidRPr="00380136" w:rsidRDefault="00291D8D" w:rsidP="00291D8D">
      <w:pPr>
        <w:spacing w:line="360" w:lineRule="auto"/>
        <w:ind w:left="1418"/>
        <w:rPr>
          <w:rFonts w:asciiTheme="majorBidi" w:eastAsiaTheme="minorEastAsia" w:hAnsiTheme="majorBidi" w:cs="Times New Roman"/>
        </w:rPr>
      </w:pPr>
      <w:r w:rsidRPr="0070441A">
        <w:rPr>
          <w:rFonts w:asciiTheme="majorBidi" w:eastAsiaTheme="minorEastAsia" w:hAnsiTheme="majorBidi" w:cs="Times New Roman"/>
          <w:i/>
          <w:szCs w:val="24"/>
        </w:rPr>
        <w:t xml:space="preserve"> </w:t>
      </w:r>
      <w:r w:rsidRPr="00380136">
        <w:rPr>
          <w:rFonts w:asciiTheme="majorBidi" w:eastAsiaTheme="minorEastAsia" w:hAnsiTheme="majorBidi" w:cs="Times New Roman"/>
          <w:i/>
        </w:rPr>
        <w:t>=</w:t>
      </w:r>
      <w:r w:rsidRPr="00380136">
        <w:rPr>
          <w:rFonts w:asciiTheme="majorBidi" w:eastAsiaTheme="minorEastAsia" w:hAnsiTheme="majorBidi" w:cs="Times New Roman"/>
        </w:rPr>
        <w:t xml:space="preserve"> 82.5% (</w:t>
      </w:r>
      <w:proofErr w:type="spellStart"/>
      <w:r w:rsidRPr="00380136">
        <w:rPr>
          <w:rFonts w:asciiTheme="majorBidi" w:hAnsiTheme="majorBidi" w:cs="Times New Roman"/>
        </w:rPr>
        <w:t>efesien</w:t>
      </w:r>
      <w:proofErr w:type="spellEnd"/>
      <w:r w:rsidRPr="00380136">
        <w:rPr>
          <w:rFonts w:asciiTheme="majorBidi" w:eastAsiaTheme="minorEastAsia" w:hAnsiTheme="majorBidi" w:cs="Times New Roman"/>
        </w:rPr>
        <w:t xml:space="preserve"> </w:t>
      </w:r>
      <w:proofErr w:type="spellStart"/>
      <w:r w:rsidRPr="00380136">
        <w:rPr>
          <w:rFonts w:asciiTheme="majorBidi" w:eastAsiaTheme="minorEastAsia" w:hAnsiTheme="majorBidi" w:cs="Times New Roman"/>
        </w:rPr>
        <w:t>atau</w:t>
      </w:r>
      <w:proofErr w:type="spellEnd"/>
      <w:r w:rsidRPr="00380136">
        <w:rPr>
          <w:rFonts w:asciiTheme="majorBidi" w:eastAsiaTheme="minorEastAsia" w:hAnsiTheme="majorBidi" w:cs="Times New Roman"/>
        </w:rPr>
        <w:t xml:space="preserve"> </w:t>
      </w:r>
      <w:proofErr w:type="spellStart"/>
      <w:r w:rsidRPr="00380136">
        <w:rPr>
          <w:rFonts w:asciiTheme="majorBidi" w:eastAsiaTheme="minorEastAsia" w:hAnsiTheme="majorBidi" w:cs="Times New Roman"/>
        </w:rPr>
        <w:t>tidak</w:t>
      </w:r>
      <w:proofErr w:type="spellEnd"/>
      <w:r w:rsidRPr="00380136">
        <w:rPr>
          <w:rFonts w:asciiTheme="majorBidi" w:eastAsiaTheme="minorEastAsia" w:hAnsiTheme="majorBidi" w:cs="Times New Roman"/>
        </w:rPr>
        <w:t xml:space="preserve"> </w:t>
      </w:r>
      <w:proofErr w:type="spellStart"/>
      <w:r w:rsidRPr="00380136">
        <w:rPr>
          <w:rFonts w:asciiTheme="majorBidi" w:eastAsiaTheme="minorEastAsia" w:hAnsiTheme="majorBidi" w:cs="Times New Roman"/>
        </w:rPr>
        <w:t>perlu</w:t>
      </w:r>
      <w:proofErr w:type="spellEnd"/>
      <w:r w:rsidRPr="00380136">
        <w:rPr>
          <w:rFonts w:asciiTheme="majorBidi" w:eastAsiaTheme="minorEastAsia" w:hAnsiTheme="majorBidi" w:cs="Times New Roman"/>
        </w:rPr>
        <w:t xml:space="preserve"> </w:t>
      </w:r>
      <w:proofErr w:type="spellStart"/>
      <w:r w:rsidRPr="00380136">
        <w:rPr>
          <w:rFonts w:asciiTheme="majorBidi" w:eastAsiaTheme="minorEastAsia" w:hAnsiTheme="majorBidi" w:cs="Times New Roman"/>
        </w:rPr>
        <w:t>revisi</w:t>
      </w:r>
      <w:proofErr w:type="spellEnd"/>
      <w:r w:rsidRPr="00380136">
        <w:rPr>
          <w:rFonts w:asciiTheme="majorBidi" w:eastAsiaTheme="minorEastAsia" w:hAnsiTheme="majorBidi" w:cs="Times New Roman"/>
        </w:rPr>
        <w:t>)</w:t>
      </w:r>
    </w:p>
    <w:p w:rsidR="00291D8D" w:rsidRPr="002D72B7" w:rsidRDefault="00291D8D" w:rsidP="002D72B7">
      <w:pPr>
        <w:pStyle w:val="ListParagraph"/>
        <w:spacing w:after="0" w:line="240" w:lineRule="auto"/>
        <w:ind w:left="426"/>
        <w:jc w:val="both"/>
        <w:rPr>
          <w:rFonts w:asciiTheme="majorBidi" w:hAnsiTheme="majorBidi"/>
          <w:sz w:val="24"/>
          <w:szCs w:val="24"/>
        </w:rPr>
      </w:pPr>
      <w:r w:rsidRPr="002D72B7">
        <w:rPr>
          <w:rFonts w:asciiTheme="majorBidi" w:hAnsiTheme="majorBidi"/>
          <w:sz w:val="24"/>
          <w:szCs w:val="24"/>
        </w:rPr>
        <w:t>Hasil penghitungan tersebut, menunjukan tingkat kelayakan buku ajar sebasar 82.5 % yang berarti buku ajar dalam klasifikasi efesien atau tidak perlu direvisi. Pada tahap ini tidak dilakukan lagi revisi karena hasilnya buku ajar sudah layak dan baik digunakan untuk pembelajaran pengembangan kurikulum IPS.</w:t>
      </w:r>
    </w:p>
    <w:p w:rsidR="00291D8D" w:rsidRPr="002D72B7" w:rsidRDefault="00291D8D" w:rsidP="00291D8D">
      <w:pPr>
        <w:pStyle w:val="ListParagraph"/>
        <w:spacing w:after="0" w:line="360" w:lineRule="auto"/>
        <w:ind w:left="426"/>
        <w:jc w:val="both"/>
        <w:rPr>
          <w:rFonts w:asciiTheme="majorBidi" w:hAnsiTheme="majorBidi"/>
          <w:sz w:val="24"/>
          <w:szCs w:val="24"/>
        </w:rPr>
      </w:pPr>
    </w:p>
    <w:p w:rsidR="00291D8D" w:rsidRDefault="00291D8D" w:rsidP="002D72B7">
      <w:pPr>
        <w:pStyle w:val="ListParagraph"/>
        <w:spacing w:after="0" w:line="240" w:lineRule="auto"/>
        <w:ind w:left="0"/>
        <w:jc w:val="both"/>
        <w:rPr>
          <w:rFonts w:asciiTheme="majorBidi" w:hAnsiTheme="majorBidi"/>
          <w:sz w:val="24"/>
          <w:szCs w:val="24"/>
        </w:rPr>
      </w:pPr>
      <w:r w:rsidRPr="002D72B7">
        <w:rPr>
          <w:rFonts w:asciiTheme="majorBidi" w:hAnsiTheme="majorBidi"/>
          <w:sz w:val="24"/>
          <w:szCs w:val="24"/>
        </w:rPr>
        <w:lastRenderedPageBreak/>
        <w:t>Berdasarkan beberapa perhitungan di</w:t>
      </w:r>
      <w:r w:rsidR="00116747">
        <w:rPr>
          <w:rFonts w:asciiTheme="majorBidi" w:hAnsiTheme="majorBidi"/>
          <w:sz w:val="24"/>
          <w:szCs w:val="24"/>
        </w:rPr>
        <w:t xml:space="preserve"> atas, dapat disimpulkan rekapi</w:t>
      </w:r>
      <w:r w:rsidRPr="002D72B7">
        <w:rPr>
          <w:rFonts w:asciiTheme="majorBidi" w:hAnsiTheme="majorBidi"/>
          <w:sz w:val="24"/>
          <w:szCs w:val="24"/>
        </w:rPr>
        <w:t>tulasi data hasil uji kelayakan yang telah dilakukan peneliti sebagai berikut:</w:t>
      </w:r>
    </w:p>
    <w:p w:rsidR="002D72B7" w:rsidRPr="002D72B7" w:rsidRDefault="002D72B7" w:rsidP="002D72B7">
      <w:pPr>
        <w:pStyle w:val="ListParagraph"/>
        <w:spacing w:after="0" w:line="240" w:lineRule="auto"/>
        <w:ind w:left="0"/>
        <w:jc w:val="both"/>
        <w:rPr>
          <w:rFonts w:asciiTheme="majorBidi" w:hAnsiTheme="majorBidi"/>
          <w:sz w:val="28"/>
          <w:szCs w:val="28"/>
        </w:rPr>
      </w:pPr>
    </w:p>
    <w:p w:rsidR="00291D8D" w:rsidRDefault="00291D8D" w:rsidP="00291D8D">
      <w:pPr>
        <w:pStyle w:val="ListParagraph"/>
        <w:spacing w:after="0" w:line="360" w:lineRule="auto"/>
        <w:ind w:left="0"/>
        <w:jc w:val="center"/>
        <w:rPr>
          <w:rFonts w:asciiTheme="majorBidi" w:hAnsiTheme="majorBidi"/>
          <w:sz w:val="24"/>
          <w:szCs w:val="24"/>
        </w:rPr>
      </w:pPr>
      <w:r>
        <w:rPr>
          <w:rFonts w:asciiTheme="majorBidi" w:hAnsiTheme="majorBidi"/>
          <w:sz w:val="24"/>
          <w:szCs w:val="24"/>
        </w:rPr>
        <w:t>Tabel 2. Hasil Penilaian Buku Ajar oleh Validator</w:t>
      </w:r>
    </w:p>
    <w:tbl>
      <w:tblPr>
        <w:tblStyle w:val="LightShading"/>
        <w:tblW w:w="7218" w:type="dxa"/>
        <w:jc w:val="center"/>
        <w:tblInd w:w="-1628" w:type="dxa"/>
        <w:tblLook w:val="04A0" w:firstRow="1" w:lastRow="0" w:firstColumn="1" w:lastColumn="0" w:noHBand="0" w:noVBand="1"/>
      </w:tblPr>
      <w:tblGrid>
        <w:gridCol w:w="467"/>
        <w:gridCol w:w="2044"/>
        <w:gridCol w:w="566"/>
        <w:gridCol w:w="450"/>
        <w:gridCol w:w="361"/>
        <w:gridCol w:w="472"/>
        <w:gridCol w:w="483"/>
        <w:gridCol w:w="594"/>
        <w:gridCol w:w="1781"/>
      </w:tblGrid>
      <w:tr w:rsidR="00291D8D" w:rsidRPr="00E12642" w:rsidTr="00E840E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 w:type="dxa"/>
            <w:vMerge w:val="restart"/>
          </w:tcPr>
          <w:p w:rsidR="00291D8D" w:rsidRPr="00291D8D" w:rsidRDefault="00291D8D" w:rsidP="008D0E8B">
            <w:pPr>
              <w:tabs>
                <w:tab w:val="left" w:pos="360"/>
              </w:tabs>
              <w:rPr>
                <w:rFonts w:asciiTheme="majorBidi" w:hAnsiTheme="majorBidi" w:cs="Times New Roman"/>
                <w:sz w:val="20"/>
                <w:szCs w:val="20"/>
              </w:rPr>
            </w:pPr>
            <w:r w:rsidRPr="00291D8D">
              <w:rPr>
                <w:rFonts w:asciiTheme="majorBidi" w:hAnsiTheme="majorBidi" w:cs="Times New Roman"/>
                <w:sz w:val="20"/>
                <w:szCs w:val="20"/>
              </w:rPr>
              <w:t>No</w:t>
            </w:r>
          </w:p>
        </w:tc>
        <w:tc>
          <w:tcPr>
            <w:tcW w:w="2044" w:type="dxa"/>
            <w:vMerge w:val="restart"/>
          </w:tcPr>
          <w:p w:rsidR="00291D8D" w:rsidRPr="00291D8D" w:rsidRDefault="00291D8D" w:rsidP="008D0E8B">
            <w:pPr>
              <w:tabs>
                <w:tab w:val="left" w:pos="360"/>
              </w:tabs>
              <w:cnfStyle w:val="100000000000" w:firstRow="1" w:lastRow="0" w:firstColumn="0" w:lastColumn="0" w:oddVBand="0" w:evenVBand="0" w:oddHBand="0" w:evenHBand="0" w:firstRowFirstColumn="0" w:firstRowLastColumn="0" w:lastRowFirstColumn="0" w:lastRowLastColumn="0"/>
              <w:rPr>
                <w:rFonts w:asciiTheme="majorBidi" w:hAnsiTheme="majorBidi" w:cs="Times New Roman"/>
                <w:sz w:val="20"/>
                <w:szCs w:val="20"/>
              </w:rPr>
            </w:pPr>
            <w:proofErr w:type="spellStart"/>
            <w:r w:rsidRPr="00291D8D">
              <w:rPr>
                <w:rFonts w:asciiTheme="majorBidi" w:hAnsiTheme="majorBidi" w:cs="Times New Roman"/>
                <w:sz w:val="20"/>
                <w:szCs w:val="20"/>
              </w:rPr>
              <w:t>Respon</w:t>
            </w:r>
            <w:proofErr w:type="spellEnd"/>
            <w:r w:rsidRPr="00291D8D">
              <w:rPr>
                <w:rFonts w:asciiTheme="majorBidi" w:hAnsiTheme="majorBidi" w:cs="Times New Roman"/>
                <w:sz w:val="20"/>
                <w:szCs w:val="20"/>
                <w:lang w:val="id-ID"/>
              </w:rPr>
              <w:t>-</w:t>
            </w:r>
            <w:r w:rsidRPr="00291D8D">
              <w:rPr>
                <w:rFonts w:asciiTheme="majorBidi" w:hAnsiTheme="majorBidi" w:cs="Times New Roman"/>
                <w:sz w:val="20"/>
                <w:szCs w:val="20"/>
              </w:rPr>
              <w:t>den</w:t>
            </w:r>
          </w:p>
        </w:tc>
        <w:tc>
          <w:tcPr>
            <w:tcW w:w="566" w:type="dxa"/>
            <w:vMerge w:val="restart"/>
          </w:tcPr>
          <w:p w:rsidR="00291D8D" w:rsidRPr="00291D8D" w:rsidRDefault="00291D8D" w:rsidP="008D0E8B">
            <w:pPr>
              <w:tabs>
                <w:tab w:val="left" w:pos="360"/>
              </w:tabs>
              <w:cnfStyle w:val="100000000000" w:firstRow="1" w:lastRow="0" w:firstColumn="0" w:lastColumn="0" w:oddVBand="0" w:evenVBand="0" w:oddHBand="0" w:evenHBand="0" w:firstRowFirstColumn="0" w:firstRowLastColumn="0" w:lastRowFirstColumn="0" w:lastRowLastColumn="0"/>
              <w:rPr>
                <w:rFonts w:asciiTheme="majorBidi" w:hAnsiTheme="majorBidi" w:cs="Times New Roman"/>
                <w:sz w:val="20"/>
                <w:szCs w:val="20"/>
              </w:rPr>
            </w:pPr>
            <w:r w:rsidRPr="00291D8D">
              <w:rPr>
                <w:rFonts w:asciiTheme="majorBidi" w:hAnsiTheme="majorBidi" w:cs="Times New Roman"/>
                <w:sz w:val="20"/>
                <w:szCs w:val="20"/>
              </w:rPr>
              <w:t>%</w:t>
            </w:r>
          </w:p>
        </w:tc>
        <w:tc>
          <w:tcPr>
            <w:tcW w:w="2360" w:type="dxa"/>
            <w:gridSpan w:val="5"/>
          </w:tcPr>
          <w:p w:rsidR="00291D8D" w:rsidRPr="00291D8D" w:rsidRDefault="00291D8D" w:rsidP="008D0E8B">
            <w:pPr>
              <w:tabs>
                <w:tab w:val="left" w:pos="360"/>
              </w:tabs>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imes New Roman"/>
                <w:sz w:val="20"/>
                <w:szCs w:val="20"/>
              </w:rPr>
            </w:pPr>
            <w:proofErr w:type="spellStart"/>
            <w:r w:rsidRPr="00291D8D">
              <w:rPr>
                <w:rFonts w:asciiTheme="majorBidi" w:hAnsiTheme="majorBidi" w:cs="Times New Roman"/>
                <w:sz w:val="20"/>
                <w:szCs w:val="20"/>
              </w:rPr>
              <w:t>Kualifikasi</w:t>
            </w:r>
            <w:proofErr w:type="spellEnd"/>
          </w:p>
        </w:tc>
        <w:tc>
          <w:tcPr>
            <w:tcW w:w="1781" w:type="dxa"/>
            <w:vMerge w:val="restart"/>
          </w:tcPr>
          <w:p w:rsidR="00291D8D" w:rsidRPr="00291D8D" w:rsidRDefault="00291D8D" w:rsidP="008D0E8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imes New Roman"/>
                <w:sz w:val="20"/>
                <w:szCs w:val="20"/>
              </w:rPr>
            </w:pPr>
            <w:proofErr w:type="spellStart"/>
            <w:r w:rsidRPr="00291D8D">
              <w:rPr>
                <w:rFonts w:asciiTheme="majorBidi" w:eastAsiaTheme="minorEastAsia" w:hAnsiTheme="majorBidi" w:cs="Times New Roman"/>
                <w:sz w:val="20"/>
                <w:szCs w:val="20"/>
              </w:rPr>
              <w:t>Keputusan</w:t>
            </w:r>
            <w:proofErr w:type="spellEnd"/>
          </w:p>
        </w:tc>
      </w:tr>
      <w:tr w:rsidR="00291D8D" w:rsidRPr="00E12642" w:rsidTr="00E840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 w:type="dxa"/>
            <w:vMerge/>
          </w:tcPr>
          <w:p w:rsidR="00291D8D" w:rsidRPr="00291D8D" w:rsidRDefault="00291D8D" w:rsidP="008D0E8B">
            <w:pPr>
              <w:tabs>
                <w:tab w:val="left" w:pos="360"/>
              </w:tabs>
              <w:rPr>
                <w:rFonts w:asciiTheme="majorBidi" w:hAnsiTheme="majorBidi" w:cs="Times New Roman"/>
                <w:b w:val="0"/>
                <w:bCs w:val="0"/>
                <w:sz w:val="20"/>
                <w:szCs w:val="20"/>
              </w:rPr>
            </w:pPr>
          </w:p>
        </w:tc>
        <w:tc>
          <w:tcPr>
            <w:tcW w:w="2044" w:type="dxa"/>
            <w:vMerge/>
          </w:tcPr>
          <w:p w:rsidR="00291D8D" w:rsidRPr="00291D8D" w:rsidRDefault="00291D8D" w:rsidP="008D0E8B">
            <w:pPr>
              <w:tabs>
                <w:tab w:val="left" w:pos="360"/>
              </w:tabs>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b/>
                <w:bCs/>
                <w:sz w:val="20"/>
                <w:szCs w:val="20"/>
              </w:rPr>
            </w:pPr>
          </w:p>
        </w:tc>
        <w:tc>
          <w:tcPr>
            <w:tcW w:w="566" w:type="dxa"/>
            <w:vMerge/>
          </w:tcPr>
          <w:p w:rsidR="00291D8D" w:rsidRPr="00291D8D" w:rsidRDefault="00291D8D" w:rsidP="008D0E8B">
            <w:pPr>
              <w:tabs>
                <w:tab w:val="left" w:pos="360"/>
              </w:tabs>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b/>
                <w:bCs/>
                <w:sz w:val="20"/>
                <w:szCs w:val="20"/>
              </w:rPr>
            </w:pPr>
          </w:p>
        </w:tc>
        <w:tc>
          <w:tcPr>
            <w:tcW w:w="450" w:type="dxa"/>
          </w:tcPr>
          <w:p w:rsidR="00291D8D" w:rsidRPr="00291D8D" w:rsidRDefault="00291D8D" w:rsidP="008D0E8B">
            <w:pPr>
              <w:tabs>
                <w:tab w:val="left" w:pos="360"/>
              </w:tabs>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lang w:val="id-ID"/>
              </w:rPr>
            </w:pPr>
            <w:r w:rsidRPr="00291D8D">
              <w:rPr>
                <w:rFonts w:asciiTheme="majorBidi" w:hAnsiTheme="majorBidi" w:cs="Times New Roman"/>
                <w:sz w:val="20"/>
                <w:szCs w:val="20"/>
              </w:rPr>
              <w:t>SE</w:t>
            </w:r>
          </w:p>
        </w:tc>
        <w:tc>
          <w:tcPr>
            <w:tcW w:w="361" w:type="dxa"/>
          </w:tcPr>
          <w:p w:rsidR="00291D8D" w:rsidRPr="00291D8D" w:rsidRDefault="00291D8D" w:rsidP="008D0E8B">
            <w:pPr>
              <w:tabs>
                <w:tab w:val="left" w:pos="360"/>
              </w:tabs>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rPr>
            </w:pPr>
            <w:r w:rsidRPr="00291D8D">
              <w:rPr>
                <w:rFonts w:asciiTheme="majorBidi" w:hAnsiTheme="majorBidi" w:cs="Times New Roman"/>
                <w:sz w:val="20"/>
                <w:szCs w:val="20"/>
              </w:rPr>
              <w:t>E</w:t>
            </w:r>
          </w:p>
        </w:tc>
        <w:tc>
          <w:tcPr>
            <w:tcW w:w="472" w:type="dxa"/>
          </w:tcPr>
          <w:p w:rsidR="00291D8D" w:rsidRPr="00291D8D" w:rsidRDefault="00291D8D" w:rsidP="008D0E8B">
            <w:pPr>
              <w:tabs>
                <w:tab w:val="left" w:pos="360"/>
              </w:tabs>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rPr>
            </w:pPr>
            <w:r w:rsidRPr="00291D8D">
              <w:rPr>
                <w:rFonts w:asciiTheme="majorBidi" w:hAnsiTheme="majorBidi" w:cs="Times New Roman"/>
                <w:sz w:val="20"/>
                <w:szCs w:val="20"/>
              </w:rPr>
              <w:t>CE</w:t>
            </w:r>
          </w:p>
        </w:tc>
        <w:tc>
          <w:tcPr>
            <w:tcW w:w="483" w:type="dxa"/>
          </w:tcPr>
          <w:p w:rsidR="00291D8D" w:rsidRPr="00291D8D" w:rsidRDefault="00291D8D" w:rsidP="008D0E8B">
            <w:pPr>
              <w:tabs>
                <w:tab w:val="left" w:pos="360"/>
              </w:tabs>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rPr>
            </w:pPr>
            <w:r w:rsidRPr="00291D8D">
              <w:rPr>
                <w:rFonts w:asciiTheme="majorBidi" w:hAnsiTheme="majorBidi" w:cs="Times New Roman"/>
                <w:sz w:val="20"/>
                <w:szCs w:val="20"/>
              </w:rPr>
              <w:t>KE</w:t>
            </w:r>
          </w:p>
        </w:tc>
        <w:tc>
          <w:tcPr>
            <w:tcW w:w="594" w:type="dxa"/>
          </w:tcPr>
          <w:p w:rsidR="00291D8D" w:rsidRPr="00291D8D" w:rsidRDefault="00291D8D" w:rsidP="008D0E8B">
            <w:pPr>
              <w:tabs>
                <w:tab w:val="left" w:pos="360"/>
              </w:tabs>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rPr>
            </w:pPr>
            <w:r w:rsidRPr="00291D8D">
              <w:rPr>
                <w:rFonts w:asciiTheme="majorBidi" w:hAnsiTheme="majorBidi" w:cs="Times New Roman"/>
                <w:sz w:val="20"/>
                <w:szCs w:val="20"/>
              </w:rPr>
              <w:t>SKE</w:t>
            </w:r>
          </w:p>
        </w:tc>
        <w:tc>
          <w:tcPr>
            <w:tcW w:w="1781" w:type="dxa"/>
            <w:vMerge/>
          </w:tcPr>
          <w:p w:rsidR="00291D8D" w:rsidRPr="00291D8D" w:rsidRDefault="00291D8D" w:rsidP="008D0E8B">
            <w:pPr>
              <w:tabs>
                <w:tab w:val="left" w:pos="360"/>
              </w:tabs>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b/>
                <w:bCs/>
                <w:sz w:val="20"/>
                <w:szCs w:val="20"/>
              </w:rPr>
            </w:pPr>
          </w:p>
        </w:tc>
      </w:tr>
      <w:tr w:rsidR="00291D8D" w:rsidRPr="00E12642" w:rsidTr="00E840EF">
        <w:trPr>
          <w:jc w:val="center"/>
        </w:trPr>
        <w:tc>
          <w:tcPr>
            <w:cnfStyle w:val="001000000000" w:firstRow="0" w:lastRow="0" w:firstColumn="1" w:lastColumn="0" w:oddVBand="0" w:evenVBand="0" w:oddHBand="0" w:evenHBand="0" w:firstRowFirstColumn="0" w:firstRowLastColumn="0" w:lastRowFirstColumn="0" w:lastRowLastColumn="0"/>
            <w:tcW w:w="467" w:type="dxa"/>
          </w:tcPr>
          <w:p w:rsidR="00291D8D" w:rsidRPr="00291D8D" w:rsidRDefault="00291D8D" w:rsidP="008D0E8B">
            <w:pPr>
              <w:tabs>
                <w:tab w:val="left" w:pos="360"/>
              </w:tabs>
              <w:rPr>
                <w:rFonts w:asciiTheme="majorBidi" w:hAnsiTheme="majorBidi" w:cs="Times New Roman"/>
                <w:sz w:val="20"/>
                <w:szCs w:val="20"/>
              </w:rPr>
            </w:pPr>
            <w:r w:rsidRPr="00291D8D">
              <w:rPr>
                <w:rFonts w:asciiTheme="majorBidi" w:hAnsiTheme="majorBidi" w:cs="Times New Roman"/>
                <w:sz w:val="20"/>
                <w:szCs w:val="20"/>
              </w:rPr>
              <w:t>1</w:t>
            </w:r>
          </w:p>
        </w:tc>
        <w:tc>
          <w:tcPr>
            <w:tcW w:w="2044" w:type="dxa"/>
          </w:tcPr>
          <w:p w:rsidR="00291D8D" w:rsidRPr="00291D8D" w:rsidRDefault="00291D8D" w:rsidP="008D0E8B">
            <w:pPr>
              <w:tabs>
                <w:tab w:val="left" w:pos="360"/>
              </w:tabs>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sz w:val="20"/>
                <w:szCs w:val="20"/>
              </w:rPr>
            </w:pPr>
            <w:proofErr w:type="spellStart"/>
            <w:r w:rsidRPr="00291D8D">
              <w:rPr>
                <w:rFonts w:asciiTheme="majorBidi" w:hAnsiTheme="majorBidi" w:cs="Times New Roman"/>
                <w:sz w:val="20"/>
                <w:szCs w:val="20"/>
              </w:rPr>
              <w:t>Ahli</w:t>
            </w:r>
            <w:proofErr w:type="spellEnd"/>
            <w:r w:rsidRPr="00291D8D">
              <w:rPr>
                <w:rFonts w:asciiTheme="majorBidi" w:hAnsiTheme="majorBidi" w:cs="Times New Roman"/>
                <w:sz w:val="20"/>
                <w:szCs w:val="20"/>
              </w:rPr>
              <w:t xml:space="preserve"> </w:t>
            </w:r>
            <w:proofErr w:type="spellStart"/>
            <w:r w:rsidRPr="00291D8D">
              <w:rPr>
                <w:rFonts w:asciiTheme="majorBidi" w:hAnsiTheme="majorBidi" w:cs="Times New Roman"/>
                <w:sz w:val="20"/>
                <w:szCs w:val="20"/>
              </w:rPr>
              <w:t>Materi</w:t>
            </w:r>
            <w:proofErr w:type="spellEnd"/>
            <w:r w:rsidRPr="00291D8D">
              <w:rPr>
                <w:rFonts w:asciiTheme="majorBidi" w:hAnsiTheme="majorBidi" w:cs="Times New Roman"/>
                <w:sz w:val="20"/>
                <w:szCs w:val="20"/>
              </w:rPr>
              <w:t>/Isi</w:t>
            </w:r>
          </w:p>
        </w:tc>
        <w:tc>
          <w:tcPr>
            <w:tcW w:w="566" w:type="dxa"/>
          </w:tcPr>
          <w:p w:rsidR="00291D8D" w:rsidRPr="00291D8D" w:rsidRDefault="00291D8D" w:rsidP="008D0E8B">
            <w:pPr>
              <w:tabs>
                <w:tab w:val="left" w:pos="360"/>
              </w:tabs>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sz w:val="20"/>
                <w:szCs w:val="20"/>
              </w:rPr>
            </w:pPr>
            <w:r w:rsidRPr="00291D8D">
              <w:rPr>
                <w:rFonts w:asciiTheme="majorBidi" w:hAnsiTheme="majorBidi" w:cs="Times New Roman"/>
                <w:sz w:val="20"/>
                <w:szCs w:val="20"/>
              </w:rPr>
              <w:t>91.7</w:t>
            </w:r>
          </w:p>
        </w:tc>
        <w:tc>
          <w:tcPr>
            <w:tcW w:w="450" w:type="dxa"/>
          </w:tcPr>
          <w:p w:rsidR="00291D8D" w:rsidRPr="00291D8D" w:rsidRDefault="00291D8D" w:rsidP="008D0E8B">
            <w:pPr>
              <w:tabs>
                <w:tab w:val="left" w:pos="360"/>
              </w:tabs>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sz w:val="20"/>
                <w:szCs w:val="20"/>
              </w:rPr>
            </w:pPr>
            <w:r w:rsidRPr="00291D8D">
              <w:rPr>
                <w:rFonts w:asciiTheme="majorBidi" w:hAnsiTheme="majorBidi" w:cs="Times New Roman"/>
                <w:sz w:val="20"/>
                <w:szCs w:val="20"/>
              </w:rPr>
              <w:t>V</w:t>
            </w:r>
          </w:p>
        </w:tc>
        <w:tc>
          <w:tcPr>
            <w:tcW w:w="361" w:type="dxa"/>
          </w:tcPr>
          <w:p w:rsidR="00291D8D" w:rsidRPr="00291D8D" w:rsidRDefault="00291D8D" w:rsidP="008D0E8B">
            <w:pPr>
              <w:tabs>
                <w:tab w:val="left" w:pos="360"/>
              </w:tabs>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sz w:val="20"/>
                <w:szCs w:val="20"/>
              </w:rPr>
            </w:pPr>
          </w:p>
        </w:tc>
        <w:tc>
          <w:tcPr>
            <w:tcW w:w="472" w:type="dxa"/>
          </w:tcPr>
          <w:p w:rsidR="00291D8D" w:rsidRPr="00291D8D" w:rsidRDefault="00291D8D" w:rsidP="008D0E8B">
            <w:pPr>
              <w:tabs>
                <w:tab w:val="left" w:pos="360"/>
              </w:tabs>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sz w:val="20"/>
                <w:szCs w:val="20"/>
              </w:rPr>
            </w:pPr>
          </w:p>
        </w:tc>
        <w:tc>
          <w:tcPr>
            <w:tcW w:w="483" w:type="dxa"/>
          </w:tcPr>
          <w:p w:rsidR="00291D8D" w:rsidRPr="00291D8D" w:rsidRDefault="00291D8D" w:rsidP="008D0E8B">
            <w:pPr>
              <w:tabs>
                <w:tab w:val="left" w:pos="360"/>
              </w:tabs>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sz w:val="20"/>
                <w:szCs w:val="20"/>
              </w:rPr>
            </w:pPr>
          </w:p>
        </w:tc>
        <w:tc>
          <w:tcPr>
            <w:tcW w:w="594" w:type="dxa"/>
          </w:tcPr>
          <w:p w:rsidR="00291D8D" w:rsidRPr="00291D8D" w:rsidRDefault="00291D8D" w:rsidP="008D0E8B">
            <w:pPr>
              <w:tabs>
                <w:tab w:val="left" w:pos="360"/>
              </w:tabs>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sz w:val="20"/>
                <w:szCs w:val="20"/>
              </w:rPr>
            </w:pPr>
          </w:p>
        </w:tc>
        <w:tc>
          <w:tcPr>
            <w:tcW w:w="1781" w:type="dxa"/>
          </w:tcPr>
          <w:p w:rsidR="00291D8D" w:rsidRPr="00291D8D" w:rsidRDefault="00291D8D" w:rsidP="008D0E8B">
            <w:pPr>
              <w:tabs>
                <w:tab w:val="left" w:pos="360"/>
              </w:tabs>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sz w:val="20"/>
                <w:szCs w:val="20"/>
              </w:rPr>
            </w:pPr>
            <w:proofErr w:type="spellStart"/>
            <w:r w:rsidRPr="00291D8D">
              <w:rPr>
                <w:rFonts w:asciiTheme="majorBidi" w:hAnsiTheme="majorBidi" w:cs="Times New Roman"/>
                <w:sz w:val="20"/>
                <w:szCs w:val="20"/>
              </w:rPr>
              <w:t>Tidak</w:t>
            </w:r>
            <w:proofErr w:type="spellEnd"/>
            <w:r w:rsidRPr="00291D8D">
              <w:rPr>
                <w:rFonts w:asciiTheme="majorBidi" w:hAnsiTheme="majorBidi" w:cs="Times New Roman"/>
                <w:sz w:val="20"/>
                <w:szCs w:val="20"/>
              </w:rPr>
              <w:t xml:space="preserve"> </w:t>
            </w:r>
            <w:proofErr w:type="spellStart"/>
            <w:r w:rsidRPr="00291D8D">
              <w:rPr>
                <w:rFonts w:asciiTheme="majorBidi" w:hAnsiTheme="majorBidi" w:cs="Times New Roman"/>
                <w:sz w:val="20"/>
                <w:szCs w:val="20"/>
              </w:rPr>
              <w:t>Perlu</w:t>
            </w:r>
            <w:proofErr w:type="spellEnd"/>
            <w:r w:rsidRPr="00291D8D">
              <w:rPr>
                <w:rFonts w:asciiTheme="majorBidi" w:hAnsiTheme="majorBidi" w:cs="Times New Roman"/>
                <w:sz w:val="20"/>
                <w:szCs w:val="20"/>
              </w:rPr>
              <w:t xml:space="preserve"> </w:t>
            </w:r>
            <w:proofErr w:type="spellStart"/>
            <w:r w:rsidRPr="00291D8D">
              <w:rPr>
                <w:rFonts w:asciiTheme="majorBidi" w:hAnsiTheme="majorBidi" w:cs="Times New Roman"/>
                <w:sz w:val="20"/>
                <w:szCs w:val="20"/>
              </w:rPr>
              <w:t>Revisi</w:t>
            </w:r>
            <w:proofErr w:type="spellEnd"/>
          </w:p>
        </w:tc>
      </w:tr>
      <w:tr w:rsidR="00291D8D" w:rsidRPr="00E12642" w:rsidTr="00E840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 w:type="dxa"/>
          </w:tcPr>
          <w:p w:rsidR="00291D8D" w:rsidRPr="00291D8D" w:rsidRDefault="00291D8D" w:rsidP="008D0E8B">
            <w:pPr>
              <w:tabs>
                <w:tab w:val="left" w:pos="360"/>
              </w:tabs>
              <w:rPr>
                <w:rFonts w:asciiTheme="majorBidi" w:hAnsiTheme="majorBidi" w:cs="Times New Roman"/>
                <w:sz w:val="20"/>
                <w:szCs w:val="20"/>
              </w:rPr>
            </w:pPr>
            <w:r w:rsidRPr="00291D8D">
              <w:rPr>
                <w:rFonts w:asciiTheme="majorBidi" w:hAnsiTheme="majorBidi" w:cs="Times New Roman"/>
                <w:sz w:val="20"/>
                <w:szCs w:val="20"/>
              </w:rPr>
              <w:t>2</w:t>
            </w:r>
          </w:p>
        </w:tc>
        <w:tc>
          <w:tcPr>
            <w:tcW w:w="2044" w:type="dxa"/>
          </w:tcPr>
          <w:p w:rsidR="00291D8D" w:rsidRPr="00291D8D" w:rsidRDefault="00291D8D" w:rsidP="008D0E8B">
            <w:pPr>
              <w:tabs>
                <w:tab w:val="left" w:pos="360"/>
              </w:tabs>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rPr>
            </w:pPr>
            <w:proofErr w:type="spellStart"/>
            <w:r w:rsidRPr="00291D8D">
              <w:rPr>
                <w:rFonts w:asciiTheme="majorBidi" w:hAnsiTheme="majorBidi" w:cs="Times New Roman"/>
                <w:sz w:val="20"/>
                <w:szCs w:val="20"/>
              </w:rPr>
              <w:t>Ahli</w:t>
            </w:r>
            <w:proofErr w:type="spellEnd"/>
            <w:r w:rsidRPr="00291D8D">
              <w:rPr>
                <w:rFonts w:asciiTheme="majorBidi" w:hAnsiTheme="majorBidi" w:cs="Times New Roman"/>
                <w:sz w:val="20"/>
                <w:szCs w:val="20"/>
              </w:rPr>
              <w:t xml:space="preserve"> Al-Quran </w:t>
            </w:r>
            <w:proofErr w:type="spellStart"/>
            <w:r w:rsidRPr="00291D8D">
              <w:rPr>
                <w:rFonts w:asciiTheme="majorBidi" w:hAnsiTheme="majorBidi" w:cs="Times New Roman"/>
                <w:sz w:val="20"/>
                <w:szCs w:val="20"/>
              </w:rPr>
              <w:t>dan</w:t>
            </w:r>
            <w:proofErr w:type="spellEnd"/>
            <w:r w:rsidRPr="00291D8D">
              <w:rPr>
                <w:rFonts w:asciiTheme="majorBidi" w:hAnsiTheme="majorBidi" w:cs="Times New Roman"/>
                <w:sz w:val="20"/>
                <w:szCs w:val="20"/>
              </w:rPr>
              <w:t xml:space="preserve"> </w:t>
            </w:r>
            <w:proofErr w:type="spellStart"/>
            <w:r w:rsidRPr="00291D8D">
              <w:rPr>
                <w:rFonts w:asciiTheme="majorBidi" w:hAnsiTheme="majorBidi" w:cs="Times New Roman"/>
                <w:sz w:val="20"/>
                <w:szCs w:val="20"/>
              </w:rPr>
              <w:t>Hadits</w:t>
            </w:r>
            <w:proofErr w:type="spellEnd"/>
          </w:p>
        </w:tc>
        <w:tc>
          <w:tcPr>
            <w:tcW w:w="566" w:type="dxa"/>
          </w:tcPr>
          <w:p w:rsidR="00291D8D" w:rsidRPr="00291D8D" w:rsidRDefault="00291D8D" w:rsidP="008D0E8B">
            <w:pPr>
              <w:tabs>
                <w:tab w:val="left" w:pos="360"/>
              </w:tabs>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rPr>
            </w:pPr>
            <w:r w:rsidRPr="00291D8D">
              <w:rPr>
                <w:rFonts w:asciiTheme="majorBidi" w:hAnsiTheme="majorBidi" w:cs="Times New Roman"/>
                <w:sz w:val="20"/>
                <w:szCs w:val="20"/>
              </w:rPr>
              <w:t>80</w:t>
            </w:r>
          </w:p>
        </w:tc>
        <w:tc>
          <w:tcPr>
            <w:tcW w:w="450" w:type="dxa"/>
          </w:tcPr>
          <w:p w:rsidR="00291D8D" w:rsidRPr="00291D8D" w:rsidRDefault="00291D8D" w:rsidP="008D0E8B">
            <w:pPr>
              <w:tabs>
                <w:tab w:val="left" w:pos="360"/>
              </w:tabs>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rPr>
            </w:pPr>
          </w:p>
        </w:tc>
        <w:tc>
          <w:tcPr>
            <w:tcW w:w="361" w:type="dxa"/>
          </w:tcPr>
          <w:p w:rsidR="00291D8D" w:rsidRPr="00291D8D" w:rsidRDefault="00291D8D" w:rsidP="008D0E8B">
            <w:pPr>
              <w:cnfStyle w:val="000000100000" w:firstRow="0" w:lastRow="0" w:firstColumn="0" w:lastColumn="0" w:oddVBand="0" w:evenVBand="0" w:oddHBand="1" w:evenHBand="0" w:firstRowFirstColumn="0" w:firstRowLastColumn="0" w:lastRowFirstColumn="0" w:lastRowLastColumn="0"/>
              <w:rPr>
                <w:sz w:val="20"/>
                <w:szCs w:val="20"/>
              </w:rPr>
            </w:pPr>
            <w:r w:rsidRPr="00291D8D">
              <w:rPr>
                <w:rFonts w:asciiTheme="majorBidi" w:hAnsiTheme="majorBidi" w:cs="Times New Roman"/>
                <w:sz w:val="20"/>
                <w:szCs w:val="20"/>
              </w:rPr>
              <w:t>V</w:t>
            </w:r>
          </w:p>
        </w:tc>
        <w:tc>
          <w:tcPr>
            <w:tcW w:w="472" w:type="dxa"/>
          </w:tcPr>
          <w:p w:rsidR="00291D8D" w:rsidRPr="00291D8D" w:rsidRDefault="00291D8D" w:rsidP="008D0E8B">
            <w:pPr>
              <w:tabs>
                <w:tab w:val="left" w:pos="360"/>
              </w:tabs>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rPr>
            </w:pPr>
          </w:p>
        </w:tc>
        <w:tc>
          <w:tcPr>
            <w:tcW w:w="483" w:type="dxa"/>
          </w:tcPr>
          <w:p w:rsidR="00291D8D" w:rsidRPr="00291D8D" w:rsidRDefault="00291D8D" w:rsidP="008D0E8B">
            <w:pPr>
              <w:tabs>
                <w:tab w:val="left" w:pos="360"/>
              </w:tabs>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rPr>
            </w:pPr>
          </w:p>
        </w:tc>
        <w:tc>
          <w:tcPr>
            <w:tcW w:w="594" w:type="dxa"/>
          </w:tcPr>
          <w:p w:rsidR="00291D8D" w:rsidRPr="00291D8D" w:rsidRDefault="00291D8D" w:rsidP="008D0E8B">
            <w:pPr>
              <w:tabs>
                <w:tab w:val="left" w:pos="360"/>
              </w:tabs>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rPr>
            </w:pPr>
          </w:p>
        </w:tc>
        <w:tc>
          <w:tcPr>
            <w:tcW w:w="1781" w:type="dxa"/>
          </w:tcPr>
          <w:p w:rsidR="00291D8D" w:rsidRPr="00291D8D" w:rsidRDefault="00291D8D" w:rsidP="008D0E8B">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291D8D">
              <w:rPr>
                <w:rFonts w:asciiTheme="majorBidi" w:hAnsiTheme="majorBidi" w:cs="Times New Roman"/>
                <w:sz w:val="20"/>
                <w:szCs w:val="20"/>
              </w:rPr>
              <w:t>Tidak</w:t>
            </w:r>
            <w:proofErr w:type="spellEnd"/>
            <w:r w:rsidRPr="00291D8D">
              <w:rPr>
                <w:rFonts w:asciiTheme="majorBidi" w:hAnsiTheme="majorBidi" w:cs="Times New Roman"/>
                <w:sz w:val="20"/>
                <w:szCs w:val="20"/>
              </w:rPr>
              <w:t xml:space="preserve"> </w:t>
            </w:r>
            <w:proofErr w:type="spellStart"/>
            <w:r w:rsidRPr="00291D8D">
              <w:rPr>
                <w:rFonts w:asciiTheme="majorBidi" w:hAnsiTheme="majorBidi" w:cs="Times New Roman"/>
                <w:sz w:val="20"/>
                <w:szCs w:val="20"/>
              </w:rPr>
              <w:t>Perlu</w:t>
            </w:r>
            <w:proofErr w:type="spellEnd"/>
            <w:r w:rsidRPr="00291D8D">
              <w:rPr>
                <w:rFonts w:asciiTheme="majorBidi" w:hAnsiTheme="majorBidi" w:cs="Times New Roman"/>
                <w:sz w:val="20"/>
                <w:szCs w:val="20"/>
              </w:rPr>
              <w:t xml:space="preserve"> </w:t>
            </w:r>
            <w:proofErr w:type="spellStart"/>
            <w:r w:rsidRPr="00291D8D">
              <w:rPr>
                <w:rFonts w:asciiTheme="majorBidi" w:hAnsiTheme="majorBidi" w:cs="Times New Roman"/>
                <w:sz w:val="20"/>
                <w:szCs w:val="20"/>
              </w:rPr>
              <w:t>Revisi</w:t>
            </w:r>
            <w:proofErr w:type="spellEnd"/>
          </w:p>
        </w:tc>
      </w:tr>
      <w:tr w:rsidR="00291D8D" w:rsidRPr="00E12642" w:rsidTr="00E840EF">
        <w:trPr>
          <w:jc w:val="center"/>
        </w:trPr>
        <w:tc>
          <w:tcPr>
            <w:cnfStyle w:val="001000000000" w:firstRow="0" w:lastRow="0" w:firstColumn="1" w:lastColumn="0" w:oddVBand="0" w:evenVBand="0" w:oddHBand="0" w:evenHBand="0" w:firstRowFirstColumn="0" w:firstRowLastColumn="0" w:lastRowFirstColumn="0" w:lastRowLastColumn="0"/>
            <w:tcW w:w="467" w:type="dxa"/>
          </w:tcPr>
          <w:p w:rsidR="00291D8D" w:rsidRPr="00291D8D" w:rsidRDefault="00291D8D" w:rsidP="008D0E8B">
            <w:pPr>
              <w:tabs>
                <w:tab w:val="left" w:pos="360"/>
              </w:tabs>
              <w:rPr>
                <w:rFonts w:asciiTheme="majorBidi" w:hAnsiTheme="majorBidi" w:cs="Times New Roman"/>
                <w:sz w:val="20"/>
                <w:szCs w:val="20"/>
              </w:rPr>
            </w:pPr>
            <w:r w:rsidRPr="00291D8D">
              <w:rPr>
                <w:rFonts w:asciiTheme="majorBidi" w:hAnsiTheme="majorBidi" w:cs="Times New Roman"/>
                <w:sz w:val="20"/>
                <w:szCs w:val="20"/>
              </w:rPr>
              <w:t>3</w:t>
            </w:r>
          </w:p>
        </w:tc>
        <w:tc>
          <w:tcPr>
            <w:tcW w:w="2044" w:type="dxa"/>
          </w:tcPr>
          <w:p w:rsidR="00291D8D" w:rsidRPr="00291D8D" w:rsidRDefault="00291D8D" w:rsidP="008D0E8B">
            <w:pPr>
              <w:tabs>
                <w:tab w:val="left" w:pos="360"/>
              </w:tabs>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sz w:val="20"/>
                <w:szCs w:val="20"/>
              </w:rPr>
            </w:pPr>
            <w:proofErr w:type="spellStart"/>
            <w:r w:rsidRPr="00291D8D">
              <w:rPr>
                <w:rFonts w:asciiTheme="majorBidi" w:hAnsiTheme="majorBidi" w:cs="Times New Roman"/>
                <w:sz w:val="20"/>
                <w:szCs w:val="20"/>
              </w:rPr>
              <w:t>Ahli</w:t>
            </w:r>
            <w:proofErr w:type="spellEnd"/>
            <w:r w:rsidRPr="00291D8D">
              <w:rPr>
                <w:rFonts w:asciiTheme="majorBidi" w:hAnsiTheme="majorBidi" w:cs="Times New Roman"/>
                <w:sz w:val="20"/>
                <w:szCs w:val="20"/>
              </w:rPr>
              <w:t xml:space="preserve"> </w:t>
            </w:r>
            <w:proofErr w:type="spellStart"/>
            <w:r w:rsidRPr="00291D8D">
              <w:rPr>
                <w:rFonts w:asciiTheme="majorBidi" w:hAnsiTheme="majorBidi" w:cs="Times New Roman"/>
                <w:sz w:val="20"/>
                <w:szCs w:val="20"/>
              </w:rPr>
              <w:t>Bahasa</w:t>
            </w:r>
            <w:proofErr w:type="spellEnd"/>
          </w:p>
        </w:tc>
        <w:tc>
          <w:tcPr>
            <w:tcW w:w="566" w:type="dxa"/>
          </w:tcPr>
          <w:p w:rsidR="00291D8D" w:rsidRPr="00291D8D" w:rsidRDefault="00291D8D" w:rsidP="008D0E8B">
            <w:pPr>
              <w:tabs>
                <w:tab w:val="left" w:pos="360"/>
              </w:tabs>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sz w:val="20"/>
                <w:szCs w:val="20"/>
              </w:rPr>
            </w:pPr>
            <w:r w:rsidRPr="00291D8D">
              <w:rPr>
                <w:rFonts w:asciiTheme="majorBidi" w:hAnsiTheme="majorBidi" w:cs="Times New Roman"/>
                <w:sz w:val="20"/>
                <w:szCs w:val="20"/>
              </w:rPr>
              <w:t>74.6</w:t>
            </w:r>
          </w:p>
        </w:tc>
        <w:tc>
          <w:tcPr>
            <w:tcW w:w="450" w:type="dxa"/>
          </w:tcPr>
          <w:p w:rsidR="00291D8D" w:rsidRPr="00291D8D" w:rsidRDefault="00291D8D" w:rsidP="008D0E8B">
            <w:pPr>
              <w:tabs>
                <w:tab w:val="left" w:pos="360"/>
              </w:tabs>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sz w:val="20"/>
                <w:szCs w:val="20"/>
              </w:rPr>
            </w:pPr>
          </w:p>
        </w:tc>
        <w:tc>
          <w:tcPr>
            <w:tcW w:w="361" w:type="dxa"/>
          </w:tcPr>
          <w:p w:rsidR="00291D8D" w:rsidRPr="00291D8D" w:rsidRDefault="00291D8D" w:rsidP="008D0E8B">
            <w:pPr>
              <w:cnfStyle w:val="000000000000" w:firstRow="0" w:lastRow="0" w:firstColumn="0" w:lastColumn="0" w:oddVBand="0" w:evenVBand="0" w:oddHBand="0" w:evenHBand="0" w:firstRowFirstColumn="0" w:firstRowLastColumn="0" w:lastRowFirstColumn="0" w:lastRowLastColumn="0"/>
              <w:rPr>
                <w:sz w:val="20"/>
                <w:szCs w:val="20"/>
              </w:rPr>
            </w:pPr>
            <w:r w:rsidRPr="00291D8D">
              <w:rPr>
                <w:rFonts w:asciiTheme="majorBidi" w:hAnsiTheme="majorBidi" w:cs="Times New Roman"/>
                <w:sz w:val="20"/>
                <w:szCs w:val="20"/>
              </w:rPr>
              <w:t>V</w:t>
            </w:r>
          </w:p>
        </w:tc>
        <w:tc>
          <w:tcPr>
            <w:tcW w:w="472" w:type="dxa"/>
          </w:tcPr>
          <w:p w:rsidR="00291D8D" w:rsidRPr="00291D8D" w:rsidRDefault="00291D8D" w:rsidP="008D0E8B">
            <w:pPr>
              <w:tabs>
                <w:tab w:val="left" w:pos="360"/>
              </w:tabs>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sz w:val="20"/>
                <w:szCs w:val="20"/>
              </w:rPr>
            </w:pPr>
          </w:p>
        </w:tc>
        <w:tc>
          <w:tcPr>
            <w:tcW w:w="483" w:type="dxa"/>
          </w:tcPr>
          <w:p w:rsidR="00291D8D" w:rsidRPr="00291D8D" w:rsidRDefault="00291D8D" w:rsidP="008D0E8B">
            <w:pPr>
              <w:tabs>
                <w:tab w:val="left" w:pos="360"/>
              </w:tabs>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sz w:val="20"/>
                <w:szCs w:val="20"/>
              </w:rPr>
            </w:pPr>
          </w:p>
        </w:tc>
        <w:tc>
          <w:tcPr>
            <w:tcW w:w="594" w:type="dxa"/>
          </w:tcPr>
          <w:p w:rsidR="00291D8D" w:rsidRPr="00291D8D" w:rsidRDefault="00291D8D" w:rsidP="008D0E8B">
            <w:pPr>
              <w:tabs>
                <w:tab w:val="left" w:pos="360"/>
              </w:tabs>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sz w:val="20"/>
                <w:szCs w:val="20"/>
              </w:rPr>
            </w:pPr>
          </w:p>
        </w:tc>
        <w:tc>
          <w:tcPr>
            <w:tcW w:w="1781" w:type="dxa"/>
          </w:tcPr>
          <w:p w:rsidR="00291D8D" w:rsidRPr="00291D8D" w:rsidRDefault="00291D8D" w:rsidP="008D0E8B">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291D8D">
              <w:rPr>
                <w:rFonts w:asciiTheme="majorBidi" w:hAnsiTheme="majorBidi" w:cs="Times New Roman"/>
                <w:sz w:val="20"/>
                <w:szCs w:val="20"/>
              </w:rPr>
              <w:t>Tidak</w:t>
            </w:r>
            <w:proofErr w:type="spellEnd"/>
            <w:r w:rsidRPr="00291D8D">
              <w:rPr>
                <w:rFonts w:asciiTheme="majorBidi" w:hAnsiTheme="majorBidi" w:cs="Times New Roman"/>
                <w:sz w:val="20"/>
                <w:szCs w:val="20"/>
              </w:rPr>
              <w:t xml:space="preserve"> </w:t>
            </w:r>
            <w:proofErr w:type="spellStart"/>
            <w:r w:rsidRPr="00291D8D">
              <w:rPr>
                <w:rFonts w:asciiTheme="majorBidi" w:hAnsiTheme="majorBidi" w:cs="Times New Roman"/>
                <w:sz w:val="20"/>
                <w:szCs w:val="20"/>
              </w:rPr>
              <w:t>Perlu</w:t>
            </w:r>
            <w:proofErr w:type="spellEnd"/>
            <w:r w:rsidRPr="00291D8D">
              <w:rPr>
                <w:rFonts w:asciiTheme="majorBidi" w:hAnsiTheme="majorBidi" w:cs="Times New Roman"/>
                <w:sz w:val="20"/>
                <w:szCs w:val="20"/>
              </w:rPr>
              <w:t xml:space="preserve"> </w:t>
            </w:r>
            <w:proofErr w:type="spellStart"/>
            <w:r w:rsidRPr="00291D8D">
              <w:rPr>
                <w:rFonts w:asciiTheme="majorBidi" w:hAnsiTheme="majorBidi" w:cs="Times New Roman"/>
                <w:sz w:val="20"/>
                <w:szCs w:val="20"/>
              </w:rPr>
              <w:t>Revisi</w:t>
            </w:r>
            <w:proofErr w:type="spellEnd"/>
          </w:p>
        </w:tc>
      </w:tr>
      <w:tr w:rsidR="00291D8D" w:rsidRPr="00E12642" w:rsidTr="00E840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 w:type="dxa"/>
          </w:tcPr>
          <w:p w:rsidR="00291D8D" w:rsidRPr="00291D8D" w:rsidRDefault="00291D8D" w:rsidP="008D0E8B">
            <w:pPr>
              <w:tabs>
                <w:tab w:val="left" w:pos="360"/>
              </w:tabs>
              <w:rPr>
                <w:rFonts w:asciiTheme="majorBidi" w:hAnsiTheme="majorBidi" w:cs="Times New Roman"/>
                <w:sz w:val="20"/>
                <w:szCs w:val="20"/>
              </w:rPr>
            </w:pPr>
            <w:r w:rsidRPr="00291D8D">
              <w:rPr>
                <w:rFonts w:asciiTheme="majorBidi" w:hAnsiTheme="majorBidi" w:cs="Times New Roman"/>
                <w:sz w:val="20"/>
                <w:szCs w:val="20"/>
              </w:rPr>
              <w:t>4</w:t>
            </w:r>
          </w:p>
        </w:tc>
        <w:tc>
          <w:tcPr>
            <w:tcW w:w="2044" w:type="dxa"/>
          </w:tcPr>
          <w:p w:rsidR="00291D8D" w:rsidRPr="00291D8D" w:rsidRDefault="00291D8D" w:rsidP="008D0E8B">
            <w:pPr>
              <w:tabs>
                <w:tab w:val="left" w:pos="360"/>
              </w:tabs>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rPr>
            </w:pPr>
            <w:proofErr w:type="spellStart"/>
            <w:r w:rsidRPr="00291D8D">
              <w:rPr>
                <w:rFonts w:asciiTheme="majorBidi" w:hAnsiTheme="majorBidi" w:cs="Times New Roman"/>
                <w:sz w:val="20"/>
                <w:szCs w:val="20"/>
              </w:rPr>
              <w:t>Tanggapan</w:t>
            </w:r>
            <w:proofErr w:type="spellEnd"/>
            <w:r w:rsidRPr="00291D8D">
              <w:rPr>
                <w:rFonts w:asciiTheme="majorBidi" w:hAnsiTheme="majorBidi" w:cs="Times New Roman"/>
                <w:sz w:val="20"/>
                <w:szCs w:val="20"/>
              </w:rPr>
              <w:t xml:space="preserve"> </w:t>
            </w:r>
            <w:proofErr w:type="spellStart"/>
            <w:r w:rsidRPr="00291D8D">
              <w:rPr>
                <w:rFonts w:asciiTheme="majorBidi" w:hAnsiTheme="majorBidi" w:cs="Times New Roman"/>
                <w:sz w:val="20"/>
                <w:szCs w:val="20"/>
              </w:rPr>
              <w:t>Dosen</w:t>
            </w:r>
            <w:proofErr w:type="spellEnd"/>
          </w:p>
        </w:tc>
        <w:tc>
          <w:tcPr>
            <w:tcW w:w="566" w:type="dxa"/>
          </w:tcPr>
          <w:p w:rsidR="00291D8D" w:rsidRPr="00291D8D" w:rsidRDefault="00291D8D" w:rsidP="008D0E8B">
            <w:pPr>
              <w:tabs>
                <w:tab w:val="left" w:pos="360"/>
              </w:tabs>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rPr>
            </w:pPr>
            <w:r w:rsidRPr="00291D8D">
              <w:rPr>
                <w:rFonts w:asciiTheme="majorBidi" w:hAnsiTheme="majorBidi" w:cs="Times New Roman"/>
                <w:sz w:val="20"/>
                <w:szCs w:val="20"/>
              </w:rPr>
              <w:t>82.5</w:t>
            </w:r>
          </w:p>
        </w:tc>
        <w:tc>
          <w:tcPr>
            <w:tcW w:w="450" w:type="dxa"/>
          </w:tcPr>
          <w:p w:rsidR="00291D8D" w:rsidRPr="00291D8D" w:rsidRDefault="00291D8D" w:rsidP="008D0E8B">
            <w:pPr>
              <w:tabs>
                <w:tab w:val="left" w:pos="360"/>
              </w:tabs>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rPr>
            </w:pPr>
          </w:p>
        </w:tc>
        <w:tc>
          <w:tcPr>
            <w:tcW w:w="361" w:type="dxa"/>
          </w:tcPr>
          <w:p w:rsidR="00291D8D" w:rsidRPr="00291D8D" w:rsidRDefault="00291D8D" w:rsidP="008D0E8B">
            <w:pPr>
              <w:cnfStyle w:val="000000100000" w:firstRow="0" w:lastRow="0" w:firstColumn="0" w:lastColumn="0" w:oddVBand="0" w:evenVBand="0" w:oddHBand="1" w:evenHBand="0" w:firstRowFirstColumn="0" w:firstRowLastColumn="0" w:lastRowFirstColumn="0" w:lastRowLastColumn="0"/>
              <w:rPr>
                <w:sz w:val="20"/>
                <w:szCs w:val="20"/>
              </w:rPr>
            </w:pPr>
            <w:r w:rsidRPr="00291D8D">
              <w:rPr>
                <w:rFonts w:asciiTheme="majorBidi" w:hAnsiTheme="majorBidi" w:cs="Times New Roman"/>
                <w:sz w:val="20"/>
                <w:szCs w:val="20"/>
              </w:rPr>
              <w:t>V</w:t>
            </w:r>
          </w:p>
        </w:tc>
        <w:tc>
          <w:tcPr>
            <w:tcW w:w="472" w:type="dxa"/>
          </w:tcPr>
          <w:p w:rsidR="00291D8D" w:rsidRPr="00291D8D" w:rsidRDefault="00291D8D" w:rsidP="008D0E8B">
            <w:pPr>
              <w:tabs>
                <w:tab w:val="left" w:pos="360"/>
              </w:tabs>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rPr>
            </w:pPr>
          </w:p>
        </w:tc>
        <w:tc>
          <w:tcPr>
            <w:tcW w:w="483" w:type="dxa"/>
          </w:tcPr>
          <w:p w:rsidR="00291D8D" w:rsidRPr="00291D8D" w:rsidRDefault="00291D8D" w:rsidP="008D0E8B">
            <w:pPr>
              <w:tabs>
                <w:tab w:val="left" w:pos="360"/>
              </w:tabs>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rPr>
            </w:pPr>
          </w:p>
        </w:tc>
        <w:tc>
          <w:tcPr>
            <w:tcW w:w="594" w:type="dxa"/>
          </w:tcPr>
          <w:p w:rsidR="00291D8D" w:rsidRPr="00291D8D" w:rsidRDefault="00291D8D" w:rsidP="008D0E8B">
            <w:pPr>
              <w:tabs>
                <w:tab w:val="left" w:pos="360"/>
              </w:tabs>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rPr>
            </w:pPr>
          </w:p>
        </w:tc>
        <w:tc>
          <w:tcPr>
            <w:tcW w:w="1781" w:type="dxa"/>
          </w:tcPr>
          <w:p w:rsidR="00291D8D" w:rsidRPr="00291D8D" w:rsidRDefault="00291D8D" w:rsidP="008D0E8B">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291D8D">
              <w:rPr>
                <w:rFonts w:asciiTheme="majorBidi" w:hAnsiTheme="majorBidi" w:cs="Times New Roman"/>
                <w:sz w:val="20"/>
                <w:szCs w:val="20"/>
              </w:rPr>
              <w:t>Tidak</w:t>
            </w:r>
            <w:proofErr w:type="spellEnd"/>
            <w:r w:rsidRPr="00291D8D">
              <w:rPr>
                <w:rFonts w:asciiTheme="majorBidi" w:hAnsiTheme="majorBidi" w:cs="Times New Roman"/>
                <w:sz w:val="20"/>
                <w:szCs w:val="20"/>
              </w:rPr>
              <w:t xml:space="preserve"> </w:t>
            </w:r>
            <w:proofErr w:type="spellStart"/>
            <w:r w:rsidRPr="00291D8D">
              <w:rPr>
                <w:rFonts w:asciiTheme="majorBidi" w:hAnsiTheme="majorBidi" w:cs="Times New Roman"/>
                <w:sz w:val="20"/>
                <w:szCs w:val="20"/>
              </w:rPr>
              <w:t>Perlu</w:t>
            </w:r>
            <w:proofErr w:type="spellEnd"/>
            <w:r w:rsidRPr="00291D8D">
              <w:rPr>
                <w:rFonts w:asciiTheme="majorBidi" w:hAnsiTheme="majorBidi" w:cs="Times New Roman"/>
                <w:sz w:val="20"/>
                <w:szCs w:val="20"/>
              </w:rPr>
              <w:t xml:space="preserve"> </w:t>
            </w:r>
            <w:proofErr w:type="spellStart"/>
            <w:r w:rsidRPr="00291D8D">
              <w:rPr>
                <w:rFonts w:asciiTheme="majorBidi" w:hAnsiTheme="majorBidi" w:cs="Times New Roman"/>
                <w:sz w:val="20"/>
                <w:szCs w:val="20"/>
              </w:rPr>
              <w:t>Revisi</w:t>
            </w:r>
            <w:proofErr w:type="spellEnd"/>
          </w:p>
        </w:tc>
      </w:tr>
      <w:tr w:rsidR="00291D8D" w:rsidRPr="00E12642" w:rsidTr="00E840EF">
        <w:trPr>
          <w:jc w:val="center"/>
        </w:trPr>
        <w:tc>
          <w:tcPr>
            <w:cnfStyle w:val="001000000000" w:firstRow="0" w:lastRow="0" w:firstColumn="1" w:lastColumn="0" w:oddVBand="0" w:evenVBand="0" w:oddHBand="0" w:evenHBand="0" w:firstRowFirstColumn="0" w:firstRowLastColumn="0" w:lastRowFirstColumn="0" w:lastRowLastColumn="0"/>
            <w:tcW w:w="467" w:type="dxa"/>
          </w:tcPr>
          <w:p w:rsidR="00291D8D" w:rsidRPr="00291D8D" w:rsidRDefault="00291D8D" w:rsidP="008D0E8B">
            <w:pPr>
              <w:tabs>
                <w:tab w:val="left" w:pos="360"/>
              </w:tabs>
              <w:rPr>
                <w:rFonts w:asciiTheme="majorBidi" w:hAnsiTheme="majorBidi" w:cs="Times New Roman"/>
                <w:sz w:val="20"/>
                <w:szCs w:val="20"/>
              </w:rPr>
            </w:pPr>
            <w:r w:rsidRPr="00291D8D">
              <w:rPr>
                <w:rFonts w:asciiTheme="majorBidi" w:hAnsiTheme="majorBidi" w:cs="Times New Roman"/>
                <w:sz w:val="20"/>
                <w:szCs w:val="20"/>
              </w:rPr>
              <w:t>5</w:t>
            </w:r>
          </w:p>
        </w:tc>
        <w:tc>
          <w:tcPr>
            <w:tcW w:w="2044" w:type="dxa"/>
          </w:tcPr>
          <w:p w:rsidR="00291D8D" w:rsidRPr="00291D8D" w:rsidRDefault="00291D8D" w:rsidP="008D0E8B">
            <w:pPr>
              <w:tabs>
                <w:tab w:val="left" w:pos="360"/>
              </w:tabs>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sz w:val="20"/>
                <w:szCs w:val="20"/>
              </w:rPr>
            </w:pPr>
            <w:proofErr w:type="spellStart"/>
            <w:r w:rsidRPr="00291D8D">
              <w:rPr>
                <w:rFonts w:asciiTheme="majorBidi" w:hAnsiTheme="majorBidi" w:cs="Times New Roman"/>
                <w:sz w:val="20"/>
                <w:szCs w:val="20"/>
              </w:rPr>
              <w:t>Subjek</w:t>
            </w:r>
            <w:proofErr w:type="spellEnd"/>
            <w:r w:rsidRPr="00291D8D">
              <w:rPr>
                <w:rFonts w:asciiTheme="majorBidi" w:hAnsiTheme="majorBidi" w:cs="Times New Roman"/>
                <w:sz w:val="20"/>
                <w:szCs w:val="20"/>
              </w:rPr>
              <w:t xml:space="preserve"> </w:t>
            </w:r>
            <w:proofErr w:type="spellStart"/>
            <w:r w:rsidRPr="00291D8D">
              <w:rPr>
                <w:rFonts w:asciiTheme="majorBidi" w:hAnsiTheme="majorBidi" w:cs="Times New Roman"/>
                <w:sz w:val="20"/>
                <w:szCs w:val="20"/>
              </w:rPr>
              <w:t>Uji</w:t>
            </w:r>
            <w:proofErr w:type="spellEnd"/>
            <w:r w:rsidRPr="00291D8D">
              <w:rPr>
                <w:rFonts w:asciiTheme="majorBidi" w:hAnsiTheme="majorBidi" w:cs="Times New Roman"/>
                <w:sz w:val="20"/>
                <w:szCs w:val="20"/>
              </w:rPr>
              <w:t xml:space="preserve"> </w:t>
            </w:r>
            <w:proofErr w:type="spellStart"/>
            <w:r w:rsidRPr="00291D8D">
              <w:rPr>
                <w:rFonts w:asciiTheme="majorBidi" w:hAnsiTheme="majorBidi" w:cs="Times New Roman"/>
                <w:sz w:val="20"/>
                <w:szCs w:val="20"/>
              </w:rPr>
              <w:t>Coba</w:t>
            </w:r>
            <w:proofErr w:type="spellEnd"/>
            <w:r w:rsidRPr="00291D8D">
              <w:rPr>
                <w:rFonts w:asciiTheme="majorBidi" w:hAnsiTheme="majorBidi" w:cs="Times New Roman"/>
                <w:sz w:val="20"/>
                <w:szCs w:val="20"/>
              </w:rPr>
              <w:t xml:space="preserve"> </w:t>
            </w:r>
            <w:proofErr w:type="spellStart"/>
            <w:r w:rsidRPr="00291D8D">
              <w:rPr>
                <w:rFonts w:asciiTheme="majorBidi" w:hAnsiTheme="majorBidi" w:cs="Times New Roman"/>
                <w:sz w:val="20"/>
                <w:szCs w:val="20"/>
              </w:rPr>
              <w:t>Kelas</w:t>
            </w:r>
            <w:proofErr w:type="spellEnd"/>
            <w:r w:rsidRPr="00291D8D">
              <w:rPr>
                <w:rFonts w:asciiTheme="majorBidi" w:hAnsiTheme="majorBidi" w:cs="Times New Roman"/>
                <w:sz w:val="20"/>
                <w:szCs w:val="20"/>
              </w:rPr>
              <w:t xml:space="preserve"> Kecil</w:t>
            </w:r>
          </w:p>
        </w:tc>
        <w:tc>
          <w:tcPr>
            <w:tcW w:w="566" w:type="dxa"/>
          </w:tcPr>
          <w:p w:rsidR="00291D8D" w:rsidRPr="00291D8D" w:rsidRDefault="00291D8D" w:rsidP="008D0E8B">
            <w:pPr>
              <w:tabs>
                <w:tab w:val="left" w:pos="360"/>
              </w:tabs>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sz w:val="20"/>
                <w:szCs w:val="20"/>
              </w:rPr>
            </w:pPr>
            <w:r w:rsidRPr="00291D8D">
              <w:rPr>
                <w:rFonts w:asciiTheme="majorBidi" w:hAnsiTheme="majorBidi" w:cs="Times New Roman"/>
                <w:sz w:val="20"/>
                <w:szCs w:val="20"/>
              </w:rPr>
              <w:t>72</w:t>
            </w:r>
          </w:p>
        </w:tc>
        <w:tc>
          <w:tcPr>
            <w:tcW w:w="450" w:type="dxa"/>
          </w:tcPr>
          <w:p w:rsidR="00291D8D" w:rsidRPr="00291D8D" w:rsidRDefault="00291D8D" w:rsidP="008D0E8B">
            <w:pPr>
              <w:tabs>
                <w:tab w:val="left" w:pos="360"/>
              </w:tabs>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sz w:val="20"/>
                <w:szCs w:val="20"/>
              </w:rPr>
            </w:pPr>
          </w:p>
        </w:tc>
        <w:tc>
          <w:tcPr>
            <w:tcW w:w="361" w:type="dxa"/>
          </w:tcPr>
          <w:p w:rsidR="00291D8D" w:rsidRPr="00291D8D" w:rsidRDefault="00291D8D" w:rsidP="008D0E8B">
            <w:pPr>
              <w:cnfStyle w:val="000000000000" w:firstRow="0" w:lastRow="0" w:firstColumn="0" w:lastColumn="0" w:oddVBand="0" w:evenVBand="0" w:oddHBand="0" w:evenHBand="0" w:firstRowFirstColumn="0" w:firstRowLastColumn="0" w:lastRowFirstColumn="0" w:lastRowLastColumn="0"/>
              <w:rPr>
                <w:sz w:val="20"/>
                <w:szCs w:val="20"/>
              </w:rPr>
            </w:pPr>
            <w:r w:rsidRPr="00291D8D">
              <w:rPr>
                <w:rFonts w:asciiTheme="majorBidi" w:hAnsiTheme="majorBidi" w:cs="Times New Roman"/>
                <w:sz w:val="20"/>
                <w:szCs w:val="20"/>
              </w:rPr>
              <w:t>V</w:t>
            </w:r>
          </w:p>
        </w:tc>
        <w:tc>
          <w:tcPr>
            <w:tcW w:w="472" w:type="dxa"/>
          </w:tcPr>
          <w:p w:rsidR="00291D8D" w:rsidRPr="00291D8D" w:rsidRDefault="00291D8D" w:rsidP="008D0E8B">
            <w:pPr>
              <w:tabs>
                <w:tab w:val="left" w:pos="360"/>
              </w:tabs>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sz w:val="20"/>
                <w:szCs w:val="20"/>
              </w:rPr>
            </w:pPr>
          </w:p>
        </w:tc>
        <w:tc>
          <w:tcPr>
            <w:tcW w:w="483" w:type="dxa"/>
          </w:tcPr>
          <w:p w:rsidR="00291D8D" w:rsidRPr="00291D8D" w:rsidRDefault="00291D8D" w:rsidP="008D0E8B">
            <w:pPr>
              <w:tabs>
                <w:tab w:val="left" w:pos="360"/>
              </w:tabs>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sz w:val="20"/>
                <w:szCs w:val="20"/>
              </w:rPr>
            </w:pPr>
          </w:p>
        </w:tc>
        <w:tc>
          <w:tcPr>
            <w:tcW w:w="594" w:type="dxa"/>
          </w:tcPr>
          <w:p w:rsidR="00291D8D" w:rsidRPr="00291D8D" w:rsidRDefault="00291D8D" w:rsidP="008D0E8B">
            <w:pPr>
              <w:tabs>
                <w:tab w:val="left" w:pos="360"/>
              </w:tabs>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sz w:val="20"/>
                <w:szCs w:val="20"/>
              </w:rPr>
            </w:pPr>
          </w:p>
        </w:tc>
        <w:tc>
          <w:tcPr>
            <w:tcW w:w="1781" w:type="dxa"/>
          </w:tcPr>
          <w:p w:rsidR="00291D8D" w:rsidRPr="00291D8D" w:rsidRDefault="00291D8D" w:rsidP="008D0E8B">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291D8D">
              <w:rPr>
                <w:rFonts w:asciiTheme="majorBidi" w:hAnsiTheme="majorBidi" w:cs="Times New Roman"/>
                <w:sz w:val="20"/>
                <w:szCs w:val="20"/>
              </w:rPr>
              <w:t>Tidak</w:t>
            </w:r>
            <w:proofErr w:type="spellEnd"/>
            <w:r w:rsidRPr="00291D8D">
              <w:rPr>
                <w:rFonts w:asciiTheme="majorBidi" w:hAnsiTheme="majorBidi" w:cs="Times New Roman"/>
                <w:sz w:val="20"/>
                <w:szCs w:val="20"/>
              </w:rPr>
              <w:t xml:space="preserve"> </w:t>
            </w:r>
            <w:proofErr w:type="spellStart"/>
            <w:r w:rsidRPr="00291D8D">
              <w:rPr>
                <w:rFonts w:asciiTheme="majorBidi" w:hAnsiTheme="majorBidi" w:cs="Times New Roman"/>
                <w:sz w:val="20"/>
                <w:szCs w:val="20"/>
              </w:rPr>
              <w:t>Perlu</w:t>
            </w:r>
            <w:proofErr w:type="spellEnd"/>
            <w:r w:rsidRPr="00291D8D">
              <w:rPr>
                <w:rFonts w:asciiTheme="majorBidi" w:hAnsiTheme="majorBidi" w:cs="Times New Roman"/>
                <w:sz w:val="20"/>
                <w:szCs w:val="20"/>
              </w:rPr>
              <w:t xml:space="preserve"> </w:t>
            </w:r>
            <w:proofErr w:type="spellStart"/>
            <w:r w:rsidRPr="00291D8D">
              <w:rPr>
                <w:rFonts w:asciiTheme="majorBidi" w:hAnsiTheme="majorBidi" w:cs="Times New Roman"/>
                <w:sz w:val="20"/>
                <w:szCs w:val="20"/>
              </w:rPr>
              <w:t>Revisi</w:t>
            </w:r>
            <w:proofErr w:type="spellEnd"/>
          </w:p>
        </w:tc>
      </w:tr>
      <w:tr w:rsidR="00291D8D" w:rsidRPr="00E12642" w:rsidTr="00E840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 w:type="dxa"/>
          </w:tcPr>
          <w:p w:rsidR="00291D8D" w:rsidRPr="00291D8D" w:rsidRDefault="00291D8D" w:rsidP="008D0E8B">
            <w:pPr>
              <w:tabs>
                <w:tab w:val="left" w:pos="360"/>
              </w:tabs>
              <w:rPr>
                <w:rFonts w:asciiTheme="majorBidi" w:hAnsiTheme="majorBidi" w:cs="Times New Roman"/>
                <w:sz w:val="20"/>
                <w:szCs w:val="20"/>
              </w:rPr>
            </w:pPr>
            <w:r w:rsidRPr="00291D8D">
              <w:rPr>
                <w:rFonts w:asciiTheme="majorBidi" w:hAnsiTheme="majorBidi" w:cs="Times New Roman"/>
                <w:sz w:val="20"/>
                <w:szCs w:val="20"/>
              </w:rPr>
              <w:t>6</w:t>
            </w:r>
          </w:p>
        </w:tc>
        <w:tc>
          <w:tcPr>
            <w:tcW w:w="2044" w:type="dxa"/>
          </w:tcPr>
          <w:p w:rsidR="00291D8D" w:rsidRPr="00291D8D" w:rsidRDefault="00291D8D" w:rsidP="008D0E8B">
            <w:pPr>
              <w:tabs>
                <w:tab w:val="left" w:pos="360"/>
              </w:tabs>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rPr>
            </w:pPr>
            <w:proofErr w:type="spellStart"/>
            <w:r w:rsidRPr="00291D8D">
              <w:rPr>
                <w:rFonts w:asciiTheme="majorBidi" w:hAnsiTheme="majorBidi" w:cs="Times New Roman"/>
                <w:sz w:val="20"/>
                <w:szCs w:val="20"/>
              </w:rPr>
              <w:t>Subjek</w:t>
            </w:r>
            <w:proofErr w:type="spellEnd"/>
            <w:r w:rsidRPr="00291D8D">
              <w:rPr>
                <w:rFonts w:asciiTheme="majorBidi" w:hAnsiTheme="majorBidi" w:cs="Times New Roman"/>
                <w:sz w:val="20"/>
                <w:szCs w:val="20"/>
              </w:rPr>
              <w:t xml:space="preserve"> </w:t>
            </w:r>
            <w:proofErr w:type="spellStart"/>
            <w:r w:rsidRPr="00291D8D">
              <w:rPr>
                <w:rFonts w:asciiTheme="majorBidi" w:hAnsiTheme="majorBidi" w:cs="Times New Roman"/>
                <w:sz w:val="20"/>
                <w:szCs w:val="20"/>
              </w:rPr>
              <w:t>Uji</w:t>
            </w:r>
            <w:proofErr w:type="spellEnd"/>
            <w:r w:rsidRPr="00291D8D">
              <w:rPr>
                <w:rFonts w:asciiTheme="majorBidi" w:hAnsiTheme="majorBidi" w:cs="Times New Roman"/>
                <w:sz w:val="20"/>
                <w:szCs w:val="20"/>
              </w:rPr>
              <w:t xml:space="preserve"> </w:t>
            </w:r>
            <w:proofErr w:type="spellStart"/>
            <w:r w:rsidRPr="00291D8D">
              <w:rPr>
                <w:rFonts w:asciiTheme="majorBidi" w:hAnsiTheme="majorBidi" w:cs="Times New Roman"/>
                <w:sz w:val="20"/>
                <w:szCs w:val="20"/>
              </w:rPr>
              <w:t>Coba</w:t>
            </w:r>
            <w:proofErr w:type="spellEnd"/>
            <w:r w:rsidRPr="00291D8D">
              <w:rPr>
                <w:rFonts w:asciiTheme="majorBidi" w:hAnsiTheme="majorBidi" w:cs="Times New Roman"/>
                <w:sz w:val="20"/>
                <w:szCs w:val="20"/>
              </w:rPr>
              <w:t xml:space="preserve"> </w:t>
            </w:r>
            <w:proofErr w:type="spellStart"/>
            <w:r w:rsidRPr="00291D8D">
              <w:rPr>
                <w:rFonts w:asciiTheme="majorBidi" w:hAnsiTheme="majorBidi" w:cs="Times New Roman"/>
                <w:sz w:val="20"/>
                <w:szCs w:val="20"/>
              </w:rPr>
              <w:t>kelas</w:t>
            </w:r>
            <w:proofErr w:type="spellEnd"/>
            <w:r w:rsidRPr="00291D8D">
              <w:rPr>
                <w:rFonts w:asciiTheme="majorBidi" w:hAnsiTheme="majorBidi" w:cs="Times New Roman"/>
                <w:sz w:val="20"/>
                <w:szCs w:val="20"/>
              </w:rPr>
              <w:t xml:space="preserve"> </w:t>
            </w:r>
            <w:proofErr w:type="spellStart"/>
            <w:r w:rsidRPr="00291D8D">
              <w:rPr>
                <w:rFonts w:asciiTheme="majorBidi" w:hAnsiTheme="majorBidi" w:cs="Times New Roman"/>
                <w:sz w:val="20"/>
                <w:szCs w:val="20"/>
              </w:rPr>
              <w:t>Besar</w:t>
            </w:r>
            <w:proofErr w:type="spellEnd"/>
          </w:p>
        </w:tc>
        <w:tc>
          <w:tcPr>
            <w:tcW w:w="566" w:type="dxa"/>
          </w:tcPr>
          <w:p w:rsidR="00291D8D" w:rsidRPr="00291D8D" w:rsidRDefault="00291D8D" w:rsidP="008D0E8B">
            <w:pPr>
              <w:tabs>
                <w:tab w:val="left" w:pos="360"/>
              </w:tabs>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rPr>
            </w:pPr>
            <w:r w:rsidRPr="00291D8D">
              <w:rPr>
                <w:rFonts w:asciiTheme="majorBidi" w:hAnsiTheme="majorBidi" w:cs="Times New Roman"/>
                <w:sz w:val="20"/>
                <w:szCs w:val="20"/>
              </w:rPr>
              <w:t>78</w:t>
            </w:r>
          </w:p>
        </w:tc>
        <w:tc>
          <w:tcPr>
            <w:tcW w:w="450" w:type="dxa"/>
          </w:tcPr>
          <w:p w:rsidR="00291D8D" w:rsidRPr="00291D8D" w:rsidRDefault="00291D8D" w:rsidP="008D0E8B">
            <w:pPr>
              <w:tabs>
                <w:tab w:val="left" w:pos="360"/>
              </w:tabs>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rPr>
            </w:pPr>
          </w:p>
        </w:tc>
        <w:tc>
          <w:tcPr>
            <w:tcW w:w="361" w:type="dxa"/>
          </w:tcPr>
          <w:p w:rsidR="00291D8D" w:rsidRPr="00291D8D" w:rsidRDefault="00291D8D" w:rsidP="008D0E8B">
            <w:pPr>
              <w:cnfStyle w:val="000000100000" w:firstRow="0" w:lastRow="0" w:firstColumn="0" w:lastColumn="0" w:oddVBand="0" w:evenVBand="0" w:oddHBand="1" w:evenHBand="0" w:firstRowFirstColumn="0" w:firstRowLastColumn="0" w:lastRowFirstColumn="0" w:lastRowLastColumn="0"/>
              <w:rPr>
                <w:sz w:val="20"/>
                <w:szCs w:val="20"/>
              </w:rPr>
            </w:pPr>
            <w:r w:rsidRPr="00291D8D">
              <w:rPr>
                <w:rFonts w:asciiTheme="majorBidi" w:hAnsiTheme="majorBidi" w:cs="Times New Roman"/>
                <w:sz w:val="20"/>
                <w:szCs w:val="20"/>
              </w:rPr>
              <w:t>V</w:t>
            </w:r>
          </w:p>
        </w:tc>
        <w:tc>
          <w:tcPr>
            <w:tcW w:w="472" w:type="dxa"/>
          </w:tcPr>
          <w:p w:rsidR="00291D8D" w:rsidRPr="00291D8D" w:rsidRDefault="00291D8D" w:rsidP="008D0E8B">
            <w:pPr>
              <w:tabs>
                <w:tab w:val="left" w:pos="360"/>
              </w:tabs>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rPr>
            </w:pPr>
          </w:p>
        </w:tc>
        <w:tc>
          <w:tcPr>
            <w:tcW w:w="483" w:type="dxa"/>
          </w:tcPr>
          <w:p w:rsidR="00291D8D" w:rsidRPr="00291D8D" w:rsidRDefault="00291D8D" w:rsidP="008D0E8B">
            <w:pPr>
              <w:tabs>
                <w:tab w:val="left" w:pos="360"/>
              </w:tabs>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rPr>
            </w:pPr>
          </w:p>
        </w:tc>
        <w:tc>
          <w:tcPr>
            <w:tcW w:w="594" w:type="dxa"/>
          </w:tcPr>
          <w:p w:rsidR="00291D8D" w:rsidRPr="00291D8D" w:rsidRDefault="00291D8D" w:rsidP="008D0E8B">
            <w:pPr>
              <w:tabs>
                <w:tab w:val="left" w:pos="360"/>
              </w:tabs>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rPr>
            </w:pPr>
          </w:p>
        </w:tc>
        <w:tc>
          <w:tcPr>
            <w:tcW w:w="1781" w:type="dxa"/>
          </w:tcPr>
          <w:p w:rsidR="00291D8D" w:rsidRPr="00291D8D" w:rsidRDefault="00291D8D" w:rsidP="008D0E8B">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291D8D">
              <w:rPr>
                <w:rFonts w:asciiTheme="majorBidi" w:hAnsiTheme="majorBidi" w:cs="Times New Roman"/>
                <w:sz w:val="20"/>
                <w:szCs w:val="20"/>
              </w:rPr>
              <w:t>Tidak</w:t>
            </w:r>
            <w:proofErr w:type="spellEnd"/>
            <w:r w:rsidRPr="00291D8D">
              <w:rPr>
                <w:rFonts w:asciiTheme="majorBidi" w:hAnsiTheme="majorBidi" w:cs="Times New Roman"/>
                <w:sz w:val="20"/>
                <w:szCs w:val="20"/>
              </w:rPr>
              <w:t xml:space="preserve"> </w:t>
            </w:r>
            <w:proofErr w:type="spellStart"/>
            <w:r w:rsidRPr="00291D8D">
              <w:rPr>
                <w:rFonts w:asciiTheme="majorBidi" w:hAnsiTheme="majorBidi" w:cs="Times New Roman"/>
                <w:sz w:val="20"/>
                <w:szCs w:val="20"/>
              </w:rPr>
              <w:t>Perlu</w:t>
            </w:r>
            <w:proofErr w:type="spellEnd"/>
            <w:r w:rsidRPr="00291D8D">
              <w:rPr>
                <w:rFonts w:asciiTheme="majorBidi" w:hAnsiTheme="majorBidi" w:cs="Times New Roman"/>
                <w:sz w:val="20"/>
                <w:szCs w:val="20"/>
              </w:rPr>
              <w:t xml:space="preserve"> </w:t>
            </w:r>
            <w:proofErr w:type="spellStart"/>
            <w:r w:rsidRPr="00291D8D">
              <w:rPr>
                <w:rFonts w:asciiTheme="majorBidi" w:hAnsiTheme="majorBidi" w:cs="Times New Roman"/>
                <w:sz w:val="20"/>
                <w:szCs w:val="20"/>
              </w:rPr>
              <w:t>Revisi</w:t>
            </w:r>
            <w:proofErr w:type="spellEnd"/>
          </w:p>
        </w:tc>
      </w:tr>
      <w:tr w:rsidR="00291D8D" w:rsidRPr="00E12642" w:rsidTr="00E840EF">
        <w:trPr>
          <w:jc w:val="center"/>
        </w:trPr>
        <w:tc>
          <w:tcPr>
            <w:cnfStyle w:val="001000000000" w:firstRow="0" w:lastRow="0" w:firstColumn="1" w:lastColumn="0" w:oddVBand="0" w:evenVBand="0" w:oddHBand="0" w:evenHBand="0" w:firstRowFirstColumn="0" w:firstRowLastColumn="0" w:lastRowFirstColumn="0" w:lastRowLastColumn="0"/>
            <w:tcW w:w="2511" w:type="dxa"/>
            <w:gridSpan w:val="2"/>
          </w:tcPr>
          <w:p w:rsidR="00291D8D" w:rsidRPr="00291D8D" w:rsidRDefault="00291D8D" w:rsidP="008D0E8B">
            <w:pPr>
              <w:tabs>
                <w:tab w:val="left" w:pos="360"/>
              </w:tabs>
              <w:rPr>
                <w:rFonts w:asciiTheme="majorBidi" w:hAnsiTheme="majorBidi" w:cs="Times New Roman"/>
                <w:sz w:val="20"/>
                <w:szCs w:val="20"/>
              </w:rPr>
            </w:pPr>
            <w:proofErr w:type="spellStart"/>
            <w:r w:rsidRPr="00291D8D">
              <w:rPr>
                <w:rFonts w:asciiTheme="majorBidi" w:hAnsiTheme="majorBidi" w:cs="Times New Roman"/>
                <w:sz w:val="20"/>
                <w:szCs w:val="20"/>
              </w:rPr>
              <w:t>Jumlah</w:t>
            </w:r>
            <w:proofErr w:type="spellEnd"/>
          </w:p>
        </w:tc>
        <w:tc>
          <w:tcPr>
            <w:tcW w:w="4707" w:type="dxa"/>
            <w:gridSpan w:val="7"/>
          </w:tcPr>
          <w:p w:rsidR="00291D8D" w:rsidRPr="00291D8D" w:rsidRDefault="00291D8D" w:rsidP="008D0E8B">
            <w:pP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sz w:val="20"/>
                <w:szCs w:val="20"/>
              </w:rPr>
            </w:pPr>
            <w:r w:rsidRPr="00291D8D">
              <w:rPr>
                <w:rFonts w:asciiTheme="majorBidi" w:hAnsiTheme="majorBidi" w:cs="Times New Roman"/>
                <w:sz w:val="20"/>
                <w:szCs w:val="20"/>
              </w:rPr>
              <w:t>478.8</w:t>
            </w:r>
          </w:p>
        </w:tc>
      </w:tr>
      <w:tr w:rsidR="00291D8D" w:rsidRPr="00E12642" w:rsidTr="00E840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1" w:type="dxa"/>
            <w:gridSpan w:val="2"/>
            <w:tcBorders>
              <w:bottom w:val="single" w:sz="8" w:space="0" w:color="000000" w:themeColor="text1"/>
            </w:tcBorders>
          </w:tcPr>
          <w:p w:rsidR="00291D8D" w:rsidRPr="00291D8D" w:rsidRDefault="00291D8D" w:rsidP="008D0E8B">
            <w:pPr>
              <w:tabs>
                <w:tab w:val="left" w:pos="360"/>
              </w:tabs>
              <w:rPr>
                <w:rFonts w:asciiTheme="majorBidi" w:hAnsiTheme="majorBidi" w:cs="Times New Roman"/>
                <w:sz w:val="20"/>
                <w:szCs w:val="20"/>
              </w:rPr>
            </w:pPr>
            <w:r w:rsidRPr="00291D8D">
              <w:rPr>
                <w:rFonts w:asciiTheme="majorBidi" w:hAnsiTheme="majorBidi" w:cs="Times New Roman"/>
                <w:sz w:val="20"/>
                <w:szCs w:val="20"/>
              </w:rPr>
              <w:t>Rata-Rata</w:t>
            </w:r>
          </w:p>
        </w:tc>
        <w:tc>
          <w:tcPr>
            <w:tcW w:w="566" w:type="dxa"/>
            <w:tcBorders>
              <w:bottom w:val="single" w:sz="8" w:space="0" w:color="000000" w:themeColor="text1"/>
            </w:tcBorders>
          </w:tcPr>
          <w:p w:rsidR="00291D8D" w:rsidRPr="00291D8D" w:rsidRDefault="00291D8D" w:rsidP="008D0E8B">
            <w:pPr>
              <w:tabs>
                <w:tab w:val="left" w:pos="360"/>
              </w:tabs>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rPr>
            </w:pPr>
            <w:r w:rsidRPr="00291D8D">
              <w:rPr>
                <w:rFonts w:asciiTheme="majorBidi" w:hAnsiTheme="majorBidi" w:cs="Times New Roman"/>
                <w:sz w:val="20"/>
                <w:szCs w:val="20"/>
              </w:rPr>
              <w:t>79.8</w:t>
            </w:r>
          </w:p>
        </w:tc>
        <w:tc>
          <w:tcPr>
            <w:tcW w:w="450" w:type="dxa"/>
            <w:tcBorders>
              <w:bottom w:val="single" w:sz="8" w:space="0" w:color="000000" w:themeColor="text1"/>
            </w:tcBorders>
          </w:tcPr>
          <w:p w:rsidR="00291D8D" w:rsidRPr="00291D8D" w:rsidRDefault="00291D8D" w:rsidP="008D0E8B">
            <w:pPr>
              <w:tabs>
                <w:tab w:val="left" w:pos="360"/>
              </w:tabs>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rPr>
            </w:pPr>
          </w:p>
        </w:tc>
        <w:tc>
          <w:tcPr>
            <w:tcW w:w="361" w:type="dxa"/>
            <w:tcBorders>
              <w:bottom w:val="single" w:sz="8" w:space="0" w:color="000000" w:themeColor="text1"/>
            </w:tcBorders>
          </w:tcPr>
          <w:p w:rsidR="00291D8D" w:rsidRPr="00291D8D" w:rsidRDefault="00291D8D" w:rsidP="008D0E8B">
            <w:pP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rPr>
            </w:pPr>
            <w:r w:rsidRPr="00291D8D">
              <w:rPr>
                <w:rFonts w:asciiTheme="majorBidi" w:hAnsiTheme="majorBidi" w:cs="Times New Roman"/>
                <w:sz w:val="20"/>
                <w:szCs w:val="20"/>
              </w:rPr>
              <w:t>V</w:t>
            </w:r>
          </w:p>
        </w:tc>
        <w:tc>
          <w:tcPr>
            <w:tcW w:w="472" w:type="dxa"/>
            <w:tcBorders>
              <w:bottom w:val="single" w:sz="8" w:space="0" w:color="000000" w:themeColor="text1"/>
            </w:tcBorders>
          </w:tcPr>
          <w:p w:rsidR="00291D8D" w:rsidRPr="00291D8D" w:rsidRDefault="00291D8D" w:rsidP="008D0E8B">
            <w:pPr>
              <w:tabs>
                <w:tab w:val="left" w:pos="360"/>
              </w:tabs>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rPr>
            </w:pPr>
          </w:p>
        </w:tc>
        <w:tc>
          <w:tcPr>
            <w:tcW w:w="483" w:type="dxa"/>
            <w:tcBorders>
              <w:bottom w:val="single" w:sz="8" w:space="0" w:color="000000" w:themeColor="text1"/>
            </w:tcBorders>
          </w:tcPr>
          <w:p w:rsidR="00291D8D" w:rsidRPr="00291D8D" w:rsidRDefault="00291D8D" w:rsidP="008D0E8B">
            <w:pPr>
              <w:tabs>
                <w:tab w:val="left" w:pos="360"/>
              </w:tabs>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rPr>
            </w:pPr>
          </w:p>
        </w:tc>
        <w:tc>
          <w:tcPr>
            <w:tcW w:w="594" w:type="dxa"/>
            <w:tcBorders>
              <w:bottom w:val="single" w:sz="8" w:space="0" w:color="000000" w:themeColor="text1"/>
            </w:tcBorders>
          </w:tcPr>
          <w:p w:rsidR="00291D8D" w:rsidRPr="00291D8D" w:rsidRDefault="00291D8D" w:rsidP="008D0E8B">
            <w:pPr>
              <w:tabs>
                <w:tab w:val="left" w:pos="360"/>
              </w:tabs>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rPr>
            </w:pPr>
          </w:p>
        </w:tc>
        <w:tc>
          <w:tcPr>
            <w:tcW w:w="1781" w:type="dxa"/>
            <w:tcBorders>
              <w:bottom w:val="single" w:sz="8" w:space="0" w:color="000000" w:themeColor="text1"/>
            </w:tcBorders>
          </w:tcPr>
          <w:p w:rsidR="00291D8D" w:rsidRPr="00291D8D" w:rsidRDefault="00291D8D" w:rsidP="008D0E8B">
            <w:pP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rPr>
            </w:pPr>
            <w:proofErr w:type="spellStart"/>
            <w:r w:rsidRPr="00291D8D">
              <w:rPr>
                <w:rFonts w:asciiTheme="majorBidi" w:hAnsiTheme="majorBidi" w:cs="Times New Roman"/>
                <w:sz w:val="20"/>
                <w:szCs w:val="20"/>
              </w:rPr>
              <w:t>Tidak</w:t>
            </w:r>
            <w:proofErr w:type="spellEnd"/>
            <w:r w:rsidRPr="00291D8D">
              <w:rPr>
                <w:rFonts w:asciiTheme="majorBidi" w:hAnsiTheme="majorBidi" w:cs="Times New Roman"/>
                <w:sz w:val="20"/>
                <w:szCs w:val="20"/>
              </w:rPr>
              <w:t xml:space="preserve"> </w:t>
            </w:r>
            <w:proofErr w:type="spellStart"/>
            <w:r w:rsidRPr="00291D8D">
              <w:rPr>
                <w:rFonts w:asciiTheme="majorBidi" w:hAnsiTheme="majorBidi" w:cs="Times New Roman"/>
                <w:sz w:val="20"/>
                <w:szCs w:val="20"/>
              </w:rPr>
              <w:t>Perlu</w:t>
            </w:r>
            <w:proofErr w:type="spellEnd"/>
            <w:r w:rsidRPr="00291D8D">
              <w:rPr>
                <w:rFonts w:asciiTheme="majorBidi" w:hAnsiTheme="majorBidi" w:cs="Times New Roman"/>
                <w:sz w:val="20"/>
                <w:szCs w:val="20"/>
              </w:rPr>
              <w:t xml:space="preserve"> </w:t>
            </w:r>
            <w:proofErr w:type="spellStart"/>
            <w:r w:rsidRPr="00291D8D">
              <w:rPr>
                <w:rFonts w:asciiTheme="majorBidi" w:hAnsiTheme="majorBidi" w:cs="Times New Roman"/>
                <w:sz w:val="20"/>
                <w:szCs w:val="20"/>
              </w:rPr>
              <w:t>Revisi</w:t>
            </w:r>
            <w:proofErr w:type="spellEnd"/>
          </w:p>
        </w:tc>
      </w:tr>
    </w:tbl>
    <w:p w:rsidR="00291D8D" w:rsidRDefault="00291D8D" w:rsidP="00291D8D">
      <w:pPr>
        <w:pStyle w:val="ListParagraph"/>
        <w:spacing w:after="0" w:line="360" w:lineRule="auto"/>
        <w:ind w:left="0"/>
        <w:jc w:val="both"/>
        <w:rPr>
          <w:rFonts w:asciiTheme="majorBidi" w:hAnsiTheme="majorBidi"/>
          <w:sz w:val="24"/>
          <w:szCs w:val="24"/>
        </w:rPr>
      </w:pPr>
    </w:p>
    <w:p w:rsidR="007F674F" w:rsidRPr="0005350F" w:rsidRDefault="00291D8D" w:rsidP="002D72B7">
      <w:pPr>
        <w:contextualSpacing w:val="0"/>
        <w:rPr>
          <w:rFonts w:cs="Times New Roman"/>
          <w:spacing w:val="-5"/>
          <w:szCs w:val="24"/>
          <w:lang w:val="id-ID"/>
        </w:rPr>
      </w:pPr>
      <w:r w:rsidRPr="00380136">
        <w:rPr>
          <w:rFonts w:asciiTheme="majorBidi" w:hAnsiTheme="majorBidi" w:cs="Times New Roman"/>
          <w:lang w:val="id-ID"/>
        </w:rPr>
        <w:t xml:space="preserve">Berdasarkan tabel di atas, diperoleh hasil secara keseluruhan dari semua responden menyatakan bahwa produk buku ajar hasil pengembangan tidak perlu direvisi dengan tingkat persentase 79.8% yang berarti kualifikasinya efisien sehingga layak untuk digunakan. </w:t>
      </w:r>
      <w:proofErr w:type="spellStart"/>
      <w:proofErr w:type="gramStart"/>
      <w:r w:rsidRPr="00380136">
        <w:rPr>
          <w:rFonts w:asciiTheme="majorBidi" w:hAnsiTheme="majorBidi" w:cs="Times New Roman"/>
        </w:rPr>
        <w:t>Dengan</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demikian</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produk</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buku</w:t>
      </w:r>
      <w:proofErr w:type="spellEnd"/>
      <w:r w:rsidRPr="00380136">
        <w:rPr>
          <w:rFonts w:asciiTheme="majorBidi" w:hAnsiTheme="majorBidi" w:cs="Times New Roman"/>
        </w:rPr>
        <w:t xml:space="preserve"> ajar l </w:t>
      </w:r>
      <w:proofErr w:type="spellStart"/>
      <w:r w:rsidRPr="00380136">
        <w:rPr>
          <w:rFonts w:asciiTheme="majorBidi" w:hAnsiTheme="majorBidi" w:cs="Times New Roman"/>
        </w:rPr>
        <w:t>hasil</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pengembangan</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dapat</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diterima</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dengan</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baik</w:t>
      </w:r>
      <w:proofErr w:type="spellEnd"/>
      <w:r w:rsidRPr="00380136">
        <w:rPr>
          <w:rFonts w:asciiTheme="majorBidi" w:hAnsiTheme="majorBidi" w:cs="Times New Roman"/>
        </w:rPr>
        <w:t>.</w:t>
      </w:r>
      <w:proofErr w:type="gramEnd"/>
      <w:r w:rsidRPr="00380136">
        <w:rPr>
          <w:rFonts w:asciiTheme="majorBidi" w:hAnsiTheme="majorBidi" w:cs="Times New Roman"/>
        </w:rPr>
        <w:t xml:space="preserve"> </w:t>
      </w:r>
      <w:proofErr w:type="spellStart"/>
      <w:r w:rsidRPr="00380136">
        <w:rPr>
          <w:rFonts w:asciiTheme="majorBidi" w:hAnsiTheme="majorBidi" w:cs="Times New Roman"/>
        </w:rPr>
        <w:t>Produk</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buku</w:t>
      </w:r>
      <w:proofErr w:type="spellEnd"/>
      <w:r w:rsidRPr="00380136">
        <w:rPr>
          <w:rFonts w:asciiTheme="majorBidi" w:hAnsiTheme="majorBidi" w:cs="Times New Roman"/>
        </w:rPr>
        <w:t xml:space="preserve"> ajar yang </w:t>
      </w:r>
      <w:proofErr w:type="spellStart"/>
      <w:r w:rsidRPr="00380136">
        <w:rPr>
          <w:rFonts w:asciiTheme="majorBidi" w:hAnsiTheme="majorBidi" w:cs="Times New Roman"/>
        </w:rPr>
        <w:t>dikembangkan</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mendapat</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persetujuan</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dari</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ahli</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validasi</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dengan</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keputusan</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uji</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tidak</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perlu</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dilakukan</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revisi</w:t>
      </w:r>
      <w:proofErr w:type="spellEnd"/>
      <w:r w:rsidRPr="00380136">
        <w:rPr>
          <w:rFonts w:asciiTheme="majorBidi" w:hAnsiTheme="majorBidi" w:cs="Times New Roman"/>
        </w:rPr>
        <w:t xml:space="preserve">, </w:t>
      </w:r>
      <w:proofErr w:type="spellStart"/>
      <w:proofErr w:type="gramStart"/>
      <w:r w:rsidRPr="00380136">
        <w:rPr>
          <w:rFonts w:asciiTheme="majorBidi" w:hAnsiTheme="majorBidi" w:cs="Times New Roman"/>
        </w:rPr>
        <w:t>akan</w:t>
      </w:r>
      <w:proofErr w:type="spellEnd"/>
      <w:proofErr w:type="gramEnd"/>
      <w:r w:rsidRPr="00380136">
        <w:rPr>
          <w:rFonts w:asciiTheme="majorBidi" w:hAnsiTheme="majorBidi" w:cs="Times New Roman"/>
        </w:rPr>
        <w:t xml:space="preserve"> </w:t>
      </w:r>
      <w:proofErr w:type="spellStart"/>
      <w:r w:rsidRPr="00380136">
        <w:rPr>
          <w:rFonts w:asciiTheme="majorBidi" w:hAnsiTheme="majorBidi" w:cs="Times New Roman"/>
        </w:rPr>
        <w:t>tetapi</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ada</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beberapa</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catatan</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penting</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sebagai</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acuan</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perevisian</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Meskipun</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kualifikasi</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berada</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pada</w:t>
      </w:r>
      <w:proofErr w:type="spellEnd"/>
      <w:r w:rsidRPr="00380136">
        <w:rPr>
          <w:rFonts w:asciiTheme="majorBidi" w:hAnsiTheme="majorBidi" w:cs="Times New Roman"/>
        </w:rPr>
        <w:t xml:space="preserve"> level </w:t>
      </w:r>
      <w:proofErr w:type="spellStart"/>
      <w:r w:rsidRPr="00380136">
        <w:rPr>
          <w:rFonts w:asciiTheme="majorBidi" w:hAnsiTheme="majorBidi" w:cs="Times New Roman"/>
        </w:rPr>
        <w:t>buku</w:t>
      </w:r>
      <w:proofErr w:type="spellEnd"/>
      <w:r w:rsidRPr="00380136">
        <w:rPr>
          <w:rFonts w:asciiTheme="majorBidi" w:hAnsiTheme="majorBidi" w:cs="Times New Roman"/>
        </w:rPr>
        <w:t xml:space="preserve"> </w:t>
      </w:r>
      <w:proofErr w:type="gramStart"/>
      <w:r w:rsidRPr="00380136">
        <w:rPr>
          <w:rFonts w:asciiTheme="majorBidi" w:hAnsiTheme="majorBidi" w:cs="Times New Roman"/>
        </w:rPr>
        <w:t>ajar</w:t>
      </w:r>
      <w:proofErr w:type="gramEnd"/>
      <w:r w:rsidRPr="00380136">
        <w:rPr>
          <w:rFonts w:asciiTheme="majorBidi" w:hAnsiTheme="majorBidi" w:cs="Times New Roman"/>
        </w:rPr>
        <w:t xml:space="preserve"> </w:t>
      </w:r>
      <w:proofErr w:type="spellStart"/>
      <w:r w:rsidRPr="00380136">
        <w:rPr>
          <w:rFonts w:asciiTheme="majorBidi" w:hAnsiTheme="majorBidi" w:cs="Times New Roman"/>
        </w:rPr>
        <w:t>dan</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tidak</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perlu</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direvisi</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peneliti</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tetap</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melakukan</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perevisian</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secara</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kontinu</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untuk</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kesempurnaan</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produk</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buku</w:t>
      </w:r>
      <w:proofErr w:type="spellEnd"/>
      <w:r w:rsidRPr="00380136">
        <w:rPr>
          <w:rFonts w:asciiTheme="majorBidi" w:hAnsiTheme="majorBidi" w:cs="Times New Roman"/>
        </w:rPr>
        <w:t xml:space="preserve"> ajar yang </w:t>
      </w:r>
      <w:proofErr w:type="spellStart"/>
      <w:r w:rsidRPr="00380136">
        <w:rPr>
          <w:rFonts w:asciiTheme="majorBidi" w:hAnsiTheme="majorBidi" w:cs="Times New Roman"/>
        </w:rPr>
        <w:t>dikembangkan</w:t>
      </w:r>
      <w:proofErr w:type="spellEnd"/>
      <w:r w:rsidRPr="00380136">
        <w:rPr>
          <w:rFonts w:asciiTheme="majorBidi" w:hAnsiTheme="majorBidi" w:cs="Times New Roman"/>
        </w:rPr>
        <w:t>.</w:t>
      </w:r>
    </w:p>
    <w:p w:rsidR="00EF5665" w:rsidRDefault="00EF5665" w:rsidP="004C2899">
      <w:pPr>
        <w:widowControl w:val="0"/>
        <w:autoSpaceDE w:val="0"/>
        <w:autoSpaceDN w:val="0"/>
        <w:adjustRightInd w:val="0"/>
        <w:contextualSpacing w:val="0"/>
        <w:rPr>
          <w:rFonts w:cs="Times New Roman"/>
          <w:b/>
          <w:i/>
          <w:spacing w:val="-3"/>
          <w:szCs w:val="24"/>
          <w:lang w:val="id-ID"/>
        </w:rPr>
      </w:pPr>
    </w:p>
    <w:p w:rsidR="007F674F" w:rsidRPr="004C2899" w:rsidRDefault="007F674F" w:rsidP="00E80B98">
      <w:pPr>
        <w:widowControl w:val="0"/>
        <w:autoSpaceDE w:val="0"/>
        <w:autoSpaceDN w:val="0"/>
        <w:adjustRightInd w:val="0"/>
        <w:contextualSpacing w:val="0"/>
        <w:jc w:val="center"/>
        <w:rPr>
          <w:rFonts w:cs="Times New Roman"/>
          <w:b/>
          <w:i/>
          <w:szCs w:val="24"/>
        </w:rPr>
      </w:pPr>
      <w:r w:rsidRPr="004C2899">
        <w:rPr>
          <w:rFonts w:cs="Times New Roman"/>
          <w:b/>
          <w:i/>
          <w:spacing w:val="-3"/>
          <w:szCs w:val="24"/>
          <w:lang w:val="id-ID"/>
        </w:rPr>
        <w:t>Pembahasan</w:t>
      </w:r>
    </w:p>
    <w:p w:rsidR="002D72B7" w:rsidRDefault="002D72B7" w:rsidP="00FE0858">
      <w:pPr>
        <w:widowControl w:val="0"/>
        <w:autoSpaceDE w:val="0"/>
        <w:autoSpaceDN w:val="0"/>
        <w:adjustRightInd w:val="0"/>
        <w:contextualSpacing w:val="0"/>
        <w:rPr>
          <w:rFonts w:cs="Times New Roman"/>
          <w:bCs/>
          <w:spacing w:val="-5"/>
          <w:szCs w:val="24"/>
          <w:lang w:val="id-ID"/>
        </w:rPr>
      </w:pPr>
    </w:p>
    <w:p w:rsidR="00BD2116" w:rsidRDefault="00BD2116" w:rsidP="00BD2116">
      <w:pPr>
        <w:rPr>
          <w:rFonts w:asciiTheme="majorBidi" w:hAnsiTheme="majorBidi" w:cs="Times New Roman"/>
          <w:lang w:val="id-ID"/>
        </w:rPr>
      </w:pPr>
      <w:r w:rsidRPr="00380136">
        <w:rPr>
          <w:rFonts w:cs="Times New Roman"/>
          <w:lang w:val="id-ID"/>
        </w:rPr>
        <w:t xml:space="preserve">Berdasarkan hasil penelitian yang telah dilakukan, diperoleh data validitas buku ajar dari ahli materi, ahli Al Qur’an/Hadits, dan ahli bahasa. Berdasarkan penilaian ahli materi, diperoleh data </w:t>
      </w:r>
      <w:r w:rsidRPr="00380136">
        <w:rPr>
          <w:rFonts w:asciiTheme="majorBidi" w:hAnsiTheme="majorBidi" w:cs="Times New Roman"/>
          <w:lang w:val="id-ID"/>
        </w:rPr>
        <w:t xml:space="preserve">dengan skor 1 (Sangat Kurang) sejumlah 0%, skor 2 (Kurang) sejumlah 0%, skor 3 (Cukup) sejumlah 0%, skor 4 (Baik) sejumlah 36.4%, skor 5 (Sangat Baik) sejumlah 63.6%. </w:t>
      </w:r>
      <w:proofErr w:type="gramStart"/>
      <w:r w:rsidRPr="00380136">
        <w:rPr>
          <w:rFonts w:asciiTheme="majorBidi" w:hAnsiTheme="majorBidi" w:cs="Times New Roman"/>
        </w:rPr>
        <w:t xml:space="preserve">Dari </w:t>
      </w:r>
      <w:proofErr w:type="spellStart"/>
      <w:r w:rsidRPr="00380136">
        <w:rPr>
          <w:rFonts w:asciiTheme="majorBidi" w:hAnsiTheme="majorBidi" w:cs="Times New Roman"/>
        </w:rPr>
        <w:t>hasil</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diatas</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dapat</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disimpulkan</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bahwa</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tanggapan</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dari</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ahli</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validaror</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materi</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sangat</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baik</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terhadap</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buku</w:t>
      </w:r>
      <w:proofErr w:type="spellEnd"/>
      <w:r w:rsidRPr="00380136">
        <w:rPr>
          <w:rFonts w:asciiTheme="majorBidi" w:hAnsiTheme="majorBidi" w:cs="Times New Roman"/>
        </w:rPr>
        <w:t xml:space="preserve"> ajar yang </w:t>
      </w:r>
      <w:proofErr w:type="spellStart"/>
      <w:r w:rsidRPr="00380136">
        <w:rPr>
          <w:rFonts w:asciiTheme="majorBidi" w:hAnsiTheme="majorBidi" w:cs="Times New Roman"/>
        </w:rPr>
        <w:t>telah</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dikembangkan</w:t>
      </w:r>
      <w:proofErr w:type="spellEnd"/>
      <w:r w:rsidRPr="00380136">
        <w:rPr>
          <w:rFonts w:asciiTheme="majorBidi" w:hAnsiTheme="majorBidi" w:cs="Times New Roman"/>
        </w:rPr>
        <w:t>.</w:t>
      </w:r>
      <w:proofErr w:type="gramEnd"/>
    </w:p>
    <w:p w:rsidR="00BD2116" w:rsidRPr="002D72B7" w:rsidRDefault="00BD2116" w:rsidP="00BD2116">
      <w:pPr>
        <w:rPr>
          <w:rFonts w:asciiTheme="majorBidi" w:hAnsiTheme="majorBidi" w:cs="Times New Roman"/>
          <w:lang w:val="id-ID"/>
        </w:rPr>
      </w:pPr>
    </w:p>
    <w:p w:rsidR="00BD2116" w:rsidRDefault="00BD2116" w:rsidP="00BD2116">
      <w:pPr>
        <w:rPr>
          <w:rFonts w:asciiTheme="majorBidi" w:hAnsiTheme="majorBidi" w:cs="Times New Roman"/>
          <w:lang w:val="id-ID"/>
        </w:rPr>
      </w:pPr>
      <w:r w:rsidRPr="00380136">
        <w:rPr>
          <w:rFonts w:asciiTheme="majorBidi" w:hAnsiTheme="majorBidi" w:cs="Times New Roman"/>
          <w:lang w:val="id-ID"/>
        </w:rPr>
        <w:t xml:space="preserve">Selanjutnya, berdasarkan penilaian dari ahli Al Qur’an/Hadits diperoleh hasil skor 1 (Sangat Kurang) sejumlah 0%, skor 2 (Kurang) sejumlah 0%, skor 3 (Cukup) sejumlah 13.6%, skor 4 (Baik) sejumlah 63.6%, skor 5 (Sangat Baik) sejumlah 22.7%. </w:t>
      </w:r>
      <w:r w:rsidRPr="00380136">
        <w:rPr>
          <w:rFonts w:asciiTheme="majorBidi" w:hAnsiTheme="majorBidi" w:cs="Times New Roman"/>
        </w:rPr>
        <w:t xml:space="preserve">Dari </w:t>
      </w:r>
      <w:proofErr w:type="spellStart"/>
      <w:r w:rsidRPr="00380136">
        <w:rPr>
          <w:rFonts w:asciiTheme="majorBidi" w:hAnsiTheme="majorBidi" w:cs="Times New Roman"/>
        </w:rPr>
        <w:t>hasil</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diatas</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dapat</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disimpulkan</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bahwa</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tanggapan</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dari</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ahli</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validaror</w:t>
      </w:r>
      <w:proofErr w:type="spellEnd"/>
      <w:r w:rsidRPr="00380136">
        <w:rPr>
          <w:rFonts w:asciiTheme="majorBidi" w:hAnsiTheme="majorBidi" w:cs="Times New Roman"/>
        </w:rPr>
        <w:t xml:space="preserve"> </w:t>
      </w:r>
      <w:r w:rsidRPr="00380136">
        <w:rPr>
          <w:rFonts w:asciiTheme="majorBidi" w:hAnsiTheme="majorBidi" w:cs="Times New Roman"/>
          <w:color w:val="000000"/>
        </w:rPr>
        <w:t xml:space="preserve">Al-Quran </w:t>
      </w:r>
      <w:proofErr w:type="spellStart"/>
      <w:r w:rsidRPr="00380136">
        <w:rPr>
          <w:rFonts w:asciiTheme="majorBidi" w:hAnsiTheme="majorBidi" w:cs="Times New Roman"/>
          <w:color w:val="000000"/>
        </w:rPr>
        <w:t>dan</w:t>
      </w:r>
      <w:proofErr w:type="spellEnd"/>
      <w:r w:rsidRPr="00380136">
        <w:rPr>
          <w:rFonts w:asciiTheme="majorBidi" w:hAnsiTheme="majorBidi" w:cs="Times New Roman"/>
          <w:color w:val="000000"/>
        </w:rPr>
        <w:t xml:space="preserve"> </w:t>
      </w:r>
      <w:proofErr w:type="spellStart"/>
      <w:proofErr w:type="gramStart"/>
      <w:r w:rsidRPr="00380136">
        <w:rPr>
          <w:rFonts w:asciiTheme="majorBidi" w:hAnsiTheme="majorBidi" w:cs="Times New Roman"/>
          <w:color w:val="000000"/>
        </w:rPr>
        <w:t>Hadits</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baik</w:t>
      </w:r>
      <w:proofErr w:type="spellEnd"/>
      <w:proofErr w:type="gramEnd"/>
      <w:r w:rsidRPr="00380136">
        <w:rPr>
          <w:rFonts w:asciiTheme="majorBidi" w:hAnsiTheme="majorBidi" w:cs="Times New Roman"/>
        </w:rPr>
        <w:t xml:space="preserve"> </w:t>
      </w:r>
      <w:proofErr w:type="spellStart"/>
      <w:r w:rsidRPr="00380136">
        <w:rPr>
          <w:rFonts w:asciiTheme="majorBidi" w:hAnsiTheme="majorBidi" w:cs="Times New Roman"/>
        </w:rPr>
        <w:t>terhadap</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buku</w:t>
      </w:r>
      <w:proofErr w:type="spellEnd"/>
      <w:r w:rsidRPr="00380136">
        <w:rPr>
          <w:rFonts w:asciiTheme="majorBidi" w:hAnsiTheme="majorBidi" w:cs="Times New Roman"/>
        </w:rPr>
        <w:t xml:space="preserve"> ajar yang </w:t>
      </w:r>
      <w:proofErr w:type="spellStart"/>
      <w:r w:rsidRPr="00380136">
        <w:rPr>
          <w:rFonts w:asciiTheme="majorBidi" w:hAnsiTheme="majorBidi" w:cs="Times New Roman"/>
        </w:rPr>
        <w:t>telah</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dikembangkan</w:t>
      </w:r>
      <w:proofErr w:type="spellEnd"/>
      <w:r w:rsidRPr="00380136">
        <w:rPr>
          <w:rFonts w:asciiTheme="majorBidi" w:hAnsiTheme="majorBidi" w:cs="Times New Roman"/>
        </w:rPr>
        <w:t>.</w:t>
      </w:r>
      <w:r w:rsidRPr="00380136">
        <w:rPr>
          <w:rFonts w:asciiTheme="majorBidi" w:hAnsiTheme="majorBidi" w:cs="Times New Roman"/>
          <w:lang w:val="id-ID"/>
        </w:rPr>
        <w:t xml:space="preserve"> Terakhir ialah penilaian dari ahli bahasa, hasil yang diperoleh ialah skor 1 (Sangat Kurang) sejumlah 0%, skor 2 (Kurang) sejumlah 0%, skor 3 (Cukup) sejumlah 21.4%, skor 4 (Baik) sejumlah 78.6%, skor 5 (Sangat Baik) sejumlah 0%. </w:t>
      </w:r>
      <w:proofErr w:type="gramStart"/>
      <w:r w:rsidRPr="00380136">
        <w:rPr>
          <w:rFonts w:asciiTheme="majorBidi" w:hAnsiTheme="majorBidi" w:cs="Times New Roman"/>
        </w:rPr>
        <w:t xml:space="preserve">Dari </w:t>
      </w:r>
      <w:proofErr w:type="spellStart"/>
      <w:r w:rsidRPr="00380136">
        <w:rPr>
          <w:rFonts w:asciiTheme="majorBidi" w:hAnsiTheme="majorBidi" w:cs="Times New Roman"/>
        </w:rPr>
        <w:t>hasil</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diatas</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dapat</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disimpulkan</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bahwa</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tanggapan</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dari</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ahli</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validaror</w:t>
      </w:r>
      <w:proofErr w:type="spellEnd"/>
      <w:r w:rsidRPr="00380136">
        <w:rPr>
          <w:rFonts w:asciiTheme="majorBidi" w:hAnsiTheme="majorBidi" w:cs="Times New Roman"/>
        </w:rPr>
        <w:t xml:space="preserve"> </w:t>
      </w:r>
      <w:proofErr w:type="spellStart"/>
      <w:r w:rsidRPr="00380136">
        <w:rPr>
          <w:rFonts w:asciiTheme="majorBidi" w:hAnsiTheme="majorBidi" w:cs="Times New Roman"/>
          <w:color w:val="000000"/>
        </w:rPr>
        <w:t>bahasa</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baik</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terhadap</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buku</w:t>
      </w:r>
      <w:proofErr w:type="spellEnd"/>
      <w:r w:rsidRPr="00380136">
        <w:rPr>
          <w:rFonts w:asciiTheme="majorBidi" w:hAnsiTheme="majorBidi" w:cs="Times New Roman"/>
        </w:rPr>
        <w:t xml:space="preserve"> ajar yang </w:t>
      </w:r>
      <w:proofErr w:type="spellStart"/>
      <w:r w:rsidRPr="00380136">
        <w:rPr>
          <w:rFonts w:asciiTheme="majorBidi" w:hAnsiTheme="majorBidi" w:cs="Times New Roman"/>
        </w:rPr>
        <w:t>telah</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dikembangkan</w:t>
      </w:r>
      <w:proofErr w:type="spellEnd"/>
      <w:r w:rsidRPr="00380136">
        <w:rPr>
          <w:rFonts w:asciiTheme="majorBidi" w:hAnsiTheme="majorBidi" w:cs="Times New Roman"/>
        </w:rPr>
        <w:t>.</w:t>
      </w:r>
      <w:proofErr w:type="gramEnd"/>
      <w:r w:rsidRPr="00380136">
        <w:rPr>
          <w:rFonts w:asciiTheme="majorBidi" w:hAnsiTheme="majorBidi" w:cs="Times New Roman"/>
          <w:lang w:val="id-ID"/>
        </w:rPr>
        <w:t xml:space="preserve"> </w:t>
      </w:r>
    </w:p>
    <w:p w:rsidR="00BD2116" w:rsidRPr="00380136" w:rsidRDefault="00BD2116" w:rsidP="00BD2116">
      <w:pPr>
        <w:rPr>
          <w:rFonts w:asciiTheme="majorBidi" w:hAnsiTheme="majorBidi" w:cs="Times New Roman"/>
          <w:lang w:val="id-ID"/>
        </w:rPr>
      </w:pPr>
    </w:p>
    <w:p w:rsidR="00BD2116" w:rsidRDefault="00BD2116" w:rsidP="00BD2116">
      <w:pPr>
        <w:rPr>
          <w:rFonts w:asciiTheme="majorBidi" w:hAnsiTheme="majorBidi" w:cs="Times New Roman"/>
          <w:lang w:val="id-ID"/>
        </w:rPr>
      </w:pPr>
      <w:r w:rsidRPr="00380136">
        <w:rPr>
          <w:rFonts w:asciiTheme="majorBidi" w:hAnsiTheme="majorBidi" w:cs="Times New Roman"/>
          <w:lang w:val="id-ID"/>
        </w:rPr>
        <w:t xml:space="preserve">Adapun kelayakan buku ajar yang diperoleh dari hasil uji coba kelompok kecil yang melibatkan 12 mahasiswa dengan berbagai latar belakang kemampuan, diperoleh hasil </w:t>
      </w:r>
      <w:r w:rsidRPr="00380136">
        <w:rPr>
          <w:rFonts w:asciiTheme="majorBidi" w:hAnsiTheme="majorBidi" w:cs="Times New Roman"/>
          <w:lang w:val="id-ID"/>
        </w:rPr>
        <w:lastRenderedPageBreak/>
        <w:t xml:space="preserve">dengan skor 1 (Sangat Kurang) sejumlah 0%, skor 2 (Kurang) sejumlah 8.3%, skor 3 (Cukup) sejumlah 34.9%, skor 4 (Baik) sejumlah 44.5%, skor 5 (Sangat Baik) sejumlah 12.2%. </w:t>
      </w:r>
      <w:proofErr w:type="gramStart"/>
      <w:r w:rsidRPr="00380136">
        <w:rPr>
          <w:rFonts w:asciiTheme="majorBidi" w:hAnsiTheme="majorBidi" w:cs="Times New Roman"/>
        </w:rPr>
        <w:t xml:space="preserve">Dari </w:t>
      </w:r>
      <w:proofErr w:type="spellStart"/>
      <w:r w:rsidRPr="00380136">
        <w:rPr>
          <w:rFonts w:asciiTheme="majorBidi" w:hAnsiTheme="majorBidi" w:cs="Times New Roman"/>
        </w:rPr>
        <w:t>hasil</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diatas</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dapat</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disimpulkan</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bahwa</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tanggapan</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dari</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mahasiswa</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baik</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terhadap</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buku</w:t>
      </w:r>
      <w:proofErr w:type="spellEnd"/>
      <w:r w:rsidRPr="00380136">
        <w:rPr>
          <w:rFonts w:asciiTheme="majorBidi" w:hAnsiTheme="majorBidi" w:cs="Times New Roman"/>
        </w:rPr>
        <w:t xml:space="preserve"> ajar yang </w:t>
      </w:r>
      <w:proofErr w:type="spellStart"/>
      <w:r w:rsidRPr="00380136">
        <w:rPr>
          <w:rFonts w:asciiTheme="majorBidi" w:hAnsiTheme="majorBidi" w:cs="Times New Roman"/>
        </w:rPr>
        <w:t>telah</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dikembangkan</w:t>
      </w:r>
      <w:proofErr w:type="spellEnd"/>
      <w:r w:rsidRPr="00380136">
        <w:rPr>
          <w:rFonts w:asciiTheme="majorBidi" w:hAnsiTheme="majorBidi" w:cs="Times New Roman"/>
        </w:rPr>
        <w:t>.</w:t>
      </w:r>
      <w:proofErr w:type="gramEnd"/>
      <w:r w:rsidRPr="00380136">
        <w:rPr>
          <w:rFonts w:asciiTheme="majorBidi" w:hAnsiTheme="majorBidi" w:cs="Times New Roman"/>
          <w:lang w:val="id-ID"/>
        </w:rPr>
        <w:t xml:space="preserve"> Selanjutnya berdasarkan hasil uji coba kelompok besar yang terdiri dari 30 mahasiswa dengan berbagai kemampuan, diperoleh hasil skor 1 (Sangat Kurang) sejumlah 0%, skor 2 (Kurang) sejumlah 3.5%, skor 3 (Cukup) sejumlah 21.9%, skor 4 (Baik) sejumlah 54.8%, skor 5 (Sangat Baik) sejumlah 19.8%. </w:t>
      </w:r>
      <w:proofErr w:type="gramStart"/>
      <w:r w:rsidRPr="00380136">
        <w:rPr>
          <w:rFonts w:asciiTheme="majorBidi" w:hAnsiTheme="majorBidi" w:cs="Times New Roman"/>
        </w:rPr>
        <w:t xml:space="preserve">Dari </w:t>
      </w:r>
      <w:proofErr w:type="spellStart"/>
      <w:r w:rsidRPr="00380136">
        <w:rPr>
          <w:rFonts w:asciiTheme="majorBidi" w:hAnsiTheme="majorBidi" w:cs="Times New Roman"/>
        </w:rPr>
        <w:t>hasil</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diatas</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dapat</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disimpulkan</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bahwa</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tanggapan</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dari</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mahasiswa</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baik</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terhadap</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buku</w:t>
      </w:r>
      <w:proofErr w:type="spellEnd"/>
      <w:r w:rsidRPr="00380136">
        <w:rPr>
          <w:rFonts w:asciiTheme="majorBidi" w:hAnsiTheme="majorBidi" w:cs="Times New Roman"/>
        </w:rPr>
        <w:t xml:space="preserve"> ajar yang </w:t>
      </w:r>
      <w:proofErr w:type="spellStart"/>
      <w:r w:rsidRPr="00380136">
        <w:rPr>
          <w:rFonts w:asciiTheme="majorBidi" w:hAnsiTheme="majorBidi" w:cs="Times New Roman"/>
        </w:rPr>
        <w:t>telah</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dikembangkan</w:t>
      </w:r>
      <w:proofErr w:type="spellEnd"/>
      <w:r w:rsidRPr="00380136">
        <w:rPr>
          <w:rFonts w:asciiTheme="majorBidi" w:hAnsiTheme="majorBidi" w:cs="Times New Roman"/>
        </w:rPr>
        <w:t>.</w:t>
      </w:r>
      <w:proofErr w:type="gramEnd"/>
      <w:r w:rsidRPr="00380136">
        <w:rPr>
          <w:rFonts w:asciiTheme="majorBidi" w:hAnsiTheme="majorBidi" w:cs="Times New Roman"/>
          <w:lang w:val="id-ID"/>
        </w:rPr>
        <w:t xml:space="preserve"> Terakhir ialah data kelayakan yang diperoleh dari dosen pengampu mata kuliah Pengembangan Kurikulum, diperoleh hasil dengan skor 1 (Sangat Kurang) sejumlah 0%, skor 2 (Kurang) sejumlah 0%, skor 3 (Cukup) sejumlah 12.5%, skor 4 (Baik) sejumlah 62.5%, skor 5 (Sangat Baik) sejumlah 25%. </w:t>
      </w:r>
      <w:proofErr w:type="gramStart"/>
      <w:r w:rsidRPr="00380136">
        <w:rPr>
          <w:rFonts w:asciiTheme="majorBidi" w:hAnsiTheme="majorBidi" w:cs="Times New Roman"/>
        </w:rPr>
        <w:t xml:space="preserve">Dari </w:t>
      </w:r>
      <w:proofErr w:type="spellStart"/>
      <w:r w:rsidRPr="00380136">
        <w:rPr>
          <w:rFonts w:asciiTheme="majorBidi" w:hAnsiTheme="majorBidi" w:cs="Times New Roman"/>
        </w:rPr>
        <w:t>hasil</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diatas</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dapat</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disimpulkan</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bahwa</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tanggapan</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dari</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dosen</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baik</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terhadap</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buku</w:t>
      </w:r>
      <w:proofErr w:type="spellEnd"/>
      <w:r w:rsidRPr="00380136">
        <w:rPr>
          <w:rFonts w:asciiTheme="majorBidi" w:hAnsiTheme="majorBidi" w:cs="Times New Roman"/>
        </w:rPr>
        <w:t xml:space="preserve"> ajar yang </w:t>
      </w:r>
      <w:proofErr w:type="spellStart"/>
      <w:r w:rsidRPr="00380136">
        <w:rPr>
          <w:rFonts w:asciiTheme="majorBidi" w:hAnsiTheme="majorBidi" w:cs="Times New Roman"/>
        </w:rPr>
        <w:t>telah</w:t>
      </w:r>
      <w:proofErr w:type="spellEnd"/>
      <w:r w:rsidRPr="00380136">
        <w:rPr>
          <w:rFonts w:asciiTheme="majorBidi" w:hAnsiTheme="majorBidi" w:cs="Times New Roman"/>
        </w:rPr>
        <w:t xml:space="preserve"> </w:t>
      </w:r>
      <w:proofErr w:type="spellStart"/>
      <w:r w:rsidRPr="00380136">
        <w:rPr>
          <w:rFonts w:asciiTheme="majorBidi" w:hAnsiTheme="majorBidi" w:cs="Times New Roman"/>
        </w:rPr>
        <w:t>dikembangkan</w:t>
      </w:r>
      <w:proofErr w:type="spellEnd"/>
      <w:r w:rsidRPr="00380136">
        <w:rPr>
          <w:rFonts w:asciiTheme="majorBidi" w:hAnsiTheme="majorBidi" w:cs="Times New Roman"/>
        </w:rPr>
        <w:t>.</w:t>
      </w:r>
      <w:proofErr w:type="gramEnd"/>
    </w:p>
    <w:p w:rsidR="00BD2116" w:rsidRDefault="00BD2116" w:rsidP="00116747">
      <w:pPr>
        <w:widowControl w:val="0"/>
        <w:autoSpaceDE w:val="0"/>
        <w:autoSpaceDN w:val="0"/>
        <w:adjustRightInd w:val="0"/>
        <w:contextualSpacing w:val="0"/>
        <w:rPr>
          <w:rFonts w:cs="Times New Roman"/>
          <w:bCs/>
          <w:spacing w:val="-5"/>
          <w:szCs w:val="24"/>
          <w:lang w:val="id-ID"/>
        </w:rPr>
      </w:pPr>
    </w:p>
    <w:p w:rsidR="00116747" w:rsidRDefault="00116747" w:rsidP="00116747">
      <w:pPr>
        <w:widowControl w:val="0"/>
        <w:autoSpaceDE w:val="0"/>
        <w:autoSpaceDN w:val="0"/>
        <w:adjustRightInd w:val="0"/>
        <w:contextualSpacing w:val="0"/>
        <w:rPr>
          <w:lang w:val="id-ID"/>
        </w:rPr>
      </w:pPr>
      <w:r>
        <w:rPr>
          <w:rFonts w:cs="Times New Roman"/>
          <w:bCs/>
          <w:spacing w:val="-5"/>
          <w:szCs w:val="24"/>
          <w:lang w:val="id-ID"/>
        </w:rPr>
        <w:t xml:space="preserve">Berdasarkan uji coba yang dilakukan secara 2 tahap, yaitu uji coba kelompok kecil dan uji coba lapangan/kelompok besar, diperoleh hasil yang menunjukkan bahwa buku ajar yang dikembangkan dalam penelitian ini telah layak untuk digunakan. Kelayakan ini dinilai berdasarkan kriteria yang harus dipenuhi buku ajar tersebut berdasarkan buku Pedoman Umum Penulisan Buku Ajar yang ditulis oleh tim dari PPS Brawijaya. Adapun kriteria yang harus dipenuhi ialah: 1) </w:t>
      </w:r>
      <w:proofErr w:type="spellStart"/>
      <w:r>
        <w:t>Dapat</w:t>
      </w:r>
      <w:proofErr w:type="spellEnd"/>
      <w:r>
        <w:t xml:space="preserve"> </w:t>
      </w:r>
      <w:proofErr w:type="spellStart"/>
      <w:r>
        <w:t>mempercepat</w:t>
      </w:r>
      <w:proofErr w:type="spellEnd"/>
      <w:r>
        <w:t xml:space="preserve"> </w:t>
      </w:r>
      <w:proofErr w:type="spellStart"/>
      <w:r>
        <w:t>pembahasan</w:t>
      </w:r>
      <w:proofErr w:type="spellEnd"/>
      <w:r>
        <w:t xml:space="preserve"> </w:t>
      </w:r>
      <w:proofErr w:type="spellStart"/>
      <w:r>
        <w:t>bahan</w:t>
      </w:r>
      <w:proofErr w:type="spellEnd"/>
      <w:r>
        <w:t xml:space="preserve"> </w:t>
      </w:r>
      <w:proofErr w:type="spellStart"/>
      <w:r>
        <w:t>kajian</w:t>
      </w:r>
      <w:proofErr w:type="spellEnd"/>
      <w:r>
        <w:t xml:space="preserve">. 2) </w:t>
      </w:r>
      <w:proofErr w:type="spellStart"/>
      <w:r>
        <w:t>Mahasiswa</w:t>
      </w:r>
      <w:proofErr w:type="spellEnd"/>
      <w:r>
        <w:t xml:space="preserve"> </w:t>
      </w:r>
      <w:proofErr w:type="spellStart"/>
      <w:r>
        <w:t>dapat</w:t>
      </w:r>
      <w:proofErr w:type="spellEnd"/>
      <w:r>
        <w:t xml:space="preserve"> </w:t>
      </w:r>
      <w:proofErr w:type="spellStart"/>
      <w:r>
        <w:t>mempelajari</w:t>
      </w:r>
      <w:proofErr w:type="spellEnd"/>
      <w:r>
        <w:t xml:space="preserve"> </w:t>
      </w:r>
      <w:proofErr w:type="spellStart"/>
      <w:r>
        <w:t>bahan</w:t>
      </w:r>
      <w:proofErr w:type="spellEnd"/>
      <w:r>
        <w:t xml:space="preserve"> </w:t>
      </w:r>
      <w:proofErr w:type="spellStart"/>
      <w:r>
        <w:t>kajian</w:t>
      </w:r>
      <w:proofErr w:type="spellEnd"/>
      <w:r>
        <w:t xml:space="preserve"> yang </w:t>
      </w:r>
      <w:proofErr w:type="spellStart"/>
      <w:proofErr w:type="gramStart"/>
      <w:r>
        <w:t>akan</w:t>
      </w:r>
      <w:proofErr w:type="spellEnd"/>
      <w:proofErr w:type="gramEnd"/>
      <w:r>
        <w:t xml:space="preserve"> </w:t>
      </w:r>
      <w:proofErr w:type="spellStart"/>
      <w:r>
        <w:t>diajarkan</w:t>
      </w:r>
      <w:proofErr w:type="spellEnd"/>
      <w:r>
        <w:t xml:space="preserve"> </w:t>
      </w:r>
      <w:proofErr w:type="spellStart"/>
      <w:r>
        <w:t>lebih</w:t>
      </w:r>
      <w:proofErr w:type="spellEnd"/>
      <w:r>
        <w:t xml:space="preserve"> </w:t>
      </w:r>
      <w:proofErr w:type="spellStart"/>
      <w:r>
        <w:t>awal</w:t>
      </w:r>
      <w:proofErr w:type="spellEnd"/>
      <w:r>
        <w:t xml:space="preserve">. 3) </w:t>
      </w:r>
      <w:proofErr w:type="spellStart"/>
      <w:r>
        <w:t>Dalam</w:t>
      </w:r>
      <w:proofErr w:type="spellEnd"/>
      <w:r>
        <w:t xml:space="preserve"> </w:t>
      </w:r>
      <w:proofErr w:type="spellStart"/>
      <w:r>
        <w:t>buku</w:t>
      </w:r>
      <w:proofErr w:type="spellEnd"/>
      <w:r>
        <w:t xml:space="preserve"> </w:t>
      </w:r>
      <w:proofErr w:type="gramStart"/>
      <w:r>
        <w:t>ajar</w:t>
      </w:r>
      <w:proofErr w:type="gramEnd"/>
      <w:r>
        <w:t xml:space="preserve"> </w:t>
      </w:r>
      <w:proofErr w:type="spellStart"/>
      <w:r>
        <w:t>dapat</w:t>
      </w:r>
      <w:proofErr w:type="spellEnd"/>
      <w:r>
        <w:t xml:space="preserve"> </w:t>
      </w:r>
      <w:proofErr w:type="spellStart"/>
      <w:r>
        <w:t>juga</w:t>
      </w:r>
      <w:proofErr w:type="spellEnd"/>
      <w:r>
        <w:t xml:space="preserve"> </w:t>
      </w:r>
      <w:proofErr w:type="spellStart"/>
      <w:r>
        <w:t>disisipkan</w:t>
      </w:r>
      <w:proofErr w:type="spellEnd"/>
      <w:r>
        <w:t xml:space="preserve"> </w:t>
      </w:r>
      <w:proofErr w:type="spellStart"/>
      <w:r>
        <w:t>latihan-latihan</w:t>
      </w:r>
      <w:proofErr w:type="spellEnd"/>
      <w:r>
        <w:t xml:space="preserve"> yang </w:t>
      </w:r>
      <w:proofErr w:type="spellStart"/>
      <w:r>
        <w:t>harus</w:t>
      </w:r>
      <w:proofErr w:type="spellEnd"/>
      <w:r>
        <w:t xml:space="preserve"> </w:t>
      </w:r>
      <w:proofErr w:type="spellStart"/>
      <w:r>
        <w:t>dikerjakan</w:t>
      </w:r>
      <w:proofErr w:type="spellEnd"/>
      <w:r>
        <w:t xml:space="preserve"> </w:t>
      </w:r>
      <w:proofErr w:type="spellStart"/>
      <w:r>
        <w:t>mahasiswa</w:t>
      </w:r>
      <w:proofErr w:type="spellEnd"/>
      <w:r>
        <w:t xml:space="preserve"> yang </w:t>
      </w:r>
      <w:proofErr w:type="spellStart"/>
      <w:r>
        <w:t>berorientasi</w:t>
      </w:r>
      <w:proofErr w:type="spellEnd"/>
      <w:r>
        <w:t xml:space="preserve"> </w:t>
      </w:r>
      <w:proofErr w:type="spellStart"/>
      <w:r>
        <w:t>masalah</w:t>
      </w:r>
      <w:proofErr w:type="spellEnd"/>
      <w:r>
        <w:t xml:space="preserve"> </w:t>
      </w:r>
      <w:proofErr w:type="spellStart"/>
      <w:r>
        <w:t>kontekstual</w:t>
      </w:r>
      <w:proofErr w:type="spellEnd"/>
      <w:r>
        <w:t xml:space="preserve">. 4) </w:t>
      </w:r>
      <w:proofErr w:type="spellStart"/>
      <w:r>
        <w:t>Soal</w:t>
      </w:r>
      <w:proofErr w:type="spellEnd"/>
      <w:r>
        <w:t xml:space="preserve"> </w:t>
      </w:r>
      <w:proofErr w:type="spellStart"/>
      <w:r>
        <w:t>dapat</w:t>
      </w:r>
      <w:proofErr w:type="spellEnd"/>
      <w:r>
        <w:t xml:space="preserve"> </w:t>
      </w:r>
      <w:proofErr w:type="spellStart"/>
      <w:r>
        <w:t>dibuat</w:t>
      </w:r>
      <w:proofErr w:type="spellEnd"/>
      <w:r>
        <w:t xml:space="preserve"> </w:t>
      </w:r>
      <w:proofErr w:type="spellStart"/>
      <w:r>
        <w:t>berdasarkan</w:t>
      </w:r>
      <w:proofErr w:type="spellEnd"/>
      <w:r>
        <w:t xml:space="preserve"> </w:t>
      </w:r>
      <w:proofErr w:type="spellStart"/>
      <w:r>
        <w:t>buku</w:t>
      </w:r>
      <w:proofErr w:type="spellEnd"/>
      <w:r>
        <w:t xml:space="preserve"> </w:t>
      </w:r>
      <w:proofErr w:type="gramStart"/>
      <w:r>
        <w:t>ajar</w:t>
      </w:r>
      <w:proofErr w:type="gramEnd"/>
      <w:r>
        <w:t xml:space="preserve"> </w:t>
      </w:r>
      <w:proofErr w:type="spellStart"/>
      <w:r>
        <w:t>sehingga</w:t>
      </w:r>
      <w:proofErr w:type="spellEnd"/>
      <w:r>
        <w:t xml:space="preserve"> </w:t>
      </w:r>
      <w:proofErr w:type="spellStart"/>
      <w:r>
        <w:t>penilaiannya</w:t>
      </w:r>
      <w:proofErr w:type="spellEnd"/>
      <w:r>
        <w:t xml:space="preserve"> </w:t>
      </w:r>
      <w:proofErr w:type="spellStart"/>
      <w:r>
        <w:t>lebih</w:t>
      </w:r>
      <w:proofErr w:type="spellEnd"/>
      <w:r>
        <w:t xml:space="preserve"> fair </w:t>
      </w:r>
      <w:proofErr w:type="spellStart"/>
      <w:r>
        <w:t>sesuai</w:t>
      </w:r>
      <w:proofErr w:type="spellEnd"/>
      <w:r>
        <w:t xml:space="preserve"> </w:t>
      </w:r>
      <w:proofErr w:type="spellStart"/>
      <w:r>
        <w:t>kemampuan</w:t>
      </w:r>
      <w:proofErr w:type="spellEnd"/>
      <w:r>
        <w:t xml:space="preserve"> </w:t>
      </w:r>
      <w:proofErr w:type="spellStart"/>
      <w:r>
        <w:t>mahasiswa</w:t>
      </w:r>
      <w:proofErr w:type="spellEnd"/>
      <w:r>
        <w:t xml:space="preserve">. 5) </w:t>
      </w:r>
      <w:proofErr w:type="spellStart"/>
      <w:r>
        <w:t>Dengan</w:t>
      </w:r>
      <w:proofErr w:type="spellEnd"/>
      <w:r>
        <w:t xml:space="preserve"> </w:t>
      </w:r>
      <w:proofErr w:type="spellStart"/>
      <w:r>
        <w:t>adanya</w:t>
      </w:r>
      <w:proofErr w:type="spellEnd"/>
      <w:r>
        <w:t xml:space="preserve"> </w:t>
      </w:r>
      <w:proofErr w:type="spellStart"/>
      <w:r>
        <w:t>buku</w:t>
      </w:r>
      <w:proofErr w:type="spellEnd"/>
      <w:r>
        <w:t xml:space="preserve"> ajar, </w:t>
      </w:r>
      <w:proofErr w:type="spellStart"/>
      <w:r>
        <w:t>teori</w:t>
      </w:r>
      <w:proofErr w:type="spellEnd"/>
      <w:r>
        <w:t xml:space="preserve"> yang </w:t>
      </w:r>
      <w:proofErr w:type="spellStart"/>
      <w:r>
        <w:t>disampaikan</w:t>
      </w:r>
      <w:proofErr w:type="spellEnd"/>
      <w:r>
        <w:t xml:space="preserve"> </w:t>
      </w:r>
      <w:proofErr w:type="spellStart"/>
      <w:r>
        <w:t>dosen</w:t>
      </w:r>
      <w:proofErr w:type="spellEnd"/>
      <w:r>
        <w:t xml:space="preserve"> yang </w:t>
      </w:r>
      <w:proofErr w:type="spellStart"/>
      <w:r>
        <w:t>belum</w:t>
      </w:r>
      <w:proofErr w:type="spellEnd"/>
      <w:r>
        <w:t xml:space="preserve"> </w:t>
      </w:r>
      <w:proofErr w:type="spellStart"/>
      <w:r>
        <w:t>dapat</w:t>
      </w:r>
      <w:proofErr w:type="spellEnd"/>
      <w:r>
        <w:t xml:space="preserve"> </w:t>
      </w:r>
      <w:proofErr w:type="spellStart"/>
      <w:r>
        <w:t>dipahami</w:t>
      </w:r>
      <w:proofErr w:type="spellEnd"/>
      <w:r>
        <w:t xml:space="preserve"> di </w:t>
      </w:r>
      <w:proofErr w:type="spellStart"/>
      <w:r>
        <w:t>kelas</w:t>
      </w:r>
      <w:proofErr w:type="spellEnd"/>
      <w:r>
        <w:t xml:space="preserve">, </w:t>
      </w:r>
      <w:proofErr w:type="spellStart"/>
      <w:r>
        <w:t>mahasiswa</w:t>
      </w:r>
      <w:proofErr w:type="spellEnd"/>
      <w:r>
        <w:t xml:space="preserve"> </w:t>
      </w:r>
      <w:proofErr w:type="spellStart"/>
      <w:r>
        <w:t>dapat</w:t>
      </w:r>
      <w:proofErr w:type="spellEnd"/>
      <w:r>
        <w:t xml:space="preserve"> </w:t>
      </w:r>
      <w:proofErr w:type="spellStart"/>
      <w:r>
        <w:t>mempelajari</w:t>
      </w:r>
      <w:proofErr w:type="spellEnd"/>
      <w:r>
        <w:t xml:space="preserve"> </w:t>
      </w:r>
      <w:proofErr w:type="spellStart"/>
      <w:r>
        <w:t>kembali</w:t>
      </w:r>
      <w:proofErr w:type="spellEnd"/>
      <w:r>
        <w:t xml:space="preserve"> </w:t>
      </w:r>
      <w:proofErr w:type="spellStart"/>
      <w:r>
        <w:t>dari</w:t>
      </w:r>
      <w:proofErr w:type="spellEnd"/>
      <w:r>
        <w:t xml:space="preserve"> </w:t>
      </w:r>
      <w:proofErr w:type="spellStart"/>
      <w:r>
        <w:t>buku</w:t>
      </w:r>
      <w:proofErr w:type="spellEnd"/>
      <w:r>
        <w:t xml:space="preserve"> </w:t>
      </w:r>
      <w:proofErr w:type="gramStart"/>
      <w:r>
        <w:t>ajar</w:t>
      </w:r>
      <w:proofErr w:type="gramEnd"/>
      <w:r>
        <w:t xml:space="preserve"> </w:t>
      </w:r>
      <w:proofErr w:type="spellStart"/>
      <w:r>
        <w:t>tersebut</w:t>
      </w:r>
      <w:proofErr w:type="spellEnd"/>
      <w:r>
        <w:t xml:space="preserve">. 6) </w:t>
      </w:r>
      <w:proofErr w:type="spellStart"/>
      <w:r>
        <w:t>Dengan</w:t>
      </w:r>
      <w:proofErr w:type="spellEnd"/>
      <w:r>
        <w:t xml:space="preserve"> </w:t>
      </w:r>
      <w:proofErr w:type="spellStart"/>
      <w:r>
        <w:t>adanya</w:t>
      </w:r>
      <w:proofErr w:type="spellEnd"/>
      <w:r>
        <w:t xml:space="preserve"> </w:t>
      </w:r>
      <w:proofErr w:type="spellStart"/>
      <w:r>
        <w:t>buku</w:t>
      </w:r>
      <w:proofErr w:type="spellEnd"/>
      <w:r>
        <w:t xml:space="preserve"> ajar, </w:t>
      </w:r>
      <w:proofErr w:type="spellStart"/>
      <w:r>
        <w:t>jika</w:t>
      </w:r>
      <w:proofErr w:type="spellEnd"/>
      <w:r>
        <w:t xml:space="preserve"> </w:t>
      </w:r>
      <w:proofErr w:type="spellStart"/>
      <w:r>
        <w:t>ada</w:t>
      </w:r>
      <w:proofErr w:type="spellEnd"/>
      <w:r>
        <w:t xml:space="preserve"> </w:t>
      </w:r>
      <w:proofErr w:type="spellStart"/>
      <w:r>
        <w:t>tugas</w:t>
      </w:r>
      <w:proofErr w:type="spellEnd"/>
      <w:r>
        <w:t xml:space="preserve"> yang </w:t>
      </w:r>
      <w:proofErr w:type="spellStart"/>
      <w:r>
        <w:t>harus</w:t>
      </w:r>
      <w:proofErr w:type="spellEnd"/>
      <w:r>
        <w:t xml:space="preserve"> </w:t>
      </w:r>
      <w:proofErr w:type="spellStart"/>
      <w:r>
        <w:t>dikerjakan</w:t>
      </w:r>
      <w:proofErr w:type="spellEnd"/>
      <w:r>
        <w:t xml:space="preserve"> di </w:t>
      </w:r>
      <w:proofErr w:type="spellStart"/>
      <w:r>
        <w:t>rumah</w:t>
      </w:r>
      <w:proofErr w:type="spellEnd"/>
      <w:r>
        <w:t xml:space="preserve"> </w:t>
      </w:r>
      <w:proofErr w:type="spellStart"/>
      <w:r>
        <w:t>mahasiswa</w:t>
      </w:r>
      <w:proofErr w:type="spellEnd"/>
      <w:r>
        <w:t xml:space="preserve"> </w:t>
      </w:r>
      <w:proofErr w:type="spellStart"/>
      <w:r>
        <w:t>sudah</w:t>
      </w:r>
      <w:proofErr w:type="spellEnd"/>
      <w:r>
        <w:t xml:space="preserve"> </w:t>
      </w:r>
      <w:proofErr w:type="spellStart"/>
      <w:r>
        <w:t>memiliki</w:t>
      </w:r>
      <w:proofErr w:type="spellEnd"/>
      <w:r>
        <w:t xml:space="preserve"> </w:t>
      </w:r>
      <w:proofErr w:type="spellStart"/>
      <w:r>
        <w:t>salah</w:t>
      </w:r>
      <w:proofErr w:type="spellEnd"/>
      <w:r>
        <w:t xml:space="preserve"> </w:t>
      </w:r>
      <w:proofErr w:type="spellStart"/>
      <w:r>
        <w:t>satu</w:t>
      </w:r>
      <w:proofErr w:type="spellEnd"/>
      <w:r>
        <w:t xml:space="preserve"> </w:t>
      </w:r>
      <w:proofErr w:type="spellStart"/>
      <w:r>
        <w:t>referensi</w:t>
      </w:r>
      <w:proofErr w:type="spellEnd"/>
      <w:r>
        <w:t xml:space="preserve"> </w:t>
      </w:r>
      <w:proofErr w:type="spellStart"/>
      <w:r>
        <w:t>untuk</w:t>
      </w:r>
      <w:proofErr w:type="spellEnd"/>
      <w:r>
        <w:t xml:space="preserve"> </w:t>
      </w:r>
      <w:proofErr w:type="spellStart"/>
      <w:r>
        <w:t>mengerjakannya</w:t>
      </w:r>
      <w:proofErr w:type="spellEnd"/>
      <w:r>
        <w:rPr>
          <w:lang w:val="id-ID"/>
        </w:rPr>
        <w:t xml:space="preserve"> (PPS Brawijaya, 2010). Dengan demikian, dapat dikatakan bahwa buku ajar yang dikembangkan dalam penelitian ini sudah berfungsi dengan baik. Fugsi tersebut meliputi fungsi sebagai pedoman bagi guru atau dosen dalam mengarahkan kegiatan pembelajaran dan sebagai pedoman bagi siswa/mahasiswa dalam mengikuti kegiatan pembelajaran sekaligus berfungsi sebagai alat evaluasi bagi kegiatan belajar siswa (Depdiknas, 2007).</w:t>
      </w:r>
    </w:p>
    <w:p w:rsidR="002067DC" w:rsidRDefault="002067DC" w:rsidP="00116747">
      <w:pPr>
        <w:widowControl w:val="0"/>
        <w:autoSpaceDE w:val="0"/>
        <w:autoSpaceDN w:val="0"/>
        <w:adjustRightInd w:val="0"/>
        <w:contextualSpacing w:val="0"/>
        <w:rPr>
          <w:lang w:val="id-ID"/>
        </w:rPr>
      </w:pPr>
    </w:p>
    <w:p w:rsidR="007F674F" w:rsidRPr="00EB0492" w:rsidRDefault="007F674F" w:rsidP="00AF6143">
      <w:pPr>
        <w:widowControl w:val="0"/>
        <w:autoSpaceDE w:val="0"/>
        <w:autoSpaceDN w:val="0"/>
        <w:adjustRightInd w:val="0"/>
        <w:contextualSpacing w:val="0"/>
        <w:rPr>
          <w:rFonts w:cs="Times New Roman"/>
          <w:bCs/>
          <w:spacing w:val="-5"/>
          <w:szCs w:val="24"/>
          <w:lang w:val="id-ID"/>
        </w:rPr>
      </w:pPr>
      <w:r>
        <w:rPr>
          <w:rFonts w:cs="Times New Roman"/>
          <w:bCs/>
          <w:spacing w:val="-5"/>
          <w:szCs w:val="24"/>
          <w:lang w:val="id-ID"/>
        </w:rPr>
        <w:tab/>
      </w:r>
    </w:p>
    <w:p w:rsidR="007F674F" w:rsidRPr="004D63DD" w:rsidRDefault="00E6596C" w:rsidP="00E80B98">
      <w:pPr>
        <w:widowControl w:val="0"/>
        <w:autoSpaceDE w:val="0"/>
        <w:autoSpaceDN w:val="0"/>
        <w:adjustRightInd w:val="0"/>
        <w:contextualSpacing w:val="0"/>
        <w:jc w:val="center"/>
        <w:rPr>
          <w:rFonts w:cs="Times New Roman"/>
          <w:szCs w:val="24"/>
        </w:rPr>
      </w:pPr>
      <w:r>
        <w:rPr>
          <w:rFonts w:cs="Times New Roman"/>
          <w:b/>
          <w:bCs/>
          <w:spacing w:val="-5"/>
          <w:szCs w:val="24"/>
        </w:rPr>
        <w:t>KESIMPULAN</w:t>
      </w:r>
    </w:p>
    <w:p w:rsidR="007F674F" w:rsidRDefault="00BD2116" w:rsidP="00033DD0">
      <w:pPr>
        <w:widowControl w:val="0"/>
        <w:autoSpaceDE w:val="0"/>
        <w:autoSpaceDN w:val="0"/>
        <w:adjustRightInd w:val="0"/>
        <w:contextualSpacing w:val="0"/>
        <w:rPr>
          <w:rFonts w:cs="Times New Roman"/>
          <w:szCs w:val="24"/>
          <w:lang w:val="id-ID"/>
        </w:rPr>
      </w:pPr>
      <w:r>
        <w:rPr>
          <w:rFonts w:cs="Times New Roman"/>
          <w:spacing w:val="2"/>
          <w:szCs w:val="24"/>
          <w:lang w:val="id-ID"/>
        </w:rPr>
        <w:t>Penelitian ini telah menghasilkan produk berupa Buku Ajar Mata Kuliah Pengembangan Kurikulum IPS terpadu terintegrasi Islam</w:t>
      </w:r>
      <w:r w:rsidR="007F674F">
        <w:rPr>
          <w:rFonts w:cs="Times New Roman"/>
          <w:szCs w:val="24"/>
          <w:lang w:val="id-ID"/>
        </w:rPr>
        <w:t>.</w:t>
      </w:r>
      <w:r>
        <w:rPr>
          <w:rFonts w:cs="Times New Roman"/>
          <w:szCs w:val="24"/>
          <w:lang w:val="id-ID"/>
        </w:rPr>
        <w:t xml:space="preserve"> Berdasarkan hasil penelitian yang telah dialkukan, dapat disimpulkan bahwa produk yang dikembangkan dalam penelitian ini telah memenuhi kriteria kelayakan untuk digunakan sebagai buku acuan dalam kegiatan pembelajaran Mata Kuliah Pengembangan Kurikulum IPS Terpadu di Jurusan P.IPS Fakultas Ilmu Tarbiyah dan Keguruan UIN Maulana Malik Ibrahim Malang. Validitas produk yang dikembangkan dibuktikan dengan penilaian dari para ahli yang meliputi ahli materi, ahli al Qur’an dan Al hadits serta ahli bahasa yang menyatakan produk telah baik dan tidak perlu direvisi untuk digunakan.</w:t>
      </w:r>
    </w:p>
    <w:p w:rsidR="00F06C78" w:rsidRPr="00B454F4" w:rsidRDefault="00F06C78" w:rsidP="00033DD0">
      <w:pPr>
        <w:widowControl w:val="0"/>
        <w:autoSpaceDE w:val="0"/>
        <w:autoSpaceDN w:val="0"/>
        <w:adjustRightInd w:val="0"/>
        <w:contextualSpacing w:val="0"/>
        <w:rPr>
          <w:rFonts w:cs="Times New Roman"/>
          <w:szCs w:val="24"/>
          <w:lang w:val="id-ID"/>
        </w:rPr>
      </w:pPr>
    </w:p>
    <w:p w:rsidR="007F674F" w:rsidRPr="00C2534F" w:rsidRDefault="007F674F" w:rsidP="00C2534F">
      <w:pPr>
        <w:widowControl w:val="0"/>
        <w:autoSpaceDE w:val="0"/>
        <w:autoSpaceDN w:val="0"/>
        <w:adjustRightInd w:val="0"/>
        <w:contextualSpacing w:val="0"/>
        <w:jc w:val="center"/>
        <w:rPr>
          <w:rFonts w:cs="Times New Roman"/>
          <w:szCs w:val="24"/>
          <w:lang w:val="id-ID"/>
        </w:rPr>
      </w:pPr>
      <w:r w:rsidRPr="004D63DD">
        <w:rPr>
          <w:rFonts w:cs="Times New Roman"/>
          <w:b/>
          <w:bCs/>
          <w:spacing w:val="-1"/>
          <w:szCs w:val="24"/>
        </w:rPr>
        <w:t>UCA</w:t>
      </w:r>
      <w:r w:rsidRPr="004D63DD">
        <w:rPr>
          <w:rFonts w:cs="Times New Roman"/>
          <w:b/>
          <w:bCs/>
          <w:spacing w:val="-5"/>
          <w:szCs w:val="24"/>
        </w:rPr>
        <w:t>P</w:t>
      </w:r>
      <w:r w:rsidRPr="004D63DD">
        <w:rPr>
          <w:rFonts w:cs="Times New Roman"/>
          <w:b/>
          <w:bCs/>
          <w:spacing w:val="-1"/>
          <w:szCs w:val="24"/>
        </w:rPr>
        <w:t>A</w:t>
      </w:r>
      <w:r w:rsidRPr="004D63DD">
        <w:rPr>
          <w:rFonts w:cs="Times New Roman"/>
          <w:b/>
          <w:bCs/>
          <w:szCs w:val="24"/>
        </w:rPr>
        <w:t>N</w:t>
      </w:r>
      <w:r w:rsidRPr="004D63DD">
        <w:rPr>
          <w:rFonts w:cs="Times New Roman"/>
          <w:b/>
          <w:bCs/>
          <w:spacing w:val="2"/>
          <w:szCs w:val="24"/>
        </w:rPr>
        <w:t xml:space="preserve"> TE</w:t>
      </w:r>
      <w:r w:rsidRPr="004D63DD">
        <w:rPr>
          <w:rFonts w:cs="Times New Roman"/>
          <w:b/>
          <w:bCs/>
          <w:spacing w:val="-1"/>
          <w:szCs w:val="24"/>
        </w:rPr>
        <w:t>R</w:t>
      </w:r>
      <w:r w:rsidRPr="004D63DD">
        <w:rPr>
          <w:rFonts w:cs="Times New Roman"/>
          <w:b/>
          <w:bCs/>
          <w:szCs w:val="24"/>
        </w:rPr>
        <w:t>I</w:t>
      </w:r>
      <w:r w:rsidRPr="004D63DD">
        <w:rPr>
          <w:rFonts w:cs="Times New Roman"/>
          <w:b/>
          <w:bCs/>
          <w:spacing w:val="-2"/>
          <w:szCs w:val="24"/>
        </w:rPr>
        <w:t>M</w:t>
      </w:r>
      <w:r w:rsidRPr="004D63DD">
        <w:rPr>
          <w:rFonts w:cs="Times New Roman"/>
          <w:b/>
          <w:bCs/>
          <w:szCs w:val="24"/>
        </w:rPr>
        <w:t>A</w:t>
      </w:r>
      <w:r w:rsidRPr="004D63DD">
        <w:rPr>
          <w:rFonts w:cs="Times New Roman"/>
          <w:b/>
          <w:bCs/>
          <w:spacing w:val="2"/>
          <w:szCs w:val="24"/>
        </w:rPr>
        <w:t xml:space="preserve"> </w:t>
      </w:r>
      <w:r w:rsidRPr="004D63DD">
        <w:rPr>
          <w:rFonts w:cs="Times New Roman"/>
          <w:b/>
          <w:bCs/>
          <w:spacing w:val="1"/>
          <w:szCs w:val="24"/>
        </w:rPr>
        <w:t>K</w:t>
      </w:r>
      <w:r w:rsidRPr="004D63DD">
        <w:rPr>
          <w:rFonts w:cs="Times New Roman"/>
          <w:b/>
          <w:bCs/>
          <w:spacing w:val="-1"/>
          <w:szCs w:val="24"/>
        </w:rPr>
        <w:t>A</w:t>
      </w:r>
      <w:r w:rsidRPr="004D63DD">
        <w:rPr>
          <w:rFonts w:cs="Times New Roman"/>
          <w:b/>
          <w:bCs/>
          <w:spacing w:val="2"/>
          <w:szCs w:val="24"/>
        </w:rPr>
        <w:t>S</w:t>
      </w:r>
      <w:r w:rsidRPr="004D63DD">
        <w:rPr>
          <w:rFonts w:cs="Times New Roman"/>
          <w:b/>
          <w:bCs/>
          <w:spacing w:val="-4"/>
          <w:szCs w:val="24"/>
        </w:rPr>
        <w:t>I</w:t>
      </w:r>
      <w:r w:rsidRPr="004D63DD">
        <w:rPr>
          <w:rFonts w:cs="Times New Roman"/>
          <w:b/>
          <w:bCs/>
          <w:szCs w:val="24"/>
        </w:rPr>
        <w:t>H</w:t>
      </w:r>
    </w:p>
    <w:p w:rsidR="007F674F" w:rsidRPr="004D63DD" w:rsidRDefault="0008555F" w:rsidP="004D63DD">
      <w:pPr>
        <w:contextualSpacing w:val="0"/>
        <w:rPr>
          <w:rFonts w:cs="Times New Roman"/>
          <w:spacing w:val="-5"/>
          <w:szCs w:val="24"/>
        </w:rPr>
      </w:pPr>
      <w:r>
        <w:rPr>
          <w:rFonts w:cs="Times New Roman"/>
          <w:spacing w:val="-6"/>
          <w:szCs w:val="24"/>
          <w:lang w:val="id-ID"/>
        </w:rPr>
        <w:lastRenderedPageBreak/>
        <w:t>Terakhir, terlaksananya kegiatan penelitian dan penulisan artikel ini tidak lepas dari dukungan beberapa pihak yang terlibat, untuk itu, peneliti mengucapkan terimakasih khususnya kepada pengelola dana penelitian ini yaitu Fakultas Tarbiyah dan Ilmu Keguruan UIN Maulana Malik Ibrahim Malang. Terimakasih juga kami sampaikan kepada Ketua dan Sekretaris Jurusan Pend.IPS yang telah me</w:t>
      </w:r>
      <w:bookmarkStart w:id="0" w:name="_GoBack"/>
      <w:bookmarkEnd w:id="0"/>
      <w:r>
        <w:rPr>
          <w:rFonts w:cs="Times New Roman"/>
          <w:spacing w:val="-6"/>
          <w:szCs w:val="24"/>
          <w:lang w:val="id-ID"/>
        </w:rPr>
        <w:t>mberikan izin bagi peneliti untuk melaksanakan penelitian ini. Selanjutnya, ucapan terimakasih juga kami sampakan kepada segenap mahasiswa Jurusan Pend. IPS yang telah bersedia untuk turut andil sebagai subjek pada penelitian ini.</w:t>
      </w:r>
    </w:p>
    <w:p w:rsidR="007F674F" w:rsidRPr="0008555F" w:rsidRDefault="007F674F" w:rsidP="004D63DD">
      <w:pPr>
        <w:widowControl w:val="0"/>
        <w:autoSpaceDE w:val="0"/>
        <w:autoSpaceDN w:val="0"/>
        <w:adjustRightInd w:val="0"/>
        <w:contextualSpacing w:val="0"/>
        <w:rPr>
          <w:rFonts w:cs="Times New Roman"/>
          <w:b/>
          <w:bCs/>
          <w:spacing w:val="-1"/>
          <w:szCs w:val="24"/>
        </w:rPr>
      </w:pPr>
    </w:p>
    <w:p w:rsidR="007F674F" w:rsidRDefault="007F674F" w:rsidP="00E80B98">
      <w:pPr>
        <w:widowControl w:val="0"/>
        <w:autoSpaceDE w:val="0"/>
        <w:autoSpaceDN w:val="0"/>
        <w:adjustRightInd w:val="0"/>
        <w:contextualSpacing w:val="0"/>
        <w:jc w:val="center"/>
        <w:rPr>
          <w:rFonts w:cs="Times New Roman"/>
          <w:b/>
          <w:bCs/>
          <w:szCs w:val="24"/>
          <w:lang w:val="id-ID"/>
        </w:rPr>
      </w:pPr>
      <w:r w:rsidRPr="004D63DD">
        <w:rPr>
          <w:rFonts w:cs="Times New Roman"/>
          <w:b/>
          <w:bCs/>
          <w:spacing w:val="-1"/>
          <w:szCs w:val="24"/>
        </w:rPr>
        <w:t>DA</w:t>
      </w:r>
      <w:r w:rsidRPr="004D63DD">
        <w:rPr>
          <w:rFonts w:cs="Times New Roman"/>
          <w:b/>
          <w:bCs/>
          <w:spacing w:val="-5"/>
          <w:szCs w:val="24"/>
        </w:rPr>
        <w:t>F</w:t>
      </w:r>
      <w:r w:rsidRPr="004D63DD">
        <w:rPr>
          <w:rFonts w:cs="Times New Roman"/>
          <w:b/>
          <w:bCs/>
          <w:spacing w:val="2"/>
          <w:szCs w:val="24"/>
        </w:rPr>
        <w:t>T</w:t>
      </w:r>
      <w:r w:rsidRPr="004D63DD">
        <w:rPr>
          <w:rFonts w:cs="Times New Roman"/>
          <w:b/>
          <w:bCs/>
          <w:spacing w:val="-1"/>
          <w:szCs w:val="24"/>
        </w:rPr>
        <w:t>A</w:t>
      </w:r>
      <w:r w:rsidRPr="004D63DD">
        <w:rPr>
          <w:rFonts w:cs="Times New Roman"/>
          <w:b/>
          <w:bCs/>
          <w:szCs w:val="24"/>
        </w:rPr>
        <w:t>R</w:t>
      </w:r>
      <w:r w:rsidRPr="004D63DD">
        <w:rPr>
          <w:rFonts w:cs="Times New Roman"/>
          <w:b/>
          <w:bCs/>
          <w:spacing w:val="2"/>
          <w:szCs w:val="24"/>
        </w:rPr>
        <w:t xml:space="preserve"> </w:t>
      </w:r>
      <w:r w:rsidRPr="004D63DD">
        <w:rPr>
          <w:rFonts w:cs="Times New Roman"/>
          <w:b/>
          <w:bCs/>
          <w:spacing w:val="-5"/>
          <w:szCs w:val="24"/>
        </w:rPr>
        <w:t>P</w:t>
      </w:r>
      <w:r w:rsidRPr="004D63DD">
        <w:rPr>
          <w:rFonts w:cs="Times New Roman"/>
          <w:b/>
          <w:bCs/>
          <w:spacing w:val="-1"/>
          <w:szCs w:val="24"/>
        </w:rPr>
        <w:t>U</w:t>
      </w:r>
      <w:r w:rsidRPr="004D63DD">
        <w:rPr>
          <w:rFonts w:cs="Times New Roman"/>
          <w:b/>
          <w:bCs/>
          <w:spacing w:val="2"/>
          <w:szCs w:val="24"/>
        </w:rPr>
        <w:t>ST</w:t>
      </w:r>
      <w:r w:rsidRPr="004D63DD">
        <w:rPr>
          <w:rFonts w:cs="Times New Roman"/>
          <w:b/>
          <w:bCs/>
          <w:spacing w:val="-1"/>
          <w:szCs w:val="24"/>
        </w:rPr>
        <w:t>A</w:t>
      </w:r>
      <w:r w:rsidRPr="004D63DD">
        <w:rPr>
          <w:rFonts w:cs="Times New Roman"/>
          <w:b/>
          <w:bCs/>
          <w:spacing w:val="1"/>
          <w:szCs w:val="24"/>
        </w:rPr>
        <w:t>K</w:t>
      </w:r>
      <w:r w:rsidRPr="004D63DD">
        <w:rPr>
          <w:rFonts w:cs="Times New Roman"/>
          <w:b/>
          <w:bCs/>
          <w:szCs w:val="24"/>
        </w:rPr>
        <w:t>A</w:t>
      </w:r>
    </w:p>
    <w:p w:rsidR="0008555F" w:rsidRPr="0008555F" w:rsidRDefault="0008555F" w:rsidP="00E80B98">
      <w:pPr>
        <w:widowControl w:val="0"/>
        <w:autoSpaceDE w:val="0"/>
        <w:autoSpaceDN w:val="0"/>
        <w:adjustRightInd w:val="0"/>
        <w:contextualSpacing w:val="0"/>
        <w:jc w:val="center"/>
        <w:rPr>
          <w:rFonts w:cs="Times New Roman"/>
          <w:b/>
          <w:bCs/>
          <w:szCs w:val="24"/>
          <w:lang w:val="id-ID"/>
        </w:rPr>
      </w:pPr>
    </w:p>
    <w:p w:rsidR="00E840EF" w:rsidRPr="00C2534F" w:rsidRDefault="00E840EF" w:rsidP="00C2534F">
      <w:pPr>
        <w:pStyle w:val="ListParagraph"/>
        <w:spacing w:after="240" w:line="240" w:lineRule="auto"/>
        <w:ind w:left="567" w:hanging="567"/>
        <w:jc w:val="both"/>
        <w:rPr>
          <w:rFonts w:asciiTheme="majorBidi" w:hAnsiTheme="majorBidi" w:cstheme="majorBidi"/>
          <w:sz w:val="24"/>
          <w:szCs w:val="24"/>
        </w:rPr>
      </w:pPr>
      <w:r w:rsidRPr="00C2534F">
        <w:rPr>
          <w:rFonts w:asciiTheme="majorBidi" w:hAnsiTheme="majorBidi" w:cstheme="majorBidi"/>
          <w:sz w:val="24"/>
          <w:szCs w:val="24"/>
        </w:rPr>
        <w:t xml:space="preserve">Asfiati. </w:t>
      </w:r>
      <w:r w:rsidRPr="00C2534F">
        <w:rPr>
          <w:rFonts w:asciiTheme="majorBidi" w:hAnsiTheme="majorBidi" w:cstheme="majorBidi"/>
          <w:i/>
          <w:iCs/>
          <w:sz w:val="24"/>
          <w:szCs w:val="24"/>
        </w:rPr>
        <w:t>Pendekatan Humanis dalam Pengembangan Kurikulum</w:t>
      </w:r>
      <w:r w:rsidRPr="00C2534F">
        <w:rPr>
          <w:rFonts w:asciiTheme="majorBidi" w:hAnsiTheme="majorBidi" w:cstheme="majorBidi"/>
          <w:sz w:val="24"/>
          <w:szCs w:val="24"/>
        </w:rPr>
        <w:t xml:space="preserve"> (Medan: Perdana Publishing)</w:t>
      </w:r>
    </w:p>
    <w:p w:rsidR="00E840EF" w:rsidRPr="00C2534F" w:rsidRDefault="00ED5538" w:rsidP="00C2534F">
      <w:pPr>
        <w:pStyle w:val="ListParagraph"/>
        <w:spacing w:after="240" w:line="240" w:lineRule="auto"/>
        <w:ind w:left="567" w:hanging="567"/>
        <w:jc w:val="both"/>
        <w:rPr>
          <w:rFonts w:asciiTheme="majorBidi" w:hAnsiTheme="majorBidi" w:cstheme="majorBidi"/>
          <w:sz w:val="24"/>
          <w:szCs w:val="24"/>
        </w:rPr>
      </w:pPr>
      <w:hyperlink r:id="rId18" w:history="1">
        <w:r w:rsidR="00E840EF" w:rsidRPr="00C2534F">
          <w:rPr>
            <w:rStyle w:val="Hyperlink"/>
            <w:rFonts w:asciiTheme="majorBidi" w:hAnsiTheme="majorBidi" w:cstheme="majorBidi"/>
            <w:sz w:val="24"/>
            <w:szCs w:val="24"/>
          </w:rPr>
          <w:t>http://www.uin-</w:t>
        </w:r>
        <w:r w:rsidR="00E840EF" w:rsidRPr="00C2534F">
          <w:rPr>
            <w:rFonts w:asciiTheme="majorBidi" w:hAnsiTheme="majorBidi" w:cstheme="majorBidi"/>
            <w:sz w:val="24"/>
            <w:szCs w:val="24"/>
          </w:rPr>
          <w:t>malang</w:t>
        </w:r>
        <w:r w:rsidR="00E840EF" w:rsidRPr="00C2534F">
          <w:rPr>
            <w:rStyle w:val="Hyperlink"/>
            <w:rFonts w:asciiTheme="majorBidi" w:hAnsiTheme="majorBidi" w:cstheme="majorBidi"/>
            <w:sz w:val="24"/>
            <w:szCs w:val="24"/>
          </w:rPr>
          <w:t>.ac.id/s/uin/profil</w:t>
        </w:r>
      </w:hyperlink>
      <w:r w:rsidR="00E840EF" w:rsidRPr="00C2534F">
        <w:rPr>
          <w:rFonts w:asciiTheme="majorBidi" w:hAnsiTheme="majorBidi" w:cstheme="majorBidi"/>
          <w:sz w:val="24"/>
          <w:szCs w:val="24"/>
        </w:rPr>
        <w:t xml:space="preserve"> diakses pada 28 April 2017 pukul 06.20 WIB</w:t>
      </w:r>
    </w:p>
    <w:p w:rsidR="00E840EF" w:rsidRPr="00C2534F" w:rsidRDefault="00E840EF" w:rsidP="00C2534F">
      <w:pPr>
        <w:pStyle w:val="ListParagraph"/>
        <w:spacing w:after="240" w:line="240" w:lineRule="auto"/>
        <w:ind w:left="567" w:hanging="567"/>
        <w:jc w:val="both"/>
        <w:rPr>
          <w:rFonts w:asciiTheme="majorBidi" w:hAnsiTheme="majorBidi" w:cstheme="majorBidi"/>
          <w:sz w:val="24"/>
          <w:szCs w:val="24"/>
        </w:rPr>
      </w:pPr>
      <w:r w:rsidRPr="00C2534F">
        <w:rPr>
          <w:rFonts w:asciiTheme="majorBidi" w:hAnsiTheme="majorBidi" w:cstheme="majorBidi"/>
          <w:sz w:val="24"/>
          <w:szCs w:val="24"/>
        </w:rPr>
        <w:t xml:space="preserve">Departemen Agama-UIN Maulana Malik brahim Malang. (2009). </w:t>
      </w:r>
      <w:r w:rsidRPr="00C2534F">
        <w:rPr>
          <w:rFonts w:asciiTheme="majorBidi" w:hAnsiTheme="majorBidi" w:cstheme="majorBidi"/>
          <w:i/>
          <w:iCs/>
          <w:sz w:val="24"/>
          <w:szCs w:val="24"/>
        </w:rPr>
        <w:t>Tarbiyah Uli al-Albab: Dzikir, Fikir, dan Amal Shaleh – Konsep Pendidikan Universitas Islam Negeri Maulana Malik Ibrahim Malang</w:t>
      </w:r>
      <w:r w:rsidRPr="00C2534F">
        <w:rPr>
          <w:rFonts w:asciiTheme="majorBidi" w:hAnsiTheme="majorBidi" w:cstheme="majorBidi"/>
          <w:sz w:val="24"/>
          <w:szCs w:val="24"/>
        </w:rPr>
        <w:t>. Malang: Universitas Islam Negeri Maulana Malik Ibrahim Malang.</w:t>
      </w:r>
    </w:p>
    <w:p w:rsidR="00E840EF" w:rsidRPr="00C2534F" w:rsidRDefault="00E840EF" w:rsidP="00C2534F">
      <w:pPr>
        <w:pStyle w:val="ListParagraph"/>
        <w:spacing w:after="240" w:line="240" w:lineRule="auto"/>
        <w:ind w:left="567" w:hanging="567"/>
        <w:jc w:val="both"/>
        <w:rPr>
          <w:rFonts w:asciiTheme="majorBidi" w:hAnsiTheme="majorBidi" w:cstheme="majorBidi"/>
          <w:sz w:val="24"/>
          <w:szCs w:val="24"/>
        </w:rPr>
      </w:pPr>
      <w:r w:rsidRPr="00C2534F">
        <w:rPr>
          <w:rFonts w:asciiTheme="majorBidi" w:hAnsiTheme="majorBidi" w:cstheme="majorBidi"/>
          <w:sz w:val="24"/>
          <w:szCs w:val="24"/>
        </w:rPr>
        <w:t>Hasil wawancara pada Tenaga Administrasi Jurusan Pendidikan Ilmu Pengetahuan Sosial UIN Maulana Malik Ibrahim Malang pada hari Selasa, 25 April 2017 pukul 10.26 WIB</w:t>
      </w:r>
    </w:p>
    <w:p w:rsidR="0008555F" w:rsidRPr="00C2534F" w:rsidRDefault="0008555F" w:rsidP="00C2534F">
      <w:pPr>
        <w:pStyle w:val="ListParagraph"/>
        <w:spacing w:after="240" w:line="240" w:lineRule="auto"/>
        <w:ind w:left="567" w:hanging="567"/>
        <w:jc w:val="both"/>
        <w:rPr>
          <w:rFonts w:asciiTheme="majorBidi" w:hAnsiTheme="majorBidi" w:cstheme="majorBidi"/>
          <w:sz w:val="24"/>
          <w:szCs w:val="24"/>
        </w:rPr>
      </w:pPr>
      <w:r w:rsidRPr="00C2534F">
        <w:rPr>
          <w:rFonts w:asciiTheme="majorBidi" w:hAnsiTheme="majorBidi" w:cstheme="majorBidi"/>
          <w:sz w:val="24"/>
          <w:szCs w:val="24"/>
        </w:rPr>
        <w:t>Undang-Undang Dasar 1945</w:t>
      </w:r>
    </w:p>
    <w:p w:rsidR="00E840EF" w:rsidRPr="00C2534F" w:rsidRDefault="00E840EF" w:rsidP="00C2534F">
      <w:pPr>
        <w:pStyle w:val="ListParagraph"/>
        <w:spacing w:after="240" w:line="240" w:lineRule="auto"/>
        <w:ind w:left="567" w:hanging="567"/>
        <w:jc w:val="both"/>
        <w:rPr>
          <w:rFonts w:asciiTheme="majorBidi" w:hAnsiTheme="majorBidi" w:cstheme="majorBidi"/>
          <w:sz w:val="24"/>
          <w:szCs w:val="24"/>
        </w:rPr>
      </w:pPr>
      <w:r w:rsidRPr="00C2534F">
        <w:rPr>
          <w:rFonts w:asciiTheme="majorBidi" w:hAnsiTheme="majorBidi" w:cstheme="majorBidi"/>
          <w:sz w:val="24"/>
          <w:szCs w:val="24"/>
        </w:rPr>
        <w:t xml:space="preserve">Walter Dick dan Lou Carey. (2001) </w:t>
      </w:r>
      <w:r w:rsidRPr="00C2534F">
        <w:rPr>
          <w:rFonts w:asciiTheme="majorBidi" w:hAnsiTheme="majorBidi" w:cstheme="majorBidi"/>
          <w:i/>
          <w:iCs/>
          <w:sz w:val="24"/>
          <w:szCs w:val="24"/>
        </w:rPr>
        <w:t xml:space="preserve">The Systematic Design of Intruction. </w:t>
      </w:r>
      <w:r w:rsidRPr="00C2534F">
        <w:rPr>
          <w:rFonts w:asciiTheme="majorBidi" w:hAnsiTheme="majorBidi" w:cstheme="majorBidi"/>
          <w:sz w:val="24"/>
          <w:szCs w:val="24"/>
        </w:rPr>
        <w:t>Illinois: Scott Foresman and Company.</w:t>
      </w:r>
    </w:p>
    <w:p w:rsidR="00E840EF" w:rsidRPr="00C2534F" w:rsidRDefault="00E840EF" w:rsidP="00C2534F">
      <w:pPr>
        <w:pStyle w:val="ListParagraph"/>
        <w:spacing w:after="240" w:line="240" w:lineRule="auto"/>
        <w:ind w:left="567" w:hanging="567"/>
        <w:jc w:val="both"/>
        <w:rPr>
          <w:rFonts w:asciiTheme="majorBidi" w:hAnsiTheme="majorBidi" w:cstheme="majorBidi"/>
          <w:sz w:val="24"/>
          <w:szCs w:val="24"/>
        </w:rPr>
      </w:pPr>
      <w:r w:rsidRPr="00C2534F">
        <w:rPr>
          <w:rFonts w:asciiTheme="majorBidi" w:hAnsiTheme="majorBidi" w:cstheme="majorBidi"/>
          <w:sz w:val="24"/>
          <w:szCs w:val="24"/>
        </w:rPr>
        <w:t xml:space="preserve">Suharsimi Arikunto. (2002) </w:t>
      </w:r>
      <w:r w:rsidRPr="00C2534F">
        <w:rPr>
          <w:rFonts w:asciiTheme="majorBidi" w:hAnsiTheme="majorBidi" w:cstheme="majorBidi"/>
          <w:i/>
          <w:iCs/>
          <w:sz w:val="24"/>
          <w:szCs w:val="24"/>
        </w:rPr>
        <w:t xml:space="preserve">Prosedur Suatu Penelitian: Pendekatan Praktek. </w:t>
      </w:r>
      <w:r w:rsidRPr="00C2534F">
        <w:rPr>
          <w:rFonts w:asciiTheme="majorBidi" w:hAnsiTheme="majorBidi" w:cstheme="majorBidi"/>
          <w:sz w:val="24"/>
          <w:szCs w:val="24"/>
        </w:rPr>
        <w:t>Jakarta: Rineka Cipta</w:t>
      </w:r>
    </w:p>
    <w:p w:rsidR="00E840EF" w:rsidRPr="00C2534F" w:rsidRDefault="0008555F" w:rsidP="00C2534F">
      <w:pPr>
        <w:pStyle w:val="ListParagraph"/>
        <w:spacing w:after="240" w:line="240" w:lineRule="auto"/>
        <w:ind w:left="567" w:hanging="567"/>
        <w:jc w:val="both"/>
        <w:rPr>
          <w:rFonts w:asciiTheme="majorBidi" w:hAnsiTheme="majorBidi" w:cstheme="majorBidi"/>
          <w:sz w:val="24"/>
          <w:szCs w:val="24"/>
        </w:rPr>
      </w:pPr>
      <w:r w:rsidRPr="00C2534F">
        <w:rPr>
          <w:rFonts w:asciiTheme="majorBidi" w:hAnsiTheme="majorBidi" w:cstheme="majorBidi"/>
          <w:sz w:val="24"/>
          <w:szCs w:val="24"/>
        </w:rPr>
        <w:t>______________ .</w:t>
      </w:r>
      <w:r w:rsidR="00E840EF" w:rsidRPr="00C2534F">
        <w:rPr>
          <w:rFonts w:asciiTheme="majorBidi" w:hAnsiTheme="majorBidi" w:cstheme="majorBidi"/>
          <w:sz w:val="24"/>
          <w:szCs w:val="24"/>
        </w:rPr>
        <w:t xml:space="preserve"> (2009). </w:t>
      </w:r>
      <w:r w:rsidR="00E840EF" w:rsidRPr="00C2534F">
        <w:rPr>
          <w:rFonts w:asciiTheme="majorBidi" w:hAnsiTheme="majorBidi" w:cstheme="majorBidi"/>
          <w:i/>
          <w:iCs/>
          <w:sz w:val="24"/>
          <w:szCs w:val="24"/>
        </w:rPr>
        <w:t xml:space="preserve">Dasar-dasar Evaluasi Pendidikan, </w:t>
      </w:r>
      <w:r w:rsidR="00E840EF" w:rsidRPr="00C2534F">
        <w:rPr>
          <w:rFonts w:asciiTheme="majorBidi" w:hAnsiTheme="majorBidi" w:cstheme="majorBidi"/>
          <w:sz w:val="24"/>
          <w:szCs w:val="24"/>
        </w:rPr>
        <w:t>Ed. Rev., Jakarta: Bumi Aksara</w:t>
      </w:r>
    </w:p>
    <w:p w:rsidR="000808AB" w:rsidRPr="00C2534F" w:rsidRDefault="000808AB" w:rsidP="004D63DD">
      <w:pPr>
        <w:widowControl w:val="0"/>
        <w:autoSpaceDE w:val="0"/>
        <w:autoSpaceDN w:val="0"/>
        <w:adjustRightInd w:val="0"/>
        <w:contextualSpacing w:val="0"/>
        <w:rPr>
          <w:rFonts w:asciiTheme="majorBidi" w:hAnsiTheme="majorBidi" w:cstheme="majorBidi"/>
          <w:bCs/>
          <w:szCs w:val="24"/>
          <w:lang w:val="id-ID"/>
        </w:rPr>
      </w:pPr>
    </w:p>
    <w:p w:rsidR="00A021A1" w:rsidRPr="003264B5" w:rsidRDefault="00A021A1" w:rsidP="003264B5">
      <w:pPr>
        <w:pStyle w:val="EndNoteBibliography"/>
        <w:ind w:left="720" w:hanging="720"/>
        <w:rPr>
          <w:sz w:val="36"/>
        </w:rPr>
      </w:pPr>
    </w:p>
    <w:sectPr w:rsidR="00A021A1" w:rsidRPr="003264B5" w:rsidSect="00AE1F82">
      <w:type w:val="continuous"/>
      <w:pgSz w:w="11907" w:h="16840" w:code="9"/>
      <w:pgMar w:top="1701" w:right="1701" w:bottom="1701" w:left="1701" w:header="10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538" w:rsidRDefault="00ED5538" w:rsidP="00AA2DBD">
      <w:r>
        <w:separator/>
      </w:r>
    </w:p>
  </w:endnote>
  <w:endnote w:type="continuationSeparator" w:id="0">
    <w:p w:rsidR="00ED5538" w:rsidRDefault="00ED5538" w:rsidP="00AA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9BA" w:rsidRPr="00B279BA" w:rsidRDefault="00B279BA" w:rsidP="009740D9">
    <w:pPr>
      <w:pStyle w:val="Header"/>
      <w:tabs>
        <w:tab w:val="left" w:pos="6804"/>
      </w:tabs>
      <w:rPr>
        <w:rFonts w:ascii="Arial" w:hAnsi="Arial" w:cs="Arial"/>
        <w:i/>
        <w:sz w:val="18"/>
        <w:szCs w:val="18"/>
      </w:rPr>
    </w:pPr>
    <w:r w:rsidRPr="00B279BA">
      <w:rPr>
        <w:rFonts w:ascii="Arial" w:hAnsi="Arial" w:cs="Arial"/>
        <w:i/>
        <w:noProof/>
        <w:sz w:val="18"/>
        <w:lang w:val="id-ID" w:eastAsia="id-ID"/>
      </w:rPr>
      <mc:AlternateContent>
        <mc:Choice Requires="wps">
          <w:drawing>
            <wp:anchor distT="0" distB="0" distL="114300" distR="114300" simplePos="0" relativeHeight="251683328" behindDoc="0" locked="0" layoutInCell="1" allowOverlap="1" wp14:anchorId="3ABE626A" wp14:editId="34D25DEA">
              <wp:simplePos x="0" y="0"/>
              <wp:positionH relativeFrom="column">
                <wp:posOffset>0</wp:posOffset>
              </wp:positionH>
              <wp:positionV relativeFrom="paragraph">
                <wp:posOffset>-104775</wp:posOffset>
              </wp:positionV>
              <wp:extent cx="5391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39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23F09750" id="Straight Connector 3" o:spid="_x0000_s1026" style="position:absolute;z-index:251683328;visibility:visible;mso-wrap-style:square;mso-wrap-distance-left:9pt;mso-wrap-distance-top:0;mso-wrap-distance-right:9pt;mso-wrap-distance-bottom:0;mso-position-horizontal:absolute;mso-position-horizontal-relative:text;mso-position-vertical:absolute;mso-position-vertical-relative:text" from="0,-8.25pt" to="42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" strokecolor="black [3040]"/>
          </w:pict>
        </mc:Fallback>
      </mc:AlternateContent>
    </w:r>
    <w:proofErr w:type="gramStart"/>
    <w:r w:rsidR="009740D9">
      <w:rPr>
        <w:rFonts w:ascii="Arial" w:hAnsi="Arial" w:cs="Arial"/>
        <w:i/>
        <w:sz w:val="18"/>
        <w:szCs w:val="18"/>
        <w:lang w:val="en-ID"/>
      </w:rPr>
      <w:t>JPIPS</w:t>
    </w:r>
    <w:r w:rsidRPr="00B279BA">
      <w:rPr>
        <w:rFonts w:ascii="Arial" w:hAnsi="Arial" w:cs="Arial"/>
        <w:i/>
        <w:sz w:val="18"/>
        <w:szCs w:val="18"/>
        <w:lang w:val="en-ID"/>
      </w:rPr>
      <w:t xml:space="preserve"> :</w:t>
    </w:r>
    <w:proofErr w:type="gramEnd"/>
    <w:r w:rsidRPr="00B279BA">
      <w:rPr>
        <w:rFonts w:ascii="Arial" w:hAnsi="Arial" w:cs="Arial"/>
        <w:i/>
        <w:sz w:val="18"/>
        <w:szCs w:val="18"/>
        <w:lang w:val="en-ID"/>
      </w:rPr>
      <w:t xml:space="preserve"> </w:t>
    </w:r>
    <w:proofErr w:type="spellStart"/>
    <w:r w:rsidRPr="00B279BA">
      <w:rPr>
        <w:rFonts w:ascii="Arial" w:hAnsi="Arial" w:cs="Arial"/>
        <w:i/>
        <w:sz w:val="18"/>
        <w:szCs w:val="18"/>
        <w:lang w:val="en-ID"/>
      </w:rPr>
      <w:t>Jurnal</w:t>
    </w:r>
    <w:proofErr w:type="spellEnd"/>
    <w:r w:rsidRPr="00B279BA">
      <w:rPr>
        <w:rFonts w:ascii="Arial" w:hAnsi="Arial" w:cs="Arial"/>
        <w:i/>
        <w:sz w:val="18"/>
        <w:szCs w:val="18"/>
        <w:lang w:val="en-ID"/>
      </w:rPr>
      <w:t xml:space="preserve"> </w:t>
    </w:r>
    <w:proofErr w:type="spellStart"/>
    <w:r w:rsidR="009740D9">
      <w:rPr>
        <w:rFonts w:ascii="Arial" w:hAnsi="Arial" w:cs="Arial"/>
        <w:i/>
        <w:sz w:val="18"/>
        <w:szCs w:val="18"/>
        <w:lang w:val="en-ID"/>
      </w:rPr>
      <w:t>Pendidikan</w:t>
    </w:r>
    <w:proofErr w:type="spellEnd"/>
    <w:r w:rsidR="009740D9">
      <w:rPr>
        <w:rFonts w:ascii="Arial" w:hAnsi="Arial" w:cs="Arial"/>
        <w:i/>
        <w:sz w:val="18"/>
        <w:szCs w:val="18"/>
        <w:lang w:val="en-ID"/>
      </w:rPr>
      <w:t xml:space="preserve"> </w:t>
    </w:r>
    <w:proofErr w:type="spellStart"/>
    <w:r w:rsidR="009740D9">
      <w:rPr>
        <w:rFonts w:ascii="Arial" w:hAnsi="Arial" w:cs="Arial"/>
        <w:i/>
        <w:sz w:val="18"/>
        <w:szCs w:val="18"/>
        <w:lang w:val="en-ID"/>
      </w:rPr>
      <w:t>Ilmu</w:t>
    </w:r>
    <w:proofErr w:type="spellEnd"/>
    <w:r w:rsidR="009740D9">
      <w:rPr>
        <w:rFonts w:ascii="Arial" w:hAnsi="Arial" w:cs="Arial"/>
        <w:i/>
        <w:sz w:val="18"/>
        <w:szCs w:val="18"/>
        <w:lang w:val="en-ID"/>
      </w:rPr>
      <w:t xml:space="preserve"> </w:t>
    </w:r>
    <w:proofErr w:type="spellStart"/>
    <w:r w:rsidR="009740D9">
      <w:rPr>
        <w:rFonts w:ascii="Arial" w:hAnsi="Arial" w:cs="Arial"/>
        <w:i/>
        <w:sz w:val="18"/>
        <w:szCs w:val="18"/>
        <w:lang w:val="en-ID"/>
      </w:rPr>
      <w:t>Pengetahuan</w:t>
    </w:r>
    <w:proofErr w:type="spellEnd"/>
    <w:r w:rsidR="009740D9">
      <w:rPr>
        <w:rFonts w:ascii="Arial" w:hAnsi="Arial" w:cs="Arial"/>
        <w:i/>
        <w:sz w:val="18"/>
        <w:szCs w:val="18"/>
        <w:lang w:val="en-ID"/>
      </w:rPr>
      <w:t xml:space="preserve"> </w:t>
    </w:r>
    <w:proofErr w:type="spellStart"/>
    <w:r w:rsidR="009740D9">
      <w:rPr>
        <w:rFonts w:ascii="Arial" w:hAnsi="Arial" w:cs="Arial"/>
        <w:i/>
        <w:sz w:val="18"/>
        <w:szCs w:val="18"/>
        <w:lang w:val="en-ID"/>
      </w:rPr>
      <w:t>Sosial</w:t>
    </w:r>
    <w:proofErr w:type="spellEnd"/>
    <w:r w:rsidRPr="00B279BA">
      <w:rPr>
        <w:rFonts w:ascii="Arial" w:hAnsi="Arial" w:cs="Arial"/>
        <w:i/>
        <w:sz w:val="18"/>
        <w:szCs w:val="18"/>
        <w:lang w:val="en-ID"/>
      </w:rPr>
      <w:t xml:space="preserve">, </w:t>
    </w:r>
    <w:r w:rsidRPr="00B279BA">
      <w:rPr>
        <w:rFonts w:ascii="Arial" w:hAnsi="Arial" w:cs="Arial"/>
        <w:i/>
        <w:sz w:val="18"/>
        <w:szCs w:val="18"/>
        <w:lang w:val="id-ID"/>
      </w:rPr>
      <w:t>Vol</w:t>
    </w:r>
    <w:r w:rsidRPr="00B279BA">
      <w:rPr>
        <w:rFonts w:ascii="Arial" w:hAnsi="Arial" w:cs="Arial"/>
        <w:i/>
        <w:sz w:val="18"/>
        <w:szCs w:val="18"/>
      </w:rPr>
      <w:t xml:space="preserve">. </w:t>
    </w:r>
    <w:r w:rsidR="009740D9">
      <w:rPr>
        <w:rFonts w:ascii="Arial" w:hAnsi="Arial" w:cs="Arial"/>
        <w:i/>
        <w:sz w:val="18"/>
        <w:szCs w:val="18"/>
        <w:lang w:val="en-US"/>
      </w:rPr>
      <w:t>x</w:t>
    </w:r>
    <w:r w:rsidRPr="00B279BA">
      <w:rPr>
        <w:rFonts w:ascii="Arial" w:hAnsi="Arial" w:cs="Arial"/>
        <w:i/>
        <w:sz w:val="18"/>
        <w:szCs w:val="18"/>
        <w:lang w:val="id-ID"/>
      </w:rPr>
      <w:t>,</w:t>
    </w:r>
    <w:r w:rsidRPr="00B279BA">
      <w:rPr>
        <w:rFonts w:ascii="Arial" w:hAnsi="Arial" w:cs="Arial"/>
        <w:i/>
        <w:sz w:val="18"/>
        <w:szCs w:val="18"/>
      </w:rPr>
      <w:t xml:space="preserve"> No. </w:t>
    </w:r>
    <w:r w:rsidR="009740D9">
      <w:rPr>
        <w:rFonts w:ascii="Arial" w:hAnsi="Arial" w:cs="Arial"/>
        <w:i/>
        <w:sz w:val="18"/>
        <w:szCs w:val="18"/>
      </w:rPr>
      <w:t>x</w:t>
    </w:r>
    <w:r w:rsidRPr="00B279BA">
      <w:rPr>
        <w:rFonts w:ascii="Arial" w:hAnsi="Arial" w:cs="Arial"/>
        <w:i/>
        <w:sz w:val="18"/>
        <w:szCs w:val="18"/>
      </w:rPr>
      <w:t xml:space="preserve">, </w:t>
    </w:r>
    <w:proofErr w:type="spellStart"/>
    <w:r w:rsidR="009740D9">
      <w:rPr>
        <w:rFonts w:ascii="Arial" w:hAnsi="Arial" w:cs="Arial"/>
        <w:i/>
        <w:sz w:val="18"/>
        <w:szCs w:val="18"/>
      </w:rPr>
      <w:t>Bulan</w:t>
    </w:r>
    <w:proofErr w:type="spellEnd"/>
    <w:r w:rsidRPr="00B279BA">
      <w:rPr>
        <w:rFonts w:ascii="Arial" w:hAnsi="Arial" w:cs="Arial"/>
        <w:i/>
        <w:sz w:val="18"/>
        <w:szCs w:val="18"/>
        <w:lang w:val="id-ID"/>
      </w:rPr>
      <w:t xml:space="preserve"> </w:t>
    </w:r>
    <w:proofErr w:type="spellStart"/>
    <w:r w:rsidR="009740D9">
      <w:rPr>
        <w:rFonts w:ascii="Arial" w:hAnsi="Arial" w:cs="Arial"/>
        <w:i/>
        <w:sz w:val="18"/>
        <w:szCs w:val="18"/>
        <w:lang w:val="en-US"/>
      </w:rPr>
      <w:t>Tahun</w:t>
    </w:r>
    <w:proofErr w:type="spellEnd"/>
    <w:r w:rsidRPr="00B279BA">
      <w:rPr>
        <w:rFonts w:ascii="Arial" w:hAnsi="Arial" w:cs="Arial"/>
        <w:i/>
        <w:sz w:val="18"/>
        <w:szCs w:val="18"/>
      </w:rPr>
      <w:t xml:space="preserve">   I   </w:t>
    </w:r>
    <w:proofErr w:type="spellStart"/>
    <w:r w:rsidRPr="00B279BA">
      <w:rPr>
        <w:rFonts w:ascii="Arial" w:hAnsi="Arial" w:cs="Arial"/>
        <w:i/>
        <w:sz w:val="18"/>
        <w:szCs w:val="18"/>
      </w:rPr>
      <w:t>Halaman</w:t>
    </w:r>
    <w:proofErr w:type="spellEnd"/>
    <w:r w:rsidRPr="00B279BA">
      <w:rPr>
        <w:rFonts w:ascii="Arial" w:hAnsi="Arial" w:cs="Arial"/>
        <w:i/>
        <w:sz w:val="18"/>
        <w:szCs w:val="18"/>
      </w:rPr>
      <w:t xml:space="preserve">: </w:t>
    </w:r>
    <w:r w:rsidR="009740D9">
      <w:rPr>
        <w:rFonts w:ascii="Arial" w:hAnsi="Arial" w:cs="Arial"/>
        <w:i/>
        <w:sz w:val="18"/>
        <w:szCs w:val="18"/>
      </w:rPr>
      <w:t xml:space="preserve">x </w:t>
    </w:r>
    <w:r w:rsidRPr="00B279BA">
      <w:rPr>
        <w:rFonts w:ascii="Arial" w:hAnsi="Arial" w:cs="Arial"/>
        <w:i/>
        <w:sz w:val="18"/>
        <w:szCs w:val="18"/>
      </w:rPr>
      <w:t>-</w:t>
    </w:r>
    <w:r w:rsidR="009740D9">
      <w:rPr>
        <w:rFonts w:ascii="Arial" w:hAnsi="Arial" w:cs="Arial"/>
        <w:i/>
        <w:sz w:val="18"/>
        <w:szCs w:val="18"/>
      </w:rPr>
      <w:t xml:space="preserve"> 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9BA" w:rsidRPr="00B279BA" w:rsidRDefault="00B279BA" w:rsidP="00351990">
    <w:pPr>
      <w:pStyle w:val="Footer"/>
      <w:jc w:val="right"/>
      <w:rPr>
        <w:rFonts w:ascii="Arial" w:hAnsi="Arial" w:cs="Arial"/>
        <w:i/>
        <w:sz w:val="22"/>
      </w:rPr>
    </w:pPr>
    <w:r w:rsidRPr="00B279BA">
      <w:rPr>
        <w:rFonts w:ascii="Arial" w:hAnsi="Arial" w:cs="Arial"/>
        <w:i/>
        <w:noProof/>
        <w:sz w:val="18"/>
        <w:lang w:val="id-ID" w:eastAsia="id-ID"/>
      </w:rPr>
      <mc:AlternateContent>
        <mc:Choice Requires="wps">
          <w:drawing>
            <wp:anchor distT="0" distB="0" distL="114300" distR="114300" simplePos="0" relativeHeight="251687424" behindDoc="0" locked="0" layoutInCell="1" allowOverlap="1" wp14:anchorId="680BD5F0" wp14:editId="291B3B52">
              <wp:simplePos x="0" y="0"/>
              <wp:positionH relativeFrom="column">
                <wp:posOffset>0</wp:posOffset>
              </wp:positionH>
              <wp:positionV relativeFrom="paragraph">
                <wp:posOffset>-104775</wp:posOffset>
              </wp:positionV>
              <wp:extent cx="5391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39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73365EAF" id="Straight Connector 2"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0,-8.25pt" to="42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" strokecolor="black [3040]"/>
          </w:pict>
        </mc:Fallback>
      </mc:AlternateContent>
    </w:r>
    <w:r w:rsidR="00351990">
      <w:rPr>
        <w:rFonts w:ascii="Arial" w:hAnsi="Arial" w:cs="Arial"/>
        <w:i/>
        <w:sz w:val="18"/>
      </w:rPr>
      <w:t>Lima</w:t>
    </w:r>
    <w:r w:rsidRPr="00B279BA">
      <w:rPr>
        <w:rFonts w:ascii="Arial" w:hAnsi="Arial" w:cs="Arial"/>
        <w:i/>
        <w:sz w:val="18"/>
      </w:rPr>
      <w:t xml:space="preserve"> Kata </w:t>
    </w:r>
    <w:proofErr w:type="spellStart"/>
    <w:r w:rsidRPr="00B279BA">
      <w:rPr>
        <w:rFonts w:ascii="Arial" w:hAnsi="Arial" w:cs="Arial"/>
        <w:i/>
        <w:sz w:val="18"/>
      </w:rPr>
      <w:t>dari</w:t>
    </w:r>
    <w:proofErr w:type="spellEnd"/>
    <w:r w:rsidRPr="00B279BA">
      <w:rPr>
        <w:rFonts w:ascii="Arial" w:hAnsi="Arial" w:cs="Arial"/>
        <w:i/>
        <w:sz w:val="18"/>
      </w:rPr>
      <w:t xml:space="preserve"> </w:t>
    </w:r>
    <w:proofErr w:type="spellStart"/>
    <w:r w:rsidRPr="00B279BA">
      <w:rPr>
        <w:rFonts w:ascii="Arial" w:hAnsi="Arial" w:cs="Arial"/>
        <w:i/>
        <w:sz w:val="18"/>
      </w:rPr>
      <w:t>Judul</w:t>
    </w:r>
    <w:proofErr w:type="spellEnd"/>
    <w:r w:rsidRPr="00B279BA">
      <w:rPr>
        <w:rFonts w:ascii="Arial" w:hAnsi="Arial" w:cs="Arial"/>
        <w:i/>
        <w:sz w:val="18"/>
      </w:rPr>
      <w:t xml:space="preserve"> </w:t>
    </w:r>
    <w:proofErr w:type="spellStart"/>
    <w:r w:rsidRPr="00B279BA">
      <w:rPr>
        <w:rFonts w:ascii="Arial" w:hAnsi="Arial" w:cs="Arial"/>
        <w:i/>
        <w:sz w:val="18"/>
      </w:rPr>
      <w:t>Tulisan</w:t>
    </w:r>
    <w:proofErr w:type="spellEnd"/>
    <w:r w:rsidRPr="00B279BA">
      <w:rPr>
        <w:rFonts w:ascii="Arial" w:hAnsi="Arial" w:cs="Arial"/>
        <w:i/>
        <w:sz w:val="18"/>
      </w:rPr>
      <w:t xml:space="preserve"> … I  </w:t>
    </w:r>
    <w:r>
      <w:rPr>
        <w:rFonts w:ascii="Arial" w:hAnsi="Arial" w:cs="Arial"/>
        <w:i/>
        <w:sz w:val="18"/>
      </w:rPr>
      <w:t xml:space="preserve"> </w:t>
    </w:r>
    <w:proofErr w:type="spellStart"/>
    <w:r w:rsidRPr="00B279BA">
      <w:rPr>
        <w:rFonts w:ascii="Arial" w:hAnsi="Arial" w:cs="Arial"/>
        <w:i/>
        <w:sz w:val="18"/>
      </w:rPr>
      <w:t>Nama</w:t>
    </w:r>
    <w:proofErr w:type="spellEnd"/>
    <w:r w:rsidRPr="00B279BA">
      <w:rPr>
        <w:rFonts w:ascii="Arial" w:hAnsi="Arial" w:cs="Arial"/>
        <w:i/>
        <w:sz w:val="18"/>
      </w:rPr>
      <w:t xml:space="preserve"> </w:t>
    </w:r>
    <w:proofErr w:type="spellStart"/>
    <w:r w:rsidRPr="00B279BA">
      <w:rPr>
        <w:rFonts w:ascii="Arial" w:hAnsi="Arial" w:cs="Arial"/>
        <w:i/>
        <w:sz w:val="18"/>
      </w:rPr>
      <w:t>Penulis</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690037"/>
      <w:docPartObj>
        <w:docPartGallery w:val="Page Numbers (Bottom of Page)"/>
        <w:docPartUnique/>
      </w:docPartObj>
    </w:sdtPr>
    <w:sdtEndPr>
      <w:rPr>
        <w:noProof/>
      </w:rPr>
    </w:sdtEndPr>
    <w:sdtContent>
      <w:p w:rsidR="00AA2DBD" w:rsidRDefault="00AA2DBD">
        <w:pPr>
          <w:pStyle w:val="Footer"/>
          <w:jc w:val="center"/>
        </w:pPr>
        <w:r>
          <w:fldChar w:fldCharType="begin"/>
        </w:r>
        <w:r>
          <w:instrText xml:space="preserve"> PAGE   \* MERGEFORMAT </w:instrText>
        </w:r>
        <w:r>
          <w:fldChar w:fldCharType="separate"/>
        </w:r>
        <w:r w:rsidR="00C2534F">
          <w:rPr>
            <w:noProof/>
          </w:rPr>
          <w:t>1</w:t>
        </w:r>
        <w:r>
          <w:rPr>
            <w:noProof/>
          </w:rPr>
          <w:fldChar w:fldCharType="end"/>
        </w:r>
      </w:p>
    </w:sdtContent>
  </w:sdt>
  <w:p w:rsidR="00AA2DBD" w:rsidRDefault="00AA2D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538" w:rsidRDefault="00ED5538" w:rsidP="00AA2DBD">
      <w:r>
        <w:separator/>
      </w:r>
    </w:p>
  </w:footnote>
  <w:footnote w:type="continuationSeparator" w:id="0">
    <w:p w:rsidR="00ED5538" w:rsidRDefault="00ED5538" w:rsidP="00AA2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876018"/>
      <w:docPartObj>
        <w:docPartGallery w:val="Page Numbers (Top of Page)"/>
        <w:docPartUnique/>
      </w:docPartObj>
    </w:sdtPr>
    <w:sdtEndPr>
      <w:rPr>
        <w:noProof/>
      </w:rPr>
    </w:sdtEndPr>
    <w:sdtContent>
      <w:p w:rsidR="00AA2DBD" w:rsidRDefault="00AA2DBD">
        <w:pPr>
          <w:pStyle w:val="Header"/>
        </w:pPr>
        <w:r>
          <w:fldChar w:fldCharType="begin"/>
        </w:r>
        <w:r>
          <w:instrText xml:space="preserve"> PAGE   \* MERGEFORMAT </w:instrText>
        </w:r>
        <w:r>
          <w:fldChar w:fldCharType="separate"/>
        </w:r>
        <w:r w:rsidR="00C2534F">
          <w:rPr>
            <w:noProof/>
          </w:rPr>
          <w:t>8</w:t>
        </w:r>
        <w:r>
          <w:rPr>
            <w:noProof/>
          </w:rPr>
          <w:fldChar w:fldCharType="end"/>
        </w:r>
      </w:p>
    </w:sdtContent>
  </w:sdt>
  <w:p w:rsidR="00AA2DBD" w:rsidRDefault="00AA2D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001914"/>
      <w:docPartObj>
        <w:docPartGallery w:val="Page Numbers (Top of Page)"/>
        <w:docPartUnique/>
      </w:docPartObj>
    </w:sdtPr>
    <w:sdtEndPr>
      <w:rPr>
        <w:noProof/>
      </w:rPr>
    </w:sdtEndPr>
    <w:sdtContent>
      <w:p w:rsidR="00AA2DBD" w:rsidRDefault="00AA2DBD">
        <w:pPr>
          <w:pStyle w:val="Header"/>
          <w:jc w:val="right"/>
        </w:pPr>
        <w:r>
          <w:fldChar w:fldCharType="begin"/>
        </w:r>
        <w:r>
          <w:instrText xml:space="preserve"> PAGE   \* MERGEFORMAT </w:instrText>
        </w:r>
        <w:r>
          <w:fldChar w:fldCharType="separate"/>
        </w:r>
        <w:r w:rsidR="00C2534F">
          <w:rPr>
            <w:noProof/>
          </w:rPr>
          <w:t>7</w:t>
        </w:r>
        <w:r>
          <w:rPr>
            <w:noProof/>
          </w:rPr>
          <w:fldChar w:fldCharType="end"/>
        </w:r>
      </w:p>
    </w:sdtContent>
  </w:sdt>
  <w:p w:rsidR="00AA2DBD" w:rsidRDefault="00AA2D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475" w:type="dxa"/>
      <w:jc w:val="center"/>
      <w:tblBorders>
        <w:bottom w:val="thinThickSmallGap" w:sz="24" w:space="0" w:color="auto"/>
      </w:tblBorders>
      <w:shd w:val="clear" w:color="auto" w:fill="FFFFFF" w:themeFill="background1"/>
      <w:tblLayout w:type="fixed"/>
      <w:tblLook w:val="04A0" w:firstRow="1" w:lastRow="0" w:firstColumn="1" w:lastColumn="0" w:noHBand="0" w:noVBand="1"/>
    </w:tblPr>
    <w:tblGrid>
      <w:gridCol w:w="1425"/>
      <w:gridCol w:w="5670"/>
      <w:gridCol w:w="1380"/>
    </w:tblGrid>
    <w:tr w:rsidR="003275AE" w:rsidTr="002B1B79">
      <w:trPr>
        <w:trHeight w:val="170"/>
        <w:jc w:val="center"/>
      </w:trPr>
      <w:tc>
        <w:tcPr>
          <w:tcW w:w="1425" w:type="dxa"/>
          <w:vMerge w:val="restart"/>
          <w:shd w:val="clear" w:color="auto" w:fill="FFFF00"/>
          <w:vAlign w:val="center"/>
        </w:tcPr>
        <w:p w:rsidR="003275AE" w:rsidRPr="00561F40" w:rsidRDefault="00561F40" w:rsidP="00561F40">
          <w:pPr>
            <w:pStyle w:val="Header"/>
            <w:tabs>
              <w:tab w:val="left" w:pos="6804"/>
            </w:tabs>
            <w:jc w:val="center"/>
            <w:rPr>
              <w:sz w:val="18"/>
              <w:szCs w:val="18"/>
              <w:lang w:val="en-US"/>
            </w:rPr>
          </w:pPr>
          <w:r>
            <w:rPr>
              <w:sz w:val="18"/>
              <w:szCs w:val="18"/>
              <w:lang w:val="en-ID"/>
            </w:rPr>
            <w:t>P</w:t>
          </w:r>
          <w:r w:rsidR="003275AE">
            <w:rPr>
              <w:sz w:val="18"/>
              <w:szCs w:val="18"/>
              <w:lang w:val="en-ID"/>
            </w:rPr>
            <w:t>-</w:t>
          </w:r>
          <w:r w:rsidR="003275AE">
            <w:rPr>
              <w:sz w:val="18"/>
              <w:szCs w:val="18"/>
              <w:lang w:val="id-ID"/>
            </w:rPr>
            <w:t>ISSN</w:t>
          </w:r>
          <w:r w:rsidR="003275AE">
            <w:rPr>
              <w:sz w:val="18"/>
              <w:szCs w:val="18"/>
              <w:lang w:val="en-ID"/>
            </w:rPr>
            <w:t>:</w:t>
          </w:r>
          <w:r w:rsidR="003275AE">
            <w:rPr>
              <w:sz w:val="18"/>
              <w:szCs w:val="18"/>
              <w:lang w:val="en-ID"/>
            </w:rPr>
            <w:br/>
          </w:r>
          <w:r w:rsidR="003275AE" w:rsidRPr="00F947E1">
            <w:rPr>
              <w:sz w:val="18"/>
              <w:szCs w:val="18"/>
              <w:lang w:val="id-ID"/>
            </w:rPr>
            <w:t>2</w:t>
          </w:r>
          <w:r>
            <w:rPr>
              <w:sz w:val="18"/>
              <w:szCs w:val="18"/>
              <w:lang w:val="en-US"/>
            </w:rPr>
            <w:t xml:space="preserve">355 </w:t>
          </w:r>
          <w:r w:rsidR="003275AE" w:rsidRPr="00F947E1">
            <w:rPr>
              <w:sz w:val="18"/>
              <w:szCs w:val="18"/>
              <w:lang w:val="id-ID"/>
            </w:rPr>
            <w:t>-</w:t>
          </w:r>
          <w:r>
            <w:rPr>
              <w:sz w:val="18"/>
              <w:szCs w:val="18"/>
              <w:lang w:val="en-US"/>
            </w:rPr>
            <w:t xml:space="preserve"> 8245</w:t>
          </w:r>
        </w:p>
        <w:p w:rsidR="00561F40" w:rsidRDefault="00561F40" w:rsidP="00561F40">
          <w:pPr>
            <w:pStyle w:val="Header"/>
            <w:tabs>
              <w:tab w:val="left" w:pos="6804"/>
            </w:tabs>
            <w:jc w:val="center"/>
            <w:rPr>
              <w:sz w:val="18"/>
              <w:szCs w:val="18"/>
              <w:lang w:val="en-US"/>
            </w:rPr>
          </w:pPr>
          <w:r>
            <w:rPr>
              <w:sz w:val="18"/>
              <w:szCs w:val="18"/>
              <w:lang w:val="en-US"/>
            </w:rPr>
            <w:t>E-ISSN:</w:t>
          </w:r>
        </w:p>
        <w:p w:rsidR="00561F40" w:rsidRPr="00561F40" w:rsidRDefault="00561F40" w:rsidP="00561F40">
          <w:pPr>
            <w:pStyle w:val="Header"/>
            <w:tabs>
              <w:tab w:val="left" w:pos="6804"/>
            </w:tabs>
            <w:jc w:val="center"/>
            <w:rPr>
              <w:sz w:val="18"/>
              <w:szCs w:val="18"/>
              <w:lang w:val="en-US"/>
            </w:rPr>
          </w:pPr>
          <w:r>
            <w:rPr>
              <w:sz w:val="18"/>
              <w:szCs w:val="18"/>
              <w:lang w:val="en-US"/>
            </w:rPr>
            <w:t xml:space="preserve">2614 </w:t>
          </w:r>
          <w:r w:rsidRPr="00F947E1">
            <w:rPr>
              <w:sz w:val="18"/>
              <w:szCs w:val="18"/>
              <w:lang w:val="id-ID"/>
            </w:rPr>
            <w:t>-</w:t>
          </w:r>
          <w:r>
            <w:rPr>
              <w:sz w:val="18"/>
              <w:szCs w:val="18"/>
              <w:lang w:val="en-US"/>
            </w:rPr>
            <w:t xml:space="preserve"> 5480</w:t>
          </w:r>
        </w:p>
      </w:tc>
      <w:tc>
        <w:tcPr>
          <w:tcW w:w="5670" w:type="dxa"/>
          <w:shd w:val="clear" w:color="auto" w:fill="FFC000"/>
        </w:tcPr>
        <w:p w:rsidR="003275AE" w:rsidRPr="002E206D" w:rsidRDefault="003275AE" w:rsidP="003275AE"/>
      </w:tc>
      <w:tc>
        <w:tcPr>
          <w:tcW w:w="1380" w:type="dxa"/>
          <w:vMerge w:val="restart"/>
          <w:shd w:val="clear" w:color="auto" w:fill="FFFF00"/>
          <w:vAlign w:val="center"/>
        </w:tcPr>
        <w:p w:rsidR="003275AE" w:rsidRDefault="003275AE" w:rsidP="00561F40">
          <w:pPr>
            <w:pStyle w:val="Header"/>
            <w:tabs>
              <w:tab w:val="left" w:pos="6804"/>
            </w:tabs>
            <w:jc w:val="center"/>
            <w:rPr>
              <w:sz w:val="18"/>
              <w:szCs w:val="18"/>
            </w:rPr>
          </w:pPr>
          <w:r>
            <w:rPr>
              <w:sz w:val="18"/>
              <w:szCs w:val="18"/>
              <w:lang w:val="id-ID"/>
            </w:rPr>
            <w:t>Vol</w:t>
          </w:r>
          <w:r>
            <w:rPr>
              <w:sz w:val="18"/>
              <w:szCs w:val="18"/>
            </w:rPr>
            <w:t xml:space="preserve">. </w:t>
          </w:r>
          <w:r w:rsidR="00561F40">
            <w:rPr>
              <w:sz w:val="18"/>
              <w:szCs w:val="18"/>
              <w:lang w:val="en-US"/>
            </w:rPr>
            <w:t>x</w:t>
          </w:r>
          <w:r>
            <w:rPr>
              <w:sz w:val="18"/>
              <w:szCs w:val="18"/>
              <w:lang w:val="id-ID"/>
            </w:rPr>
            <w:t>,</w:t>
          </w:r>
          <w:r>
            <w:rPr>
              <w:sz w:val="18"/>
              <w:szCs w:val="18"/>
            </w:rPr>
            <w:t xml:space="preserve"> No. </w:t>
          </w:r>
          <w:r w:rsidR="00561F40">
            <w:rPr>
              <w:sz w:val="18"/>
              <w:szCs w:val="18"/>
            </w:rPr>
            <w:t>x</w:t>
          </w:r>
          <w:r>
            <w:rPr>
              <w:sz w:val="18"/>
              <w:szCs w:val="18"/>
            </w:rPr>
            <w:t xml:space="preserve">, </w:t>
          </w:r>
          <w:proofErr w:type="spellStart"/>
          <w:r w:rsidR="00561F40">
            <w:rPr>
              <w:sz w:val="18"/>
              <w:szCs w:val="18"/>
            </w:rPr>
            <w:t>Bulan</w:t>
          </w:r>
          <w:proofErr w:type="spellEnd"/>
          <w:r w:rsidRPr="00F947E1">
            <w:rPr>
              <w:sz w:val="18"/>
              <w:szCs w:val="18"/>
              <w:lang w:val="id-ID"/>
            </w:rPr>
            <w:t xml:space="preserve"> </w:t>
          </w:r>
          <w:proofErr w:type="spellStart"/>
          <w:r w:rsidR="00561F40">
            <w:rPr>
              <w:sz w:val="18"/>
              <w:szCs w:val="18"/>
              <w:lang w:val="en-US"/>
            </w:rPr>
            <w:t>Tahun</w:t>
          </w:r>
          <w:proofErr w:type="spellEnd"/>
        </w:p>
        <w:p w:rsidR="003275AE" w:rsidRPr="00DD741F" w:rsidRDefault="003275AE" w:rsidP="00561F40">
          <w:pPr>
            <w:pStyle w:val="Header"/>
            <w:tabs>
              <w:tab w:val="left" w:pos="6804"/>
            </w:tabs>
            <w:jc w:val="center"/>
            <w:rPr>
              <w:iCs/>
              <w:sz w:val="18"/>
              <w:szCs w:val="18"/>
              <w:lang w:val="id-ID"/>
            </w:rPr>
          </w:pPr>
          <w:proofErr w:type="spellStart"/>
          <w:r w:rsidRPr="00DD741F">
            <w:rPr>
              <w:iCs/>
              <w:sz w:val="18"/>
              <w:szCs w:val="18"/>
            </w:rPr>
            <w:t>Halaman</w:t>
          </w:r>
          <w:proofErr w:type="spellEnd"/>
          <w:r w:rsidRPr="00DD741F">
            <w:rPr>
              <w:iCs/>
              <w:sz w:val="18"/>
              <w:szCs w:val="18"/>
            </w:rPr>
            <w:t xml:space="preserve">: </w:t>
          </w:r>
          <w:r w:rsidR="00561F40" w:rsidRPr="00DD741F">
            <w:rPr>
              <w:iCs/>
              <w:sz w:val="18"/>
              <w:szCs w:val="18"/>
            </w:rPr>
            <w:t>x - x</w:t>
          </w:r>
        </w:p>
      </w:tc>
    </w:tr>
    <w:tr w:rsidR="003275AE" w:rsidTr="002B1B79">
      <w:trPr>
        <w:trHeight w:val="692"/>
        <w:jc w:val="center"/>
      </w:trPr>
      <w:tc>
        <w:tcPr>
          <w:tcW w:w="1425" w:type="dxa"/>
          <w:vMerge/>
          <w:shd w:val="clear" w:color="auto" w:fill="FFFF00"/>
        </w:tcPr>
        <w:p w:rsidR="003275AE" w:rsidRDefault="003275AE" w:rsidP="003275AE">
          <w:pPr>
            <w:pStyle w:val="Header"/>
            <w:tabs>
              <w:tab w:val="left" w:pos="6804"/>
            </w:tabs>
            <w:rPr>
              <w:lang w:val="en-IN"/>
            </w:rPr>
          </w:pPr>
        </w:p>
      </w:tc>
      <w:tc>
        <w:tcPr>
          <w:tcW w:w="5670" w:type="dxa"/>
          <w:shd w:val="clear" w:color="auto" w:fill="FFFF00"/>
        </w:tcPr>
        <w:p w:rsidR="003275AE" w:rsidRPr="00CC3CF4" w:rsidRDefault="003275AE" w:rsidP="003275AE">
          <w:pPr>
            <w:pStyle w:val="Header"/>
            <w:jc w:val="center"/>
            <w:rPr>
              <w:b/>
              <w:sz w:val="2"/>
            </w:rPr>
          </w:pPr>
        </w:p>
        <w:p w:rsidR="003275AE" w:rsidRPr="003275AE" w:rsidRDefault="003275AE" w:rsidP="003275AE">
          <w:pPr>
            <w:pStyle w:val="Header"/>
            <w:jc w:val="center"/>
            <w:rPr>
              <w:b/>
              <w:sz w:val="10"/>
            </w:rPr>
          </w:pPr>
        </w:p>
        <w:p w:rsidR="003275AE" w:rsidRPr="00E927F3" w:rsidRDefault="00E927F3" w:rsidP="00E927F3">
          <w:pPr>
            <w:pStyle w:val="Header"/>
            <w:jc w:val="center"/>
            <w:rPr>
              <w:rStyle w:val="Hyperlink"/>
              <w:rFonts w:ascii="Arial" w:hAnsi="Arial" w:cs="Arial"/>
              <w:b/>
              <w:i/>
              <w:iCs/>
              <w:sz w:val="18"/>
              <w:szCs w:val="18"/>
            </w:rPr>
          </w:pPr>
          <w:r w:rsidRPr="00E927F3">
            <w:rPr>
              <w:b/>
              <w:sz w:val="18"/>
              <w:szCs w:val="18"/>
            </w:rPr>
            <w:t>JPIPS</w:t>
          </w:r>
          <w:r w:rsidR="003275AE" w:rsidRPr="00E927F3">
            <w:rPr>
              <w:b/>
              <w:sz w:val="18"/>
              <w:szCs w:val="18"/>
            </w:rPr>
            <w:t xml:space="preserve"> : JURNAL </w:t>
          </w:r>
          <w:r w:rsidRPr="00E927F3">
            <w:rPr>
              <w:b/>
              <w:sz w:val="18"/>
              <w:szCs w:val="18"/>
            </w:rPr>
            <w:t>PENDIDIKAN ILMU PENGETAHUAN SOSIAL</w:t>
          </w:r>
        </w:p>
        <w:p w:rsidR="003275AE" w:rsidRPr="00F14853" w:rsidRDefault="003275AE" w:rsidP="003822A3">
          <w:pPr>
            <w:pStyle w:val="Header"/>
            <w:jc w:val="center"/>
            <w:rPr>
              <w:iCs/>
              <w:sz w:val="18"/>
              <w:szCs w:val="16"/>
              <w:lang w:val="en-US"/>
            </w:rPr>
          </w:pPr>
          <w:proofErr w:type="spellStart"/>
          <w:r w:rsidRPr="003822A3">
            <w:rPr>
              <w:iCs/>
              <w:sz w:val="18"/>
              <w:szCs w:val="16"/>
            </w:rPr>
            <w:t>Tersedia</w:t>
          </w:r>
          <w:proofErr w:type="spellEnd"/>
          <w:r w:rsidRPr="003822A3">
            <w:rPr>
              <w:iCs/>
              <w:sz w:val="18"/>
              <w:szCs w:val="16"/>
            </w:rPr>
            <w:t xml:space="preserve"> </w:t>
          </w:r>
          <w:proofErr w:type="spellStart"/>
          <w:r w:rsidRPr="003822A3">
            <w:rPr>
              <w:iCs/>
              <w:sz w:val="18"/>
              <w:szCs w:val="16"/>
            </w:rPr>
            <w:t>secara</w:t>
          </w:r>
          <w:proofErr w:type="spellEnd"/>
          <w:r w:rsidRPr="003822A3">
            <w:rPr>
              <w:iCs/>
              <w:sz w:val="18"/>
              <w:szCs w:val="16"/>
            </w:rPr>
            <w:t xml:space="preserve"> online: </w:t>
          </w:r>
          <w:hyperlink r:id="rId1" w:history="1">
            <w:r w:rsidR="00F14853" w:rsidRPr="00CE1207">
              <w:rPr>
                <w:rStyle w:val="Hyperlink"/>
                <w:iCs/>
                <w:sz w:val="18"/>
                <w:szCs w:val="16"/>
                <w:lang w:val="id-ID"/>
              </w:rPr>
              <w:t>http://ejournal.uin-malang.ac.id/index.php/jpips</w:t>
            </w:r>
          </w:hyperlink>
          <w:r w:rsidR="00F14853">
            <w:rPr>
              <w:iCs/>
              <w:sz w:val="18"/>
              <w:szCs w:val="16"/>
              <w:lang w:val="en-US"/>
            </w:rPr>
            <w:t xml:space="preserve"> </w:t>
          </w:r>
        </w:p>
      </w:tc>
      <w:tc>
        <w:tcPr>
          <w:tcW w:w="1380" w:type="dxa"/>
          <w:vMerge/>
          <w:shd w:val="clear" w:color="auto" w:fill="FFFF00"/>
          <w:vAlign w:val="center"/>
        </w:tcPr>
        <w:p w:rsidR="003275AE" w:rsidRPr="00B548E1" w:rsidRDefault="003275AE" w:rsidP="003275AE">
          <w:pPr>
            <w:pStyle w:val="Header"/>
            <w:tabs>
              <w:tab w:val="left" w:pos="6804"/>
            </w:tabs>
            <w:jc w:val="center"/>
            <w:rPr>
              <w:sz w:val="18"/>
              <w:lang w:val="en-IN"/>
            </w:rPr>
          </w:pPr>
        </w:p>
      </w:tc>
    </w:tr>
    <w:tr w:rsidR="003275AE" w:rsidTr="002B1B79">
      <w:trPr>
        <w:trHeight w:val="57"/>
        <w:jc w:val="center"/>
      </w:trPr>
      <w:tc>
        <w:tcPr>
          <w:tcW w:w="1425" w:type="dxa"/>
          <w:vMerge/>
          <w:shd w:val="clear" w:color="auto" w:fill="FFFF00"/>
        </w:tcPr>
        <w:p w:rsidR="003275AE" w:rsidRDefault="003275AE" w:rsidP="003275AE">
          <w:pPr>
            <w:pStyle w:val="Header"/>
            <w:tabs>
              <w:tab w:val="left" w:pos="6804"/>
            </w:tabs>
            <w:rPr>
              <w:lang w:val="en-IN"/>
            </w:rPr>
          </w:pPr>
        </w:p>
      </w:tc>
      <w:tc>
        <w:tcPr>
          <w:tcW w:w="5670" w:type="dxa"/>
          <w:shd w:val="clear" w:color="auto" w:fill="FFC000"/>
        </w:tcPr>
        <w:p w:rsidR="003275AE" w:rsidRDefault="003275AE" w:rsidP="003275AE"/>
      </w:tc>
      <w:tc>
        <w:tcPr>
          <w:tcW w:w="1380" w:type="dxa"/>
          <w:vMerge/>
          <w:shd w:val="clear" w:color="auto" w:fill="FFFF00"/>
          <w:vAlign w:val="center"/>
        </w:tcPr>
        <w:p w:rsidR="003275AE" w:rsidRDefault="003275AE" w:rsidP="003275AE">
          <w:pPr>
            <w:pStyle w:val="Header"/>
            <w:tabs>
              <w:tab w:val="left" w:pos="6804"/>
            </w:tabs>
            <w:jc w:val="center"/>
            <w:rPr>
              <w:lang w:val="en-IN"/>
            </w:rPr>
          </w:pPr>
        </w:p>
      </w:tc>
    </w:tr>
  </w:tbl>
  <w:p w:rsidR="00E80B98" w:rsidRDefault="00E80B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E1B5A1E"/>
    <w:multiLevelType w:val="hybridMultilevel"/>
    <w:tmpl w:val="1346C714"/>
    <w:lvl w:ilvl="0" w:tplc="CBC84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9F2955"/>
    <w:multiLevelType w:val="hybridMultilevel"/>
    <w:tmpl w:val="484CD92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706E6A94"/>
    <w:multiLevelType w:val="multilevel"/>
    <w:tmpl w:val="60CA8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365C7"/>
    <w:rsid w:val="00027650"/>
    <w:rsid w:val="00033DD0"/>
    <w:rsid w:val="00055589"/>
    <w:rsid w:val="000808AB"/>
    <w:rsid w:val="0008555F"/>
    <w:rsid w:val="0010067A"/>
    <w:rsid w:val="00116747"/>
    <w:rsid w:val="001275FF"/>
    <w:rsid w:val="001635E4"/>
    <w:rsid w:val="0016553A"/>
    <w:rsid w:val="00190564"/>
    <w:rsid w:val="00197701"/>
    <w:rsid w:val="001B6690"/>
    <w:rsid w:val="001E03BC"/>
    <w:rsid w:val="001E44AB"/>
    <w:rsid w:val="001F26AB"/>
    <w:rsid w:val="001F4EB3"/>
    <w:rsid w:val="002067DC"/>
    <w:rsid w:val="0024257B"/>
    <w:rsid w:val="0028330C"/>
    <w:rsid w:val="00291D8D"/>
    <w:rsid w:val="002A460B"/>
    <w:rsid w:val="002B1B79"/>
    <w:rsid w:val="002B212D"/>
    <w:rsid w:val="002D72B7"/>
    <w:rsid w:val="00305477"/>
    <w:rsid w:val="00326104"/>
    <w:rsid w:val="003264B5"/>
    <w:rsid w:val="003275AE"/>
    <w:rsid w:val="0034182A"/>
    <w:rsid w:val="00344DDE"/>
    <w:rsid w:val="00351990"/>
    <w:rsid w:val="003671D6"/>
    <w:rsid w:val="003822A3"/>
    <w:rsid w:val="00387EFE"/>
    <w:rsid w:val="003F6FBB"/>
    <w:rsid w:val="004105DF"/>
    <w:rsid w:val="004367D9"/>
    <w:rsid w:val="004602DB"/>
    <w:rsid w:val="00476BC2"/>
    <w:rsid w:val="004A26F4"/>
    <w:rsid w:val="004E19FE"/>
    <w:rsid w:val="0054514E"/>
    <w:rsid w:val="00546DED"/>
    <w:rsid w:val="00561376"/>
    <w:rsid w:val="00561F40"/>
    <w:rsid w:val="00580F86"/>
    <w:rsid w:val="00582AE1"/>
    <w:rsid w:val="00584531"/>
    <w:rsid w:val="005E193E"/>
    <w:rsid w:val="00604617"/>
    <w:rsid w:val="006109F9"/>
    <w:rsid w:val="00651E59"/>
    <w:rsid w:val="00682377"/>
    <w:rsid w:val="006C3D53"/>
    <w:rsid w:val="006D377F"/>
    <w:rsid w:val="006D3C96"/>
    <w:rsid w:val="0071781E"/>
    <w:rsid w:val="00726B48"/>
    <w:rsid w:val="007365C7"/>
    <w:rsid w:val="00776A4F"/>
    <w:rsid w:val="007D4B5A"/>
    <w:rsid w:val="007F674F"/>
    <w:rsid w:val="00803037"/>
    <w:rsid w:val="008344AF"/>
    <w:rsid w:val="008507C5"/>
    <w:rsid w:val="00882D65"/>
    <w:rsid w:val="008B6DE1"/>
    <w:rsid w:val="008C3097"/>
    <w:rsid w:val="008F09DF"/>
    <w:rsid w:val="00901CFF"/>
    <w:rsid w:val="009118C9"/>
    <w:rsid w:val="0095759B"/>
    <w:rsid w:val="00960210"/>
    <w:rsid w:val="0097013C"/>
    <w:rsid w:val="009740D9"/>
    <w:rsid w:val="00984932"/>
    <w:rsid w:val="009859D1"/>
    <w:rsid w:val="009A1800"/>
    <w:rsid w:val="00A021A1"/>
    <w:rsid w:val="00A25049"/>
    <w:rsid w:val="00A261A9"/>
    <w:rsid w:val="00A46D00"/>
    <w:rsid w:val="00A63586"/>
    <w:rsid w:val="00A93263"/>
    <w:rsid w:val="00AA2DBD"/>
    <w:rsid w:val="00AA3C2C"/>
    <w:rsid w:val="00AA3F26"/>
    <w:rsid w:val="00AE1F82"/>
    <w:rsid w:val="00AE7566"/>
    <w:rsid w:val="00AF6143"/>
    <w:rsid w:val="00B279BA"/>
    <w:rsid w:val="00B71B59"/>
    <w:rsid w:val="00B9420F"/>
    <w:rsid w:val="00BA55B1"/>
    <w:rsid w:val="00BC19AE"/>
    <w:rsid w:val="00BD2116"/>
    <w:rsid w:val="00C05B36"/>
    <w:rsid w:val="00C11927"/>
    <w:rsid w:val="00C21DD0"/>
    <w:rsid w:val="00C23055"/>
    <w:rsid w:val="00C2534F"/>
    <w:rsid w:val="00C54061"/>
    <w:rsid w:val="00C922E1"/>
    <w:rsid w:val="00C96E2F"/>
    <w:rsid w:val="00CD25CA"/>
    <w:rsid w:val="00CE37C4"/>
    <w:rsid w:val="00D12CF0"/>
    <w:rsid w:val="00D13B2F"/>
    <w:rsid w:val="00D76BD1"/>
    <w:rsid w:val="00D77C24"/>
    <w:rsid w:val="00D82F76"/>
    <w:rsid w:val="00DD741F"/>
    <w:rsid w:val="00DE55DB"/>
    <w:rsid w:val="00DF017F"/>
    <w:rsid w:val="00DF65E3"/>
    <w:rsid w:val="00E00D1E"/>
    <w:rsid w:val="00E25DBF"/>
    <w:rsid w:val="00E6596C"/>
    <w:rsid w:val="00E71855"/>
    <w:rsid w:val="00E80B98"/>
    <w:rsid w:val="00E840EF"/>
    <w:rsid w:val="00E927F3"/>
    <w:rsid w:val="00EA7ED2"/>
    <w:rsid w:val="00EC0A6F"/>
    <w:rsid w:val="00ED5538"/>
    <w:rsid w:val="00EE3CD9"/>
    <w:rsid w:val="00EF5665"/>
    <w:rsid w:val="00F018FB"/>
    <w:rsid w:val="00F06C78"/>
    <w:rsid w:val="00F14853"/>
    <w:rsid w:val="00F27C46"/>
    <w:rsid w:val="00F3310D"/>
    <w:rsid w:val="00F42DF7"/>
    <w:rsid w:val="00F52BF0"/>
    <w:rsid w:val="00F560DD"/>
    <w:rsid w:val="00F64696"/>
    <w:rsid w:val="00F77C51"/>
    <w:rsid w:val="00F90511"/>
    <w:rsid w:val="00FE085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P_Abstract_Body"/>
    <w:qFormat/>
    <w:rsid w:val="007F674F"/>
    <w:pPr>
      <w:spacing w:after="0" w:line="240" w:lineRule="auto"/>
      <w:contextualSpacing/>
      <w:jc w:val="both"/>
    </w:pPr>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74F"/>
    <w:rPr>
      <w:sz w:val="16"/>
      <w:szCs w:val="16"/>
    </w:rPr>
  </w:style>
  <w:style w:type="paragraph" w:styleId="CommentText">
    <w:name w:val="annotation text"/>
    <w:basedOn w:val="Normal"/>
    <w:link w:val="CommentTextChar"/>
    <w:uiPriority w:val="99"/>
    <w:unhideWhenUsed/>
    <w:rsid w:val="007F674F"/>
    <w:rPr>
      <w:sz w:val="20"/>
      <w:szCs w:val="20"/>
    </w:rPr>
  </w:style>
  <w:style w:type="character" w:customStyle="1" w:styleId="CommentTextChar">
    <w:name w:val="Comment Text Char"/>
    <w:basedOn w:val="DefaultParagraphFont"/>
    <w:link w:val="CommentText"/>
    <w:uiPriority w:val="99"/>
    <w:rsid w:val="007F674F"/>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F674F"/>
    <w:rPr>
      <w:b/>
      <w:bCs/>
    </w:rPr>
  </w:style>
  <w:style w:type="character" w:customStyle="1" w:styleId="CommentSubjectChar">
    <w:name w:val="Comment Subject Char"/>
    <w:basedOn w:val="CommentTextChar"/>
    <w:link w:val="CommentSubject"/>
    <w:uiPriority w:val="99"/>
    <w:semiHidden/>
    <w:rsid w:val="007F674F"/>
    <w:rPr>
      <w:rFonts w:ascii="Times New Roman" w:hAnsi="Times New Roman"/>
      <w:b/>
      <w:bCs/>
      <w:sz w:val="20"/>
      <w:szCs w:val="20"/>
      <w:lang w:val="en-GB"/>
    </w:rPr>
  </w:style>
  <w:style w:type="paragraph" w:styleId="BalloonText">
    <w:name w:val="Balloon Text"/>
    <w:basedOn w:val="Normal"/>
    <w:link w:val="BalloonTextChar"/>
    <w:uiPriority w:val="99"/>
    <w:semiHidden/>
    <w:unhideWhenUsed/>
    <w:rsid w:val="007F674F"/>
    <w:rPr>
      <w:rFonts w:ascii="Tahoma" w:hAnsi="Tahoma" w:cs="Tahoma"/>
      <w:sz w:val="16"/>
      <w:szCs w:val="16"/>
    </w:rPr>
  </w:style>
  <w:style w:type="character" w:customStyle="1" w:styleId="BalloonTextChar">
    <w:name w:val="Balloon Text Char"/>
    <w:basedOn w:val="DefaultParagraphFont"/>
    <w:link w:val="BalloonText"/>
    <w:uiPriority w:val="99"/>
    <w:semiHidden/>
    <w:rsid w:val="007F674F"/>
    <w:rPr>
      <w:rFonts w:ascii="Tahoma" w:hAnsi="Tahoma" w:cs="Tahoma"/>
      <w:sz w:val="16"/>
      <w:szCs w:val="16"/>
      <w:lang w:val="en-GB"/>
    </w:rPr>
  </w:style>
  <w:style w:type="paragraph" w:styleId="Header">
    <w:name w:val="header"/>
    <w:aliases w:val="page-number"/>
    <w:basedOn w:val="Normal"/>
    <w:link w:val="HeaderChar"/>
    <w:uiPriority w:val="99"/>
    <w:unhideWhenUsed/>
    <w:rsid w:val="007F674F"/>
    <w:pPr>
      <w:tabs>
        <w:tab w:val="center" w:pos="4513"/>
        <w:tab w:val="right" w:pos="9026"/>
      </w:tabs>
    </w:pPr>
  </w:style>
  <w:style w:type="character" w:customStyle="1" w:styleId="HeaderChar">
    <w:name w:val="Header Char"/>
    <w:aliases w:val="page-number Char"/>
    <w:basedOn w:val="DefaultParagraphFont"/>
    <w:link w:val="Header"/>
    <w:uiPriority w:val="99"/>
    <w:rsid w:val="007F674F"/>
    <w:rPr>
      <w:rFonts w:ascii="Times New Roman" w:hAnsi="Times New Roman"/>
      <w:sz w:val="24"/>
      <w:lang w:val="en-GB"/>
    </w:rPr>
  </w:style>
  <w:style w:type="paragraph" w:styleId="Footer">
    <w:name w:val="footer"/>
    <w:basedOn w:val="Normal"/>
    <w:link w:val="FooterChar"/>
    <w:uiPriority w:val="99"/>
    <w:unhideWhenUsed/>
    <w:rsid w:val="007F674F"/>
    <w:pPr>
      <w:tabs>
        <w:tab w:val="center" w:pos="4513"/>
        <w:tab w:val="right" w:pos="9026"/>
      </w:tabs>
    </w:pPr>
  </w:style>
  <w:style w:type="character" w:customStyle="1" w:styleId="FooterChar">
    <w:name w:val="Footer Char"/>
    <w:basedOn w:val="DefaultParagraphFont"/>
    <w:link w:val="Footer"/>
    <w:uiPriority w:val="99"/>
    <w:rsid w:val="007F674F"/>
    <w:rPr>
      <w:rFonts w:ascii="Times New Roman" w:hAnsi="Times New Roman"/>
      <w:sz w:val="24"/>
      <w:lang w:val="en-GB"/>
    </w:rPr>
  </w:style>
  <w:style w:type="paragraph" w:customStyle="1" w:styleId="CPTABLE">
    <w:name w:val="CP_TABLE"/>
    <w:basedOn w:val="Normal"/>
    <w:qFormat/>
    <w:rsid w:val="007F674F"/>
    <w:pPr>
      <w:numPr>
        <w:numId w:val="1"/>
      </w:numPr>
      <w:spacing w:before="240" w:after="120"/>
      <w:ind w:left="850" w:hanging="493"/>
      <w:jc w:val="center"/>
    </w:pPr>
    <w:rPr>
      <w:rFonts w:cs="Calibri"/>
      <w:szCs w:val="24"/>
      <w:lang w:val="en-US"/>
    </w:rPr>
  </w:style>
  <w:style w:type="paragraph" w:styleId="NormalWeb">
    <w:name w:val="Normal (Web)"/>
    <w:basedOn w:val="Normal"/>
    <w:uiPriority w:val="99"/>
    <w:semiHidden/>
    <w:unhideWhenUsed/>
    <w:rsid w:val="007F674F"/>
    <w:pPr>
      <w:spacing w:before="100" w:beforeAutospacing="1" w:after="100" w:afterAutospacing="1"/>
    </w:pPr>
    <w:rPr>
      <w:szCs w:val="24"/>
    </w:rPr>
  </w:style>
  <w:style w:type="character" w:styleId="Emphasis">
    <w:name w:val="Emphasis"/>
    <w:basedOn w:val="DefaultParagraphFont"/>
    <w:uiPriority w:val="20"/>
    <w:qFormat/>
    <w:rsid w:val="007F674F"/>
    <w:rPr>
      <w:i/>
      <w:iCs/>
    </w:rPr>
  </w:style>
  <w:style w:type="character" w:styleId="Hyperlink">
    <w:name w:val="Hyperlink"/>
    <w:basedOn w:val="DefaultParagraphFont"/>
    <w:uiPriority w:val="99"/>
    <w:unhideWhenUsed/>
    <w:rsid w:val="007F674F"/>
    <w:rPr>
      <w:color w:val="0000FF"/>
      <w:u w:val="single"/>
    </w:rPr>
  </w:style>
  <w:style w:type="paragraph" w:customStyle="1" w:styleId="CPKeyword">
    <w:name w:val="CP_Keyword"/>
    <w:basedOn w:val="Normal"/>
    <w:link w:val="CPKeywordChar"/>
    <w:qFormat/>
    <w:rsid w:val="007F674F"/>
    <w:pPr>
      <w:widowControl w:val="0"/>
      <w:autoSpaceDE w:val="0"/>
      <w:autoSpaceDN w:val="0"/>
      <w:adjustRightInd w:val="0"/>
    </w:pPr>
    <w:rPr>
      <w:rFonts w:cs="Times New Roman"/>
      <w:b/>
      <w:bCs/>
      <w:i/>
      <w:iCs/>
    </w:rPr>
  </w:style>
  <w:style w:type="paragraph" w:customStyle="1" w:styleId="CPAuthor">
    <w:name w:val="CP_Author"/>
    <w:basedOn w:val="Normal"/>
    <w:link w:val="CPAuthorChar"/>
    <w:qFormat/>
    <w:rsid w:val="007F674F"/>
    <w:pPr>
      <w:widowControl w:val="0"/>
      <w:autoSpaceDE w:val="0"/>
      <w:autoSpaceDN w:val="0"/>
      <w:adjustRightInd w:val="0"/>
      <w:spacing w:line="239" w:lineRule="auto"/>
      <w:ind w:right="49"/>
      <w:jc w:val="center"/>
    </w:pPr>
    <w:rPr>
      <w:rFonts w:cs="Times New Roman"/>
      <w:b/>
      <w:bCs/>
      <w:spacing w:val="2"/>
    </w:rPr>
  </w:style>
  <w:style w:type="character" w:customStyle="1" w:styleId="CPKeywordChar">
    <w:name w:val="CP_Keyword Char"/>
    <w:basedOn w:val="DefaultParagraphFont"/>
    <w:link w:val="CPKeyword"/>
    <w:rsid w:val="007F674F"/>
    <w:rPr>
      <w:rFonts w:ascii="Times New Roman" w:hAnsi="Times New Roman" w:cs="Times New Roman"/>
      <w:b/>
      <w:bCs/>
      <w:i/>
      <w:iCs/>
      <w:sz w:val="24"/>
      <w:lang w:val="en-GB"/>
    </w:rPr>
  </w:style>
  <w:style w:type="paragraph" w:customStyle="1" w:styleId="CPTitle">
    <w:name w:val="CP_Title"/>
    <w:basedOn w:val="Normal"/>
    <w:link w:val="CPTitleChar"/>
    <w:qFormat/>
    <w:rsid w:val="007F674F"/>
    <w:pPr>
      <w:widowControl w:val="0"/>
      <w:autoSpaceDE w:val="0"/>
      <w:autoSpaceDN w:val="0"/>
      <w:adjustRightInd w:val="0"/>
      <w:jc w:val="center"/>
    </w:pPr>
    <w:rPr>
      <w:rFonts w:cs="Times New Roman"/>
      <w:b/>
      <w:bCs/>
      <w:spacing w:val="-5"/>
    </w:rPr>
  </w:style>
  <w:style w:type="character" w:customStyle="1" w:styleId="CPAuthorChar">
    <w:name w:val="CP_Author Char"/>
    <w:basedOn w:val="DefaultParagraphFont"/>
    <w:link w:val="CPAuthor"/>
    <w:rsid w:val="007F674F"/>
    <w:rPr>
      <w:rFonts w:ascii="Times New Roman" w:hAnsi="Times New Roman" w:cs="Times New Roman"/>
      <w:b/>
      <w:bCs/>
      <w:spacing w:val="2"/>
      <w:sz w:val="24"/>
      <w:lang w:val="en-GB"/>
    </w:rPr>
  </w:style>
  <w:style w:type="paragraph" w:customStyle="1" w:styleId="CPreferences">
    <w:name w:val="CP_references"/>
    <w:basedOn w:val="Normal"/>
    <w:link w:val="CPreferencesChar"/>
    <w:qFormat/>
    <w:rsid w:val="007F674F"/>
    <w:pPr>
      <w:widowControl w:val="0"/>
      <w:autoSpaceDE w:val="0"/>
      <w:autoSpaceDN w:val="0"/>
      <w:adjustRightInd w:val="0"/>
      <w:spacing w:line="275" w:lineRule="auto"/>
      <w:ind w:left="702" w:right="-38" w:hanging="566"/>
    </w:pPr>
    <w:rPr>
      <w:rFonts w:cs="Times New Roman"/>
      <w:spacing w:val="-1"/>
    </w:rPr>
  </w:style>
  <w:style w:type="character" w:customStyle="1" w:styleId="CPTitleChar">
    <w:name w:val="CP_Title Char"/>
    <w:basedOn w:val="DefaultParagraphFont"/>
    <w:link w:val="CPTitle"/>
    <w:rsid w:val="007F674F"/>
    <w:rPr>
      <w:rFonts w:ascii="Times New Roman" w:hAnsi="Times New Roman" w:cs="Times New Roman"/>
      <w:b/>
      <w:bCs/>
      <w:spacing w:val="-5"/>
      <w:sz w:val="24"/>
      <w:lang w:val="en-GB"/>
    </w:rPr>
  </w:style>
  <w:style w:type="paragraph" w:customStyle="1" w:styleId="CPQuotes">
    <w:name w:val="CP_Quotes"/>
    <w:basedOn w:val="Normal"/>
    <w:link w:val="CPQuotesChar"/>
    <w:qFormat/>
    <w:rsid w:val="007F674F"/>
    <w:pPr>
      <w:widowControl w:val="0"/>
      <w:autoSpaceDE w:val="0"/>
      <w:autoSpaceDN w:val="0"/>
      <w:adjustRightInd w:val="0"/>
      <w:spacing w:before="32"/>
    </w:pPr>
    <w:rPr>
      <w:rFonts w:cs="Times New Roman"/>
    </w:rPr>
  </w:style>
  <w:style w:type="character" w:customStyle="1" w:styleId="CPreferencesChar">
    <w:name w:val="CP_references Char"/>
    <w:basedOn w:val="DefaultParagraphFont"/>
    <w:link w:val="CPreferences"/>
    <w:rsid w:val="007F674F"/>
    <w:rPr>
      <w:rFonts w:ascii="Times New Roman" w:hAnsi="Times New Roman" w:cs="Times New Roman"/>
      <w:spacing w:val="-1"/>
      <w:sz w:val="24"/>
      <w:lang w:val="en-GB"/>
    </w:rPr>
  </w:style>
  <w:style w:type="character" w:customStyle="1" w:styleId="CPQuotesChar">
    <w:name w:val="CP_Quotes Char"/>
    <w:basedOn w:val="DefaultParagraphFont"/>
    <w:link w:val="CPQuotes"/>
    <w:rsid w:val="007F674F"/>
    <w:rPr>
      <w:rFonts w:ascii="Times New Roman" w:hAnsi="Times New Roman" w:cs="Times New Roman"/>
      <w:sz w:val="24"/>
      <w:lang w:val="en-GB"/>
    </w:rPr>
  </w:style>
  <w:style w:type="paragraph" w:customStyle="1" w:styleId="EndNoteBibliographyTitle">
    <w:name w:val="EndNote Bibliography Title"/>
    <w:basedOn w:val="Normal"/>
    <w:link w:val="EndNoteBibliographyTitleChar"/>
    <w:rsid w:val="007F674F"/>
    <w:pPr>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7F674F"/>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7F674F"/>
    <w:rPr>
      <w:rFonts w:cs="Times New Roman"/>
      <w:noProof/>
      <w:lang w:val="en-US"/>
    </w:rPr>
  </w:style>
  <w:style w:type="character" w:customStyle="1" w:styleId="EndNoteBibliographyChar">
    <w:name w:val="EndNote Bibliography Char"/>
    <w:basedOn w:val="DefaultParagraphFont"/>
    <w:link w:val="EndNoteBibliography"/>
    <w:rsid w:val="007F674F"/>
    <w:rPr>
      <w:rFonts w:ascii="Times New Roman" w:hAnsi="Times New Roman" w:cs="Times New Roman"/>
      <w:noProof/>
      <w:sz w:val="24"/>
      <w:lang w:val="en-US"/>
    </w:rPr>
  </w:style>
  <w:style w:type="paragraph" w:customStyle="1" w:styleId="hangingindent">
    <w:name w:val="hangingindent"/>
    <w:basedOn w:val="Normal"/>
    <w:rsid w:val="007F674F"/>
    <w:pPr>
      <w:spacing w:before="100" w:beforeAutospacing="1" w:after="100" w:afterAutospacing="1"/>
      <w:contextualSpacing w:val="0"/>
      <w:jc w:val="left"/>
    </w:pPr>
    <w:rPr>
      <w:rFonts w:eastAsia="Times New Roman" w:cs="Times New Roman"/>
      <w:szCs w:val="24"/>
      <w:lang w:val="id-ID" w:eastAsia="id-ID"/>
    </w:rPr>
  </w:style>
  <w:style w:type="table" w:styleId="TableGrid">
    <w:name w:val="Table Grid"/>
    <w:basedOn w:val="TableNormal"/>
    <w:uiPriority w:val="59"/>
    <w:rsid w:val="003275AE"/>
    <w:pPr>
      <w:spacing w:after="0" w:line="240" w:lineRule="auto"/>
    </w:pPr>
    <w:rPr>
      <w:rFonts w:ascii="Times New Roman" w:eastAsia="SimSu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Normal"/>
    <w:rsid w:val="00DF017F"/>
    <w:pPr>
      <w:adjustRightInd w:val="0"/>
      <w:snapToGrid w:val="0"/>
      <w:contextualSpacing w:val="0"/>
      <w:jc w:val="left"/>
    </w:pPr>
    <w:rPr>
      <w:rFonts w:eastAsia="SimSun" w:cs="Times New Roman"/>
      <w:sz w:val="18"/>
      <w:szCs w:val="24"/>
      <w:lang w:val="en-AU" w:eastAsia="zh-CN"/>
    </w:rPr>
  </w:style>
  <w:style w:type="paragraph" w:customStyle="1" w:styleId="IEEETableHeaderCentered">
    <w:name w:val="IEEE Table Header Centered"/>
    <w:basedOn w:val="IEEETableCell"/>
    <w:rsid w:val="00DF017F"/>
    <w:pPr>
      <w:jc w:val="center"/>
    </w:pPr>
    <w:rPr>
      <w:b/>
      <w:bCs/>
    </w:rPr>
  </w:style>
  <w:style w:type="paragraph" w:customStyle="1" w:styleId="IEEETableHeaderLeft-Justified">
    <w:name w:val="IEEE Table Header Left-Justified"/>
    <w:basedOn w:val="IEEETableCell"/>
    <w:rsid w:val="00DF017F"/>
    <w:rPr>
      <w:b/>
      <w:bCs/>
    </w:rPr>
  </w:style>
  <w:style w:type="character" w:customStyle="1" w:styleId="IEEEParagraphChar">
    <w:name w:val="IEEE Paragraph Char"/>
    <w:link w:val="IEEEParagraph"/>
    <w:locked/>
    <w:rsid w:val="008F09DF"/>
    <w:rPr>
      <w:sz w:val="24"/>
      <w:szCs w:val="24"/>
      <w:lang w:val="en-AU" w:eastAsia="zh-CN"/>
    </w:rPr>
  </w:style>
  <w:style w:type="paragraph" w:customStyle="1" w:styleId="IEEEParagraph">
    <w:name w:val="IEEE Paragraph"/>
    <w:basedOn w:val="Normal"/>
    <w:link w:val="IEEEParagraphChar"/>
    <w:rsid w:val="008F09DF"/>
    <w:pPr>
      <w:adjustRightInd w:val="0"/>
      <w:snapToGrid w:val="0"/>
      <w:ind w:firstLine="216"/>
      <w:contextualSpacing w:val="0"/>
    </w:pPr>
    <w:rPr>
      <w:rFonts w:asciiTheme="minorHAnsi" w:hAnsiTheme="minorHAnsi"/>
      <w:szCs w:val="24"/>
      <w:lang w:val="en-AU" w:eastAsia="zh-CN"/>
    </w:rPr>
  </w:style>
  <w:style w:type="character" w:customStyle="1" w:styleId="longtext">
    <w:name w:val="long_text"/>
    <w:basedOn w:val="DefaultParagraphFont"/>
    <w:rsid w:val="008F09DF"/>
  </w:style>
  <w:style w:type="paragraph" w:styleId="ListParagraph">
    <w:name w:val="List Paragraph"/>
    <w:basedOn w:val="Normal"/>
    <w:link w:val="ListParagraphChar"/>
    <w:uiPriority w:val="34"/>
    <w:qFormat/>
    <w:rsid w:val="00803037"/>
    <w:pPr>
      <w:spacing w:after="200" w:line="276" w:lineRule="auto"/>
      <w:ind w:left="720"/>
      <w:jc w:val="left"/>
    </w:pPr>
    <w:rPr>
      <w:rFonts w:ascii="Calibri" w:eastAsia="Calibri" w:hAnsi="Calibri" w:cs="Times New Roman"/>
      <w:sz w:val="22"/>
      <w:lang w:val="id-ID"/>
    </w:rPr>
  </w:style>
  <w:style w:type="character" w:customStyle="1" w:styleId="ListParagraphChar">
    <w:name w:val="List Paragraph Char"/>
    <w:basedOn w:val="DefaultParagraphFont"/>
    <w:link w:val="ListParagraph"/>
    <w:uiPriority w:val="34"/>
    <w:locked/>
    <w:rsid w:val="00291D8D"/>
    <w:rPr>
      <w:rFonts w:ascii="Calibri" w:eastAsia="Calibri" w:hAnsi="Calibri" w:cs="Times New Roman"/>
    </w:rPr>
  </w:style>
  <w:style w:type="table" w:styleId="LightShading">
    <w:name w:val="Light Shading"/>
    <w:basedOn w:val="TableNormal"/>
    <w:uiPriority w:val="60"/>
    <w:rsid w:val="00291D8D"/>
    <w:pPr>
      <w:spacing w:after="0" w:line="240" w:lineRule="auto"/>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P_Abstract_Body"/>
    <w:qFormat/>
    <w:rsid w:val="007F674F"/>
    <w:pPr>
      <w:spacing w:after="0" w:line="240" w:lineRule="auto"/>
      <w:contextualSpacing/>
      <w:jc w:val="both"/>
    </w:pPr>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74F"/>
    <w:rPr>
      <w:sz w:val="16"/>
      <w:szCs w:val="16"/>
    </w:rPr>
  </w:style>
  <w:style w:type="paragraph" w:styleId="CommentText">
    <w:name w:val="annotation text"/>
    <w:basedOn w:val="Normal"/>
    <w:link w:val="CommentTextChar"/>
    <w:uiPriority w:val="99"/>
    <w:unhideWhenUsed/>
    <w:rsid w:val="007F674F"/>
    <w:rPr>
      <w:sz w:val="20"/>
      <w:szCs w:val="20"/>
    </w:rPr>
  </w:style>
  <w:style w:type="character" w:customStyle="1" w:styleId="CommentTextChar">
    <w:name w:val="Comment Text Char"/>
    <w:basedOn w:val="DefaultParagraphFont"/>
    <w:link w:val="CommentText"/>
    <w:uiPriority w:val="99"/>
    <w:rsid w:val="007F674F"/>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F674F"/>
    <w:rPr>
      <w:b/>
      <w:bCs/>
    </w:rPr>
  </w:style>
  <w:style w:type="character" w:customStyle="1" w:styleId="CommentSubjectChar">
    <w:name w:val="Comment Subject Char"/>
    <w:basedOn w:val="CommentTextChar"/>
    <w:link w:val="CommentSubject"/>
    <w:uiPriority w:val="99"/>
    <w:semiHidden/>
    <w:rsid w:val="007F674F"/>
    <w:rPr>
      <w:rFonts w:ascii="Times New Roman" w:hAnsi="Times New Roman"/>
      <w:b/>
      <w:bCs/>
      <w:sz w:val="20"/>
      <w:szCs w:val="20"/>
      <w:lang w:val="en-GB"/>
    </w:rPr>
  </w:style>
  <w:style w:type="paragraph" w:styleId="BalloonText">
    <w:name w:val="Balloon Text"/>
    <w:basedOn w:val="Normal"/>
    <w:link w:val="BalloonTextChar"/>
    <w:uiPriority w:val="99"/>
    <w:semiHidden/>
    <w:unhideWhenUsed/>
    <w:rsid w:val="007F674F"/>
    <w:rPr>
      <w:rFonts w:ascii="Tahoma" w:hAnsi="Tahoma" w:cs="Tahoma"/>
      <w:sz w:val="16"/>
      <w:szCs w:val="16"/>
    </w:rPr>
  </w:style>
  <w:style w:type="character" w:customStyle="1" w:styleId="BalloonTextChar">
    <w:name w:val="Balloon Text Char"/>
    <w:basedOn w:val="DefaultParagraphFont"/>
    <w:link w:val="BalloonText"/>
    <w:uiPriority w:val="99"/>
    <w:semiHidden/>
    <w:rsid w:val="007F674F"/>
    <w:rPr>
      <w:rFonts w:ascii="Tahoma" w:hAnsi="Tahoma" w:cs="Tahoma"/>
      <w:sz w:val="16"/>
      <w:szCs w:val="16"/>
      <w:lang w:val="en-GB"/>
    </w:rPr>
  </w:style>
  <w:style w:type="paragraph" w:styleId="Header">
    <w:name w:val="header"/>
    <w:aliases w:val="page-number"/>
    <w:basedOn w:val="Normal"/>
    <w:link w:val="HeaderChar"/>
    <w:uiPriority w:val="99"/>
    <w:unhideWhenUsed/>
    <w:rsid w:val="007F674F"/>
    <w:pPr>
      <w:tabs>
        <w:tab w:val="center" w:pos="4513"/>
        <w:tab w:val="right" w:pos="9026"/>
      </w:tabs>
    </w:pPr>
  </w:style>
  <w:style w:type="character" w:customStyle="1" w:styleId="HeaderChar">
    <w:name w:val="Header Char"/>
    <w:aliases w:val="page-number Char"/>
    <w:basedOn w:val="DefaultParagraphFont"/>
    <w:link w:val="Header"/>
    <w:uiPriority w:val="99"/>
    <w:rsid w:val="007F674F"/>
    <w:rPr>
      <w:rFonts w:ascii="Times New Roman" w:hAnsi="Times New Roman"/>
      <w:sz w:val="24"/>
      <w:lang w:val="en-GB"/>
    </w:rPr>
  </w:style>
  <w:style w:type="paragraph" w:styleId="Footer">
    <w:name w:val="footer"/>
    <w:basedOn w:val="Normal"/>
    <w:link w:val="FooterChar"/>
    <w:uiPriority w:val="99"/>
    <w:unhideWhenUsed/>
    <w:rsid w:val="007F674F"/>
    <w:pPr>
      <w:tabs>
        <w:tab w:val="center" w:pos="4513"/>
        <w:tab w:val="right" w:pos="9026"/>
      </w:tabs>
    </w:pPr>
  </w:style>
  <w:style w:type="character" w:customStyle="1" w:styleId="FooterChar">
    <w:name w:val="Footer Char"/>
    <w:basedOn w:val="DefaultParagraphFont"/>
    <w:link w:val="Footer"/>
    <w:uiPriority w:val="99"/>
    <w:rsid w:val="007F674F"/>
    <w:rPr>
      <w:rFonts w:ascii="Times New Roman" w:hAnsi="Times New Roman"/>
      <w:sz w:val="24"/>
      <w:lang w:val="en-GB"/>
    </w:rPr>
  </w:style>
  <w:style w:type="paragraph" w:customStyle="1" w:styleId="CPTABLE">
    <w:name w:val="CP_TABLE"/>
    <w:basedOn w:val="Normal"/>
    <w:qFormat/>
    <w:rsid w:val="007F674F"/>
    <w:pPr>
      <w:numPr>
        <w:numId w:val="1"/>
      </w:numPr>
      <w:spacing w:before="240" w:after="120"/>
      <w:ind w:left="850" w:hanging="493"/>
      <w:jc w:val="center"/>
    </w:pPr>
    <w:rPr>
      <w:rFonts w:cs="Calibri"/>
      <w:szCs w:val="24"/>
      <w:lang w:val="en-US"/>
    </w:rPr>
  </w:style>
  <w:style w:type="paragraph" w:styleId="NormalWeb">
    <w:name w:val="Normal (Web)"/>
    <w:basedOn w:val="Normal"/>
    <w:uiPriority w:val="99"/>
    <w:semiHidden/>
    <w:unhideWhenUsed/>
    <w:rsid w:val="007F674F"/>
    <w:pPr>
      <w:spacing w:before="100" w:beforeAutospacing="1" w:after="100" w:afterAutospacing="1"/>
    </w:pPr>
    <w:rPr>
      <w:szCs w:val="24"/>
    </w:rPr>
  </w:style>
  <w:style w:type="character" w:styleId="Emphasis">
    <w:name w:val="Emphasis"/>
    <w:basedOn w:val="DefaultParagraphFont"/>
    <w:uiPriority w:val="20"/>
    <w:qFormat/>
    <w:rsid w:val="007F674F"/>
    <w:rPr>
      <w:i/>
      <w:iCs/>
    </w:rPr>
  </w:style>
  <w:style w:type="character" w:styleId="Hyperlink">
    <w:name w:val="Hyperlink"/>
    <w:basedOn w:val="DefaultParagraphFont"/>
    <w:uiPriority w:val="99"/>
    <w:unhideWhenUsed/>
    <w:rsid w:val="007F674F"/>
    <w:rPr>
      <w:color w:val="0000FF"/>
      <w:u w:val="single"/>
    </w:rPr>
  </w:style>
  <w:style w:type="paragraph" w:customStyle="1" w:styleId="CPKeyword">
    <w:name w:val="CP_Keyword"/>
    <w:basedOn w:val="Normal"/>
    <w:link w:val="CPKeywordChar"/>
    <w:qFormat/>
    <w:rsid w:val="007F674F"/>
    <w:pPr>
      <w:widowControl w:val="0"/>
      <w:autoSpaceDE w:val="0"/>
      <w:autoSpaceDN w:val="0"/>
      <w:adjustRightInd w:val="0"/>
    </w:pPr>
    <w:rPr>
      <w:rFonts w:cs="Times New Roman"/>
      <w:b/>
      <w:bCs/>
      <w:i/>
      <w:iCs/>
    </w:rPr>
  </w:style>
  <w:style w:type="paragraph" w:customStyle="1" w:styleId="CPAuthor">
    <w:name w:val="CP_Author"/>
    <w:basedOn w:val="Normal"/>
    <w:link w:val="CPAuthorChar"/>
    <w:qFormat/>
    <w:rsid w:val="007F674F"/>
    <w:pPr>
      <w:widowControl w:val="0"/>
      <w:autoSpaceDE w:val="0"/>
      <w:autoSpaceDN w:val="0"/>
      <w:adjustRightInd w:val="0"/>
      <w:spacing w:line="239" w:lineRule="auto"/>
      <w:ind w:right="49"/>
      <w:jc w:val="center"/>
    </w:pPr>
    <w:rPr>
      <w:rFonts w:cs="Times New Roman"/>
      <w:b/>
      <w:bCs/>
      <w:spacing w:val="2"/>
    </w:rPr>
  </w:style>
  <w:style w:type="character" w:customStyle="1" w:styleId="CPKeywordChar">
    <w:name w:val="CP_Keyword Char"/>
    <w:basedOn w:val="DefaultParagraphFont"/>
    <w:link w:val="CPKeyword"/>
    <w:rsid w:val="007F674F"/>
    <w:rPr>
      <w:rFonts w:ascii="Times New Roman" w:hAnsi="Times New Roman" w:cs="Times New Roman"/>
      <w:b/>
      <w:bCs/>
      <w:i/>
      <w:iCs/>
      <w:sz w:val="24"/>
      <w:lang w:val="en-GB"/>
    </w:rPr>
  </w:style>
  <w:style w:type="paragraph" w:customStyle="1" w:styleId="CPTitle">
    <w:name w:val="CP_Title"/>
    <w:basedOn w:val="Normal"/>
    <w:link w:val="CPTitleChar"/>
    <w:qFormat/>
    <w:rsid w:val="007F674F"/>
    <w:pPr>
      <w:widowControl w:val="0"/>
      <w:autoSpaceDE w:val="0"/>
      <w:autoSpaceDN w:val="0"/>
      <w:adjustRightInd w:val="0"/>
      <w:jc w:val="center"/>
    </w:pPr>
    <w:rPr>
      <w:rFonts w:cs="Times New Roman"/>
      <w:b/>
      <w:bCs/>
      <w:spacing w:val="-5"/>
    </w:rPr>
  </w:style>
  <w:style w:type="character" w:customStyle="1" w:styleId="CPAuthorChar">
    <w:name w:val="CP_Author Char"/>
    <w:basedOn w:val="DefaultParagraphFont"/>
    <w:link w:val="CPAuthor"/>
    <w:rsid w:val="007F674F"/>
    <w:rPr>
      <w:rFonts w:ascii="Times New Roman" w:hAnsi="Times New Roman" w:cs="Times New Roman"/>
      <w:b/>
      <w:bCs/>
      <w:spacing w:val="2"/>
      <w:sz w:val="24"/>
      <w:lang w:val="en-GB"/>
    </w:rPr>
  </w:style>
  <w:style w:type="paragraph" w:customStyle="1" w:styleId="CPreferences">
    <w:name w:val="CP_references"/>
    <w:basedOn w:val="Normal"/>
    <w:link w:val="CPreferencesChar"/>
    <w:qFormat/>
    <w:rsid w:val="007F674F"/>
    <w:pPr>
      <w:widowControl w:val="0"/>
      <w:autoSpaceDE w:val="0"/>
      <w:autoSpaceDN w:val="0"/>
      <w:adjustRightInd w:val="0"/>
      <w:spacing w:line="275" w:lineRule="auto"/>
      <w:ind w:left="702" w:right="-38" w:hanging="566"/>
    </w:pPr>
    <w:rPr>
      <w:rFonts w:cs="Times New Roman"/>
      <w:spacing w:val="-1"/>
    </w:rPr>
  </w:style>
  <w:style w:type="character" w:customStyle="1" w:styleId="CPTitleChar">
    <w:name w:val="CP_Title Char"/>
    <w:basedOn w:val="DefaultParagraphFont"/>
    <w:link w:val="CPTitle"/>
    <w:rsid w:val="007F674F"/>
    <w:rPr>
      <w:rFonts w:ascii="Times New Roman" w:hAnsi="Times New Roman" w:cs="Times New Roman"/>
      <w:b/>
      <w:bCs/>
      <w:spacing w:val="-5"/>
      <w:sz w:val="24"/>
      <w:lang w:val="en-GB"/>
    </w:rPr>
  </w:style>
  <w:style w:type="paragraph" w:customStyle="1" w:styleId="CPQuotes">
    <w:name w:val="CP_Quotes"/>
    <w:basedOn w:val="Normal"/>
    <w:link w:val="CPQuotesChar"/>
    <w:qFormat/>
    <w:rsid w:val="007F674F"/>
    <w:pPr>
      <w:widowControl w:val="0"/>
      <w:autoSpaceDE w:val="0"/>
      <w:autoSpaceDN w:val="0"/>
      <w:adjustRightInd w:val="0"/>
      <w:spacing w:before="32"/>
    </w:pPr>
    <w:rPr>
      <w:rFonts w:cs="Times New Roman"/>
    </w:rPr>
  </w:style>
  <w:style w:type="character" w:customStyle="1" w:styleId="CPreferencesChar">
    <w:name w:val="CP_references Char"/>
    <w:basedOn w:val="DefaultParagraphFont"/>
    <w:link w:val="CPreferences"/>
    <w:rsid w:val="007F674F"/>
    <w:rPr>
      <w:rFonts w:ascii="Times New Roman" w:hAnsi="Times New Roman" w:cs="Times New Roman"/>
      <w:spacing w:val="-1"/>
      <w:sz w:val="24"/>
      <w:lang w:val="en-GB"/>
    </w:rPr>
  </w:style>
  <w:style w:type="character" w:customStyle="1" w:styleId="CPQuotesChar">
    <w:name w:val="CP_Quotes Char"/>
    <w:basedOn w:val="DefaultParagraphFont"/>
    <w:link w:val="CPQuotes"/>
    <w:rsid w:val="007F674F"/>
    <w:rPr>
      <w:rFonts w:ascii="Times New Roman" w:hAnsi="Times New Roman" w:cs="Times New Roman"/>
      <w:sz w:val="24"/>
      <w:lang w:val="en-GB"/>
    </w:rPr>
  </w:style>
  <w:style w:type="paragraph" w:customStyle="1" w:styleId="EndNoteBibliographyTitle">
    <w:name w:val="EndNote Bibliography Title"/>
    <w:basedOn w:val="Normal"/>
    <w:link w:val="EndNoteBibliographyTitleChar"/>
    <w:rsid w:val="007F674F"/>
    <w:pPr>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7F674F"/>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7F674F"/>
    <w:rPr>
      <w:rFonts w:cs="Times New Roman"/>
      <w:noProof/>
      <w:lang w:val="en-US"/>
    </w:rPr>
  </w:style>
  <w:style w:type="character" w:customStyle="1" w:styleId="EndNoteBibliographyChar">
    <w:name w:val="EndNote Bibliography Char"/>
    <w:basedOn w:val="DefaultParagraphFont"/>
    <w:link w:val="EndNoteBibliography"/>
    <w:rsid w:val="007F674F"/>
    <w:rPr>
      <w:rFonts w:ascii="Times New Roman" w:hAnsi="Times New Roman" w:cs="Times New Roman"/>
      <w:noProof/>
      <w:sz w:val="24"/>
      <w:lang w:val="en-US"/>
    </w:rPr>
  </w:style>
  <w:style w:type="paragraph" w:customStyle="1" w:styleId="hangingindent">
    <w:name w:val="hangingindent"/>
    <w:basedOn w:val="Normal"/>
    <w:rsid w:val="007F674F"/>
    <w:pPr>
      <w:spacing w:before="100" w:beforeAutospacing="1" w:after="100" w:afterAutospacing="1"/>
      <w:contextualSpacing w:val="0"/>
      <w:jc w:val="left"/>
    </w:pPr>
    <w:rPr>
      <w:rFonts w:eastAsia="Times New Roman" w:cs="Times New Roman"/>
      <w:szCs w:val="24"/>
      <w:lang w:val="id-ID" w:eastAsia="id-ID"/>
    </w:rPr>
  </w:style>
  <w:style w:type="table" w:styleId="TableGrid">
    <w:name w:val="Table Grid"/>
    <w:basedOn w:val="TableNormal"/>
    <w:uiPriority w:val="59"/>
    <w:rsid w:val="003275AE"/>
    <w:pPr>
      <w:spacing w:after="0" w:line="240" w:lineRule="auto"/>
    </w:pPr>
    <w:rPr>
      <w:rFonts w:ascii="Times New Roman" w:eastAsia="SimSu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Normal"/>
    <w:rsid w:val="00DF017F"/>
    <w:pPr>
      <w:adjustRightInd w:val="0"/>
      <w:snapToGrid w:val="0"/>
      <w:contextualSpacing w:val="0"/>
      <w:jc w:val="left"/>
    </w:pPr>
    <w:rPr>
      <w:rFonts w:eastAsia="SimSun" w:cs="Times New Roman"/>
      <w:sz w:val="18"/>
      <w:szCs w:val="24"/>
      <w:lang w:val="en-AU" w:eastAsia="zh-CN"/>
    </w:rPr>
  </w:style>
  <w:style w:type="paragraph" w:customStyle="1" w:styleId="IEEETableHeaderCentered">
    <w:name w:val="IEEE Table Header Centered"/>
    <w:basedOn w:val="IEEETableCell"/>
    <w:rsid w:val="00DF017F"/>
    <w:pPr>
      <w:jc w:val="center"/>
    </w:pPr>
    <w:rPr>
      <w:b/>
      <w:bCs/>
    </w:rPr>
  </w:style>
  <w:style w:type="paragraph" w:customStyle="1" w:styleId="IEEETableHeaderLeft-Justified">
    <w:name w:val="IEEE Table Header Left-Justified"/>
    <w:basedOn w:val="IEEETableCell"/>
    <w:rsid w:val="00DF017F"/>
    <w:rPr>
      <w:b/>
      <w:bCs/>
    </w:rPr>
  </w:style>
  <w:style w:type="character" w:customStyle="1" w:styleId="IEEEParagraphChar">
    <w:name w:val="IEEE Paragraph Char"/>
    <w:link w:val="IEEEParagraph"/>
    <w:locked/>
    <w:rsid w:val="008F09DF"/>
    <w:rPr>
      <w:sz w:val="24"/>
      <w:szCs w:val="24"/>
      <w:lang w:val="en-AU" w:eastAsia="zh-CN"/>
    </w:rPr>
  </w:style>
  <w:style w:type="paragraph" w:customStyle="1" w:styleId="IEEEParagraph">
    <w:name w:val="IEEE Paragraph"/>
    <w:basedOn w:val="Normal"/>
    <w:link w:val="IEEEParagraphChar"/>
    <w:rsid w:val="008F09DF"/>
    <w:pPr>
      <w:adjustRightInd w:val="0"/>
      <w:snapToGrid w:val="0"/>
      <w:ind w:firstLine="216"/>
      <w:contextualSpacing w:val="0"/>
    </w:pPr>
    <w:rPr>
      <w:rFonts w:asciiTheme="minorHAnsi" w:hAnsiTheme="minorHAnsi"/>
      <w:szCs w:val="24"/>
      <w:lang w:val="en-AU" w:eastAsia="zh-CN"/>
    </w:rPr>
  </w:style>
  <w:style w:type="character" w:customStyle="1" w:styleId="longtext">
    <w:name w:val="long_text"/>
    <w:basedOn w:val="DefaultParagraphFont"/>
    <w:rsid w:val="008F09DF"/>
  </w:style>
  <w:style w:type="paragraph" w:styleId="ListParagraph">
    <w:name w:val="List Paragraph"/>
    <w:basedOn w:val="Normal"/>
    <w:link w:val="ListParagraphChar"/>
    <w:uiPriority w:val="34"/>
    <w:qFormat/>
    <w:rsid w:val="00803037"/>
    <w:pPr>
      <w:spacing w:after="200" w:line="276" w:lineRule="auto"/>
      <w:ind w:left="720"/>
      <w:jc w:val="left"/>
    </w:pPr>
    <w:rPr>
      <w:rFonts w:ascii="Calibri" w:eastAsia="Calibri" w:hAnsi="Calibri" w:cs="Times New Roman"/>
      <w:sz w:val="22"/>
      <w:lang w:val="id-ID"/>
    </w:rPr>
  </w:style>
  <w:style w:type="character" w:customStyle="1" w:styleId="ListParagraphChar">
    <w:name w:val="List Paragraph Char"/>
    <w:basedOn w:val="DefaultParagraphFont"/>
    <w:link w:val="ListParagraph"/>
    <w:uiPriority w:val="34"/>
    <w:locked/>
    <w:rsid w:val="00291D8D"/>
    <w:rPr>
      <w:rFonts w:ascii="Calibri" w:eastAsia="Calibri" w:hAnsi="Calibri" w:cs="Times New Roman"/>
    </w:rPr>
  </w:style>
  <w:style w:type="table" w:styleId="LightShading">
    <w:name w:val="Light Shading"/>
    <w:basedOn w:val="TableNormal"/>
    <w:uiPriority w:val="60"/>
    <w:rsid w:val="00291D8D"/>
    <w:pPr>
      <w:spacing w:after="0" w:line="240" w:lineRule="auto"/>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810904">
      <w:bodyDiv w:val="1"/>
      <w:marLeft w:val="0"/>
      <w:marRight w:val="0"/>
      <w:marTop w:val="0"/>
      <w:marBottom w:val="0"/>
      <w:divBdr>
        <w:top w:val="none" w:sz="0" w:space="0" w:color="auto"/>
        <w:left w:val="none" w:sz="0" w:space="0" w:color="auto"/>
        <w:bottom w:val="none" w:sz="0" w:space="0" w:color="auto"/>
        <w:right w:val="none" w:sz="0" w:space="0" w:color="auto"/>
      </w:divBdr>
    </w:div>
    <w:div w:id="1321235444">
      <w:bodyDiv w:val="1"/>
      <w:marLeft w:val="0"/>
      <w:marRight w:val="0"/>
      <w:marTop w:val="0"/>
      <w:marBottom w:val="0"/>
      <w:divBdr>
        <w:top w:val="none" w:sz="0" w:space="0" w:color="auto"/>
        <w:left w:val="none" w:sz="0" w:space="0" w:color="auto"/>
        <w:bottom w:val="none" w:sz="0" w:space="0" w:color="auto"/>
        <w:right w:val="none" w:sz="0" w:space="0" w:color="auto"/>
      </w:divBdr>
    </w:div>
    <w:div w:id="1503739955">
      <w:bodyDiv w:val="1"/>
      <w:marLeft w:val="0"/>
      <w:marRight w:val="0"/>
      <w:marTop w:val="0"/>
      <w:marBottom w:val="0"/>
      <w:divBdr>
        <w:top w:val="none" w:sz="0" w:space="0" w:color="auto"/>
        <w:left w:val="none" w:sz="0" w:space="0" w:color="auto"/>
        <w:bottom w:val="none" w:sz="0" w:space="0" w:color="auto"/>
        <w:right w:val="none" w:sz="0" w:space="0" w:color="auto"/>
      </w:divBdr>
    </w:div>
    <w:div w:id="171396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yunlathifah@gmail.com" TargetMode="External"/><Relationship Id="rId13" Type="http://schemas.openxmlformats.org/officeDocument/2006/relationships/header" Target="header2.xml"/><Relationship Id="rId18" Type="http://schemas.openxmlformats.org/officeDocument/2006/relationships/hyperlink" Target="http://www.uin-malang.ac.id/s/uin/profi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x.doi.org/10.1554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x.doi.org/10.1554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ruvi@yahoo.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http://ejournal.uin-malang.ac.id/index.php/jp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P\Template_C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Template_CP.dotx</Template>
  <TotalTime>2</TotalTime>
  <Pages>8</Pages>
  <Words>2957</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HAMDAN HUSEIN BATUBARA</dc:creator>
  <cp:lastModifiedBy>n@Me</cp:lastModifiedBy>
  <cp:revision>3</cp:revision>
  <dcterms:created xsi:type="dcterms:W3CDTF">2019-06-16T06:22:00Z</dcterms:created>
  <dcterms:modified xsi:type="dcterms:W3CDTF">2019-06-16T06:23:00Z</dcterms:modified>
</cp:coreProperties>
</file>