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9CF" w:rsidRDefault="006149CF" w:rsidP="006149CF">
      <w:pPr>
        <w:framePr w:w="9375" w:h="2851" w:hRule="exact" w:hSpace="187" w:vSpace="187" w:wrap="notBeside" w:vAnchor="text" w:hAnchor="page" w:x="1704" w:y="877"/>
        <w:jc w:val="center"/>
        <w:rPr>
          <w:b/>
          <w:sz w:val="48"/>
        </w:rPr>
      </w:pPr>
      <w:r w:rsidRPr="003057C3">
        <w:rPr>
          <w:b/>
          <w:sz w:val="48"/>
        </w:rPr>
        <w:t xml:space="preserve">Implementasi Data Mining Dalam Memprediksi Transaksi Penjualan Menggunakan Algoritma Apriori </w:t>
      </w:r>
    </w:p>
    <w:p w:rsidR="006149CF" w:rsidRPr="003057C3" w:rsidRDefault="006149CF" w:rsidP="006149CF">
      <w:pPr>
        <w:framePr w:w="9375" w:h="2851" w:hRule="exact" w:hSpace="187" w:vSpace="187" w:wrap="notBeside" w:vAnchor="text" w:hAnchor="page" w:x="1704" w:y="877"/>
        <w:jc w:val="center"/>
        <w:rPr>
          <w:b/>
          <w:sz w:val="48"/>
        </w:rPr>
      </w:pPr>
      <w:r w:rsidRPr="003057C3">
        <w:rPr>
          <w:b/>
          <w:sz w:val="48"/>
        </w:rPr>
        <w:t>(Studi Kasus PT.Arma Anugerah Abadi Cabang Sei Rampah)</w:t>
      </w:r>
    </w:p>
    <w:p w:rsidR="006149CF" w:rsidRPr="00705E8F" w:rsidRDefault="00705E8F" w:rsidP="008B01B8">
      <w:pPr>
        <w:framePr w:w="9360" w:h="1305" w:hRule="exact" w:hSpace="187" w:vSpace="187" w:wrap="notBeside" w:vAnchor="text" w:hAnchor="page" w:x="1689" w:y="3934"/>
        <w:jc w:val="center"/>
        <w:rPr>
          <w:rFonts w:eastAsiaTheme="minorEastAsia"/>
          <w:b/>
          <w:sz w:val="22"/>
          <w:szCs w:val="22"/>
          <w:vertAlign w:val="superscript"/>
        </w:rPr>
      </w:pPr>
      <w:r w:rsidRPr="00705E8F">
        <w:rPr>
          <w:rFonts w:eastAsiaTheme="minorEastAsia"/>
          <w:b/>
          <w:sz w:val="22"/>
          <w:szCs w:val="22"/>
        </w:rPr>
        <w:t>Paujiah Nur Harahap</w:t>
      </w:r>
      <w:r w:rsidRPr="00705E8F">
        <w:rPr>
          <w:rFonts w:eastAsiaTheme="minorEastAsia"/>
          <w:b/>
          <w:sz w:val="22"/>
          <w:szCs w:val="22"/>
          <w:vertAlign w:val="superscript"/>
        </w:rPr>
        <w:t>1</w:t>
      </w:r>
      <w:r w:rsidRPr="00705E8F">
        <w:rPr>
          <w:rFonts w:eastAsiaTheme="minorEastAsia"/>
          <w:b/>
          <w:sz w:val="22"/>
          <w:szCs w:val="22"/>
        </w:rPr>
        <w:t>, Sulindawaty</w:t>
      </w:r>
      <w:r w:rsidRPr="00705E8F">
        <w:rPr>
          <w:rFonts w:eastAsiaTheme="minorEastAsia"/>
          <w:b/>
          <w:sz w:val="22"/>
          <w:szCs w:val="22"/>
          <w:vertAlign w:val="superscript"/>
        </w:rPr>
        <w:t>2</w:t>
      </w:r>
    </w:p>
    <w:p w:rsidR="006149CF" w:rsidRPr="003057C3" w:rsidRDefault="006149CF" w:rsidP="008B01B8">
      <w:pPr>
        <w:framePr w:w="9360" w:h="1305" w:hRule="exact" w:hSpace="187" w:vSpace="187" w:wrap="notBeside" w:vAnchor="text" w:hAnchor="page" w:x="1689" w:y="3934"/>
        <w:jc w:val="center"/>
        <w:rPr>
          <w:rFonts w:eastAsiaTheme="minorEastAsia"/>
          <w:sz w:val="22"/>
          <w:szCs w:val="22"/>
        </w:rPr>
      </w:pPr>
      <w:r w:rsidRPr="003057C3">
        <w:rPr>
          <w:rFonts w:eastAsiaTheme="minorEastAsia"/>
          <w:sz w:val="22"/>
          <w:szCs w:val="22"/>
          <w:vertAlign w:val="superscript"/>
        </w:rPr>
        <w:t xml:space="preserve">1,2 </w:t>
      </w:r>
      <w:r w:rsidRPr="003057C3">
        <w:rPr>
          <w:rFonts w:eastAsiaTheme="minorEastAsia"/>
          <w:sz w:val="22"/>
          <w:szCs w:val="22"/>
        </w:rPr>
        <w:t>Program Studi Teknik Informatika, STMIK Pelita Nusantara</w:t>
      </w:r>
    </w:p>
    <w:p w:rsidR="006149CF" w:rsidRPr="003057C3" w:rsidRDefault="006149CF" w:rsidP="008B01B8">
      <w:pPr>
        <w:framePr w:w="9360" w:h="1305" w:hRule="exact" w:hSpace="187" w:vSpace="187" w:wrap="notBeside" w:vAnchor="text" w:hAnchor="page" w:x="1689" w:y="3934"/>
        <w:jc w:val="center"/>
        <w:rPr>
          <w:rFonts w:eastAsiaTheme="minorEastAsia"/>
          <w:sz w:val="22"/>
          <w:szCs w:val="22"/>
        </w:rPr>
      </w:pPr>
      <w:r w:rsidRPr="003057C3">
        <w:rPr>
          <w:rFonts w:eastAsiaTheme="minorEastAsia"/>
          <w:sz w:val="22"/>
          <w:szCs w:val="22"/>
        </w:rPr>
        <w:t>Jl. St. Iskandar Muda No. 1 Medan</w:t>
      </w:r>
    </w:p>
    <w:p w:rsidR="006149CF" w:rsidRDefault="006149CF" w:rsidP="008B01B8">
      <w:pPr>
        <w:framePr w:w="9360" w:h="1305" w:hRule="exact" w:hSpace="187" w:vSpace="187" w:wrap="notBeside" w:vAnchor="text" w:hAnchor="page" w:x="1689" w:y="3934"/>
        <w:jc w:val="center"/>
        <w:rPr>
          <w:rStyle w:val="Hyperlink"/>
          <w:rFonts w:eastAsiaTheme="minorEastAsia"/>
          <w:color w:val="auto"/>
          <w:sz w:val="22"/>
          <w:szCs w:val="22"/>
          <w:u w:val="none"/>
        </w:rPr>
      </w:pPr>
      <w:r w:rsidRPr="003057C3">
        <w:rPr>
          <w:rFonts w:eastAsiaTheme="minorEastAsia"/>
          <w:sz w:val="22"/>
          <w:szCs w:val="22"/>
        </w:rPr>
        <w:t xml:space="preserve">E-mail : </w:t>
      </w:r>
      <w:hyperlink r:id="rId8" w:history="1">
        <w:r w:rsidRPr="003057C3">
          <w:rPr>
            <w:rStyle w:val="Hyperlink"/>
            <w:rFonts w:eastAsiaTheme="minorEastAsia"/>
            <w:color w:val="auto"/>
            <w:sz w:val="22"/>
            <w:szCs w:val="22"/>
            <w:u w:val="none"/>
          </w:rPr>
          <w:t>paujiahnur11@gmail.com</w:t>
        </w:r>
      </w:hyperlink>
    </w:p>
    <w:p w:rsidR="008B01B8" w:rsidRPr="003057C3" w:rsidRDefault="008B01B8" w:rsidP="008B01B8">
      <w:pPr>
        <w:framePr w:w="9360" w:h="1305" w:hRule="exact" w:hSpace="187" w:vSpace="187" w:wrap="notBeside" w:vAnchor="text" w:hAnchor="page" w:x="1689" w:y="3934"/>
        <w:jc w:val="center"/>
        <w:rPr>
          <w:rFonts w:eastAsiaTheme="minorEastAsia"/>
          <w:sz w:val="22"/>
          <w:szCs w:val="22"/>
        </w:rPr>
      </w:pPr>
      <w:r>
        <w:rPr>
          <w:rFonts w:eastAsiaTheme="minorEastAsia"/>
          <w:sz w:val="22"/>
          <w:szCs w:val="22"/>
        </w:rPr>
        <w:t>E</w:t>
      </w:r>
      <w:r w:rsidR="00971CA1">
        <w:rPr>
          <w:rFonts w:eastAsiaTheme="minorEastAsia"/>
          <w:sz w:val="22"/>
          <w:szCs w:val="22"/>
        </w:rPr>
        <w:t>-</w:t>
      </w:r>
      <w:r>
        <w:rPr>
          <w:rFonts w:eastAsiaTheme="minorEastAsia"/>
          <w:sz w:val="22"/>
          <w:szCs w:val="22"/>
        </w:rPr>
        <w:t>mail : sulindawaty@gmail.com</w:t>
      </w:r>
    </w:p>
    <w:p w:rsidR="006149CF" w:rsidRPr="00E80361" w:rsidRDefault="00871B5F" w:rsidP="00DD5C11">
      <w:pPr>
        <w:spacing w:line="21" w:lineRule="atLeast"/>
        <w:jc w:val="both"/>
        <w:rPr>
          <w:rFonts w:eastAsiaTheme="minorEastAsia"/>
          <w:b/>
          <w:sz w:val="18"/>
          <w:szCs w:val="18"/>
        </w:rPr>
      </w:pPr>
      <w:r>
        <w:rPr>
          <w:b/>
          <w:bCs/>
          <w:noProof/>
          <w:kern w:val="28"/>
          <w:sz w:val="48"/>
          <w:szCs w:val="48"/>
        </w:rPr>
        <w:pict>
          <v:shapetype id="_x0000_t202" coordsize="21600,21600" o:spt="202" path="m,l,21600r21600,l21600,xe">
            <v:stroke joinstyle="miter"/>
            <v:path gradientshapeok="t" o:connecttype="rect"/>
          </v:shapetype>
          <v:shape id="_x0000_s1060" type="#_x0000_t202" style="position:absolute;left:0;text-align:left;margin-left:-2.55pt;margin-top:-11.7pt;width:474.8pt;height:53.25pt;z-index:251659776" strokecolor="white [3212]">
            <o:lock v:ext="edit" aspectratio="t"/>
            <v:textbox style="mso-next-textbox:#_x0000_s1060" inset="1mm,1mm,1mm,1mm">
              <w:txbxContent>
                <w:p w:rsidR="00E60CA1" w:rsidRPr="00C25EA3" w:rsidRDefault="00E60CA1" w:rsidP="00962465">
                  <w:pPr>
                    <w:pStyle w:val="Authors"/>
                    <w:pBdr>
                      <w:top w:val="single" w:sz="18" w:space="1" w:color="auto"/>
                      <w:bottom w:val="single" w:sz="18" w:space="1" w:color="auto"/>
                    </w:pBdr>
                    <w:spacing w:after="0"/>
                    <w:contextualSpacing/>
                    <w:jc w:val="left"/>
                    <w:rPr>
                      <w:bCs/>
                      <w:kern w:val="28"/>
                    </w:rPr>
                  </w:pPr>
                  <w:r w:rsidRPr="00427788">
                    <w:rPr>
                      <w:b/>
                      <w:bCs/>
                      <w:kern w:val="28"/>
                    </w:rPr>
                    <w:t>MATICS</w:t>
                  </w:r>
                  <w:r w:rsidRPr="00C25EA3">
                    <w:rPr>
                      <w:bCs/>
                      <w:kern w:val="28"/>
                    </w:rPr>
                    <w:t xml:space="preserve"> : Jurnal Ilmu Kom</w:t>
                  </w:r>
                  <w:r>
                    <w:rPr>
                      <w:bCs/>
                      <w:kern w:val="28"/>
                    </w:rPr>
                    <w:t xml:space="preserve">puter dan Teknologi Informasi  </w:t>
                  </w:r>
                  <w:r>
                    <w:rPr>
                      <w:bCs/>
                      <w:kern w:val="28"/>
                    </w:rPr>
                    <w:tab/>
                  </w:r>
                  <w:r>
                    <w:rPr>
                      <w:bCs/>
                      <w:kern w:val="28"/>
                    </w:rPr>
                    <w:tab/>
                  </w:r>
                  <w:r>
                    <w:rPr>
                      <w:bCs/>
                      <w:kern w:val="28"/>
                    </w:rPr>
                    <w:tab/>
                  </w:r>
                  <w:r w:rsidRPr="00C25EA3">
                    <w:rPr>
                      <w:bCs/>
                      <w:kern w:val="28"/>
                    </w:rPr>
                    <w:t>ISSN</w:t>
                  </w:r>
                  <w:r>
                    <w:rPr>
                      <w:bCs/>
                      <w:kern w:val="28"/>
                    </w:rPr>
                    <w:tab/>
                  </w:r>
                  <w:r w:rsidRPr="00C25EA3">
                    <w:rPr>
                      <w:bCs/>
                      <w:kern w:val="28"/>
                    </w:rPr>
                    <w:t xml:space="preserve">: 1978-161X(p); 2477-2550(e)   </w:t>
                  </w:r>
                </w:p>
                <w:p w:rsidR="00E60CA1" w:rsidRDefault="00E60CA1" w:rsidP="00962465">
                  <w:pPr>
                    <w:pStyle w:val="Authors"/>
                    <w:pBdr>
                      <w:top w:val="single" w:sz="18" w:space="1" w:color="auto"/>
                      <w:bottom w:val="single" w:sz="18" w:space="1" w:color="auto"/>
                    </w:pBdr>
                    <w:spacing w:after="0"/>
                    <w:contextualSpacing/>
                    <w:jc w:val="left"/>
                    <w:rPr>
                      <w:bCs/>
                      <w:kern w:val="28"/>
                    </w:rPr>
                  </w:pPr>
                  <w:r w:rsidRPr="00C25EA3">
                    <w:rPr>
                      <w:bCs/>
                      <w:kern w:val="28"/>
                    </w:rPr>
                    <w:t>Vol</w:t>
                  </w:r>
                  <w:r>
                    <w:rPr>
                      <w:bCs/>
                      <w:kern w:val="28"/>
                    </w:rPr>
                    <w:t>ume</w:t>
                  </w:r>
                  <w:r w:rsidRPr="00C25EA3">
                    <w:rPr>
                      <w:bCs/>
                      <w:kern w:val="28"/>
                    </w:rPr>
                    <w:t xml:space="preserve"> 9, No. 1(201</w:t>
                  </w:r>
                  <w:r>
                    <w:rPr>
                      <w:bCs/>
                      <w:kern w:val="28"/>
                    </w:rPr>
                    <w:t>7</w:t>
                  </w:r>
                  <w:r w:rsidRPr="00C25EA3">
                    <w:rPr>
                      <w:bCs/>
                      <w:kern w:val="28"/>
                    </w:rPr>
                    <w:t xml:space="preserve">), pp 33-40 </w:t>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r>
                  <w:r>
                    <w:rPr>
                      <w:bCs/>
                      <w:kern w:val="28"/>
                    </w:rPr>
                    <w:tab/>
                    <w:t>DOI</w:t>
                  </w:r>
                  <w:r>
                    <w:rPr>
                      <w:bCs/>
                      <w:kern w:val="28"/>
                    </w:rPr>
                    <w:tab/>
                  </w:r>
                  <w:r>
                    <w:rPr>
                      <w:bCs/>
                      <w:kern w:val="28"/>
                    </w:rPr>
                    <w:tab/>
                  </w:r>
                  <w:r w:rsidRPr="00C25EA3">
                    <w:rPr>
                      <w:bCs/>
                      <w:kern w:val="28"/>
                    </w:rPr>
                    <w:t>: 10.18860/mat.v</w:t>
                  </w:r>
                  <w:r>
                    <w:rPr>
                      <w:bCs/>
                      <w:kern w:val="28"/>
                    </w:rPr>
                    <w:t>9</w:t>
                  </w:r>
                  <w:r w:rsidRPr="00C25EA3">
                    <w:rPr>
                      <w:bCs/>
                      <w:kern w:val="28"/>
                    </w:rPr>
                    <w:t>i1.XXXX</w:t>
                  </w:r>
                </w:p>
                <w:p w:rsidR="00E60CA1" w:rsidRPr="00C25EA3" w:rsidRDefault="00E60CA1" w:rsidP="00962465">
                  <w:pPr>
                    <w:pStyle w:val="Authors"/>
                    <w:pBdr>
                      <w:top w:val="single" w:sz="18" w:space="1" w:color="auto"/>
                      <w:bottom w:val="single" w:sz="18" w:space="1" w:color="auto"/>
                    </w:pBdr>
                    <w:rPr>
                      <w:bCs/>
                      <w:kern w:val="28"/>
                      <w:sz w:val="20"/>
                      <w:szCs w:val="20"/>
                    </w:rPr>
                  </w:pPr>
                  <w:r w:rsidRPr="00AA3180">
                    <w:rPr>
                      <w:rFonts w:ascii="Cambria" w:hAnsi="Cambria"/>
                      <w:b/>
                      <w:sz w:val="20"/>
                      <w:szCs w:val="20"/>
                    </w:rPr>
                    <w:t>Received</w:t>
                  </w:r>
                  <w:r>
                    <w:rPr>
                      <w:rFonts w:ascii="Cambria" w:hAnsi="Cambria"/>
                      <w:b/>
                      <w:sz w:val="20"/>
                      <w:szCs w:val="20"/>
                    </w:rPr>
                    <w:t xml:space="preserve"> </w:t>
                  </w:r>
                  <w:r w:rsidRPr="00AA3180">
                    <w:rPr>
                      <w:rFonts w:ascii="Cambria" w:hAnsi="Cambria"/>
                      <w:sz w:val="20"/>
                      <w:szCs w:val="20"/>
                    </w:rPr>
                    <w:t>: January25</w:t>
                  </w:r>
                  <w:r w:rsidRPr="00AA3180">
                    <w:rPr>
                      <w:rFonts w:ascii="Cambria" w:hAnsi="Cambria"/>
                      <w:sz w:val="20"/>
                      <w:szCs w:val="20"/>
                      <w:vertAlign w:val="superscript"/>
                    </w:rPr>
                    <w:t>th</w:t>
                  </w:r>
                  <w:r w:rsidRPr="00AA3180">
                    <w:rPr>
                      <w:rFonts w:ascii="Cambria" w:hAnsi="Cambria"/>
                      <w:sz w:val="20"/>
                      <w:szCs w:val="20"/>
                    </w:rPr>
                    <w:t xml:space="preserve"> 2016; </w:t>
                  </w:r>
                  <w:r w:rsidRPr="00AA3180">
                    <w:rPr>
                      <w:rFonts w:ascii="Cambria" w:hAnsi="Cambria"/>
                      <w:b/>
                      <w:sz w:val="20"/>
                      <w:szCs w:val="20"/>
                    </w:rPr>
                    <w:t>Accepted</w:t>
                  </w:r>
                  <w:r>
                    <w:rPr>
                      <w:rFonts w:ascii="Cambria" w:hAnsi="Cambria"/>
                      <w:b/>
                      <w:sz w:val="20"/>
                      <w:szCs w:val="20"/>
                    </w:rPr>
                    <w:t xml:space="preserve"> </w:t>
                  </w:r>
                  <w:r>
                    <w:rPr>
                      <w:rFonts w:ascii="Cambria" w:hAnsi="Cambria"/>
                      <w:sz w:val="20"/>
                      <w:szCs w:val="20"/>
                    </w:rPr>
                    <w:t>:</w:t>
                  </w:r>
                  <w:r w:rsidRPr="00AA3180">
                    <w:rPr>
                      <w:rFonts w:ascii="Cambria" w:hAnsi="Cambria"/>
                      <w:sz w:val="20"/>
                      <w:szCs w:val="20"/>
                    </w:rPr>
                    <w:t xml:space="preserve"> March 9</w:t>
                  </w:r>
                  <w:r w:rsidRPr="00AA3180">
                    <w:rPr>
                      <w:rFonts w:ascii="Cambria" w:hAnsi="Cambria"/>
                      <w:sz w:val="20"/>
                      <w:szCs w:val="20"/>
                      <w:vertAlign w:val="superscript"/>
                    </w:rPr>
                    <w:t>th</w:t>
                  </w:r>
                  <w:r w:rsidRPr="00AA3180">
                    <w:rPr>
                      <w:rFonts w:ascii="Cambria" w:hAnsi="Cambria"/>
                      <w:sz w:val="20"/>
                      <w:szCs w:val="20"/>
                    </w:rPr>
                    <w:t xml:space="preserve"> 2016 ; </w:t>
                  </w:r>
                  <w:r w:rsidRPr="00AA3180">
                    <w:rPr>
                      <w:rFonts w:ascii="Cambria" w:hAnsi="Cambria"/>
                      <w:b/>
                      <w:sz w:val="20"/>
                      <w:szCs w:val="20"/>
                    </w:rPr>
                    <w:t>Avalaible Online</w:t>
                  </w:r>
                  <w:r>
                    <w:rPr>
                      <w:rFonts w:ascii="Cambria" w:hAnsi="Cambria"/>
                      <w:b/>
                      <w:sz w:val="20"/>
                      <w:szCs w:val="20"/>
                    </w:rPr>
                    <w:t xml:space="preserve"> </w:t>
                  </w:r>
                  <w:r w:rsidRPr="00AA3180">
                    <w:rPr>
                      <w:rFonts w:ascii="Cambria" w:hAnsi="Cambria"/>
                      <w:sz w:val="20"/>
                      <w:szCs w:val="20"/>
                    </w:rPr>
                    <w:t>: April 5</w:t>
                  </w:r>
                  <w:r w:rsidRPr="00AA3180">
                    <w:rPr>
                      <w:rFonts w:ascii="Cambria" w:hAnsi="Cambria"/>
                      <w:sz w:val="20"/>
                      <w:szCs w:val="20"/>
                      <w:vertAlign w:val="superscript"/>
                    </w:rPr>
                    <w:t xml:space="preserve">th </w:t>
                  </w:r>
                  <w:r w:rsidRPr="00AA3180">
                    <w:rPr>
                      <w:rFonts w:ascii="Cambria" w:hAnsi="Cambria"/>
                      <w:sz w:val="20"/>
                      <w:szCs w:val="20"/>
                    </w:rPr>
                    <w:t>2016</w:t>
                  </w:r>
                </w:p>
                <w:p w:rsidR="00E60CA1" w:rsidRDefault="00E60CA1" w:rsidP="00962465"/>
              </w:txbxContent>
            </v:textbox>
            <w10:wrap type="square"/>
          </v:shape>
        </w:pict>
      </w:r>
      <w:r w:rsidR="006149CF" w:rsidRPr="006149CF">
        <w:rPr>
          <w:i/>
        </w:rPr>
        <w:t xml:space="preserve"> </w:t>
      </w:r>
      <w:r w:rsidR="006149CF">
        <w:rPr>
          <w:i/>
        </w:rPr>
        <w:tab/>
      </w:r>
      <w:r w:rsidR="00E80361" w:rsidRPr="00E80361">
        <w:rPr>
          <w:i/>
          <w:iCs/>
          <w:sz w:val="18"/>
          <w:szCs w:val="18"/>
        </w:rPr>
        <w:t>Abstrak</w:t>
      </w:r>
      <w:r w:rsidR="00E80361" w:rsidRPr="00E80361">
        <w:rPr>
          <w:sz w:val="18"/>
          <w:szCs w:val="18"/>
        </w:rPr>
        <w:t>—</w:t>
      </w:r>
      <w:r w:rsidR="006149CF" w:rsidRPr="00E80361">
        <w:rPr>
          <w:b/>
          <w:sz w:val="18"/>
          <w:szCs w:val="18"/>
        </w:rPr>
        <w:t>Data mining ialah operasi resourcing dan penggunaan data untuk menemukan pola atau hubungan dari sekumpulan data berukuran besarData mining telah diimpelementasikan pada berbagai aspek, salah satunya pada bidang penjualan produk roti. Pihak perusahaan dapat mengetahui minat pembeli dengan memanfaatkan data mining untuk mengolah data penjualan produk roti. Penelitian ini menganalisis tentang pencarian informasi dari data transaksi penjualan roti menggunakan data mining dengan algoritma apriori. Dengan menggunakan algoritma apriori untuk menentukan pola kombinasi itemset dan aturan asosiasi pada PT. Arma Anugerah Abadi Cabang Sei Rampah, yaitu dengan nilai support dan confidence tertinggi adalah Roti Bungkus Coklat Keju dan Roti Bungkus Pres Kelapa dengan nilai support 17% dan nilai confidence 77%</w:t>
      </w:r>
    </w:p>
    <w:p w:rsidR="006149CF" w:rsidRPr="00E80361" w:rsidRDefault="006149CF" w:rsidP="00DD5C11">
      <w:pPr>
        <w:spacing w:line="21" w:lineRule="atLeast"/>
        <w:jc w:val="both"/>
        <w:rPr>
          <w:rFonts w:eastAsiaTheme="minorEastAsia"/>
          <w:sz w:val="18"/>
          <w:szCs w:val="18"/>
        </w:rPr>
      </w:pPr>
    </w:p>
    <w:p w:rsidR="006149CF" w:rsidRPr="00E80361" w:rsidRDefault="006149CF" w:rsidP="00DD5C11">
      <w:pPr>
        <w:spacing w:line="21" w:lineRule="atLeast"/>
        <w:ind w:firstLine="204"/>
        <w:jc w:val="both"/>
        <w:rPr>
          <w:rFonts w:eastAsiaTheme="minorEastAsia"/>
          <w:b/>
          <w:sz w:val="18"/>
          <w:szCs w:val="18"/>
        </w:rPr>
      </w:pPr>
      <w:r w:rsidRPr="00E80361">
        <w:rPr>
          <w:i/>
          <w:iCs/>
          <w:sz w:val="18"/>
          <w:szCs w:val="18"/>
        </w:rPr>
        <w:t>Kata Kunci</w:t>
      </w:r>
      <w:r w:rsidRPr="00E80361">
        <w:rPr>
          <w:sz w:val="18"/>
          <w:szCs w:val="18"/>
        </w:rPr>
        <w:t>—</w:t>
      </w:r>
      <w:r w:rsidRPr="00E80361">
        <w:rPr>
          <w:rFonts w:eastAsiaTheme="minorEastAsia"/>
          <w:b/>
          <w:sz w:val="18"/>
          <w:szCs w:val="18"/>
        </w:rPr>
        <w:t>Algoritma apriori</w:t>
      </w:r>
      <w:r w:rsidR="00E80361">
        <w:rPr>
          <w:rFonts w:eastAsiaTheme="minorEastAsia"/>
          <w:b/>
          <w:sz w:val="18"/>
          <w:szCs w:val="18"/>
        </w:rPr>
        <w:t>, d</w:t>
      </w:r>
      <w:r w:rsidRPr="00E80361">
        <w:rPr>
          <w:rFonts w:eastAsiaTheme="minorEastAsia"/>
          <w:b/>
          <w:sz w:val="18"/>
          <w:szCs w:val="18"/>
        </w:rPr>
        <w:t>ata mining.</w:t>
      </w:r>
    </w:p>
    <w:p w:rsidR="00C53BA3" w:rsidRPr="00E80361" w:rsidRDefault="00C53BA3" w:rsidP="00DD5C11">
      <w:pPr>
        <w:pStyle w:val="Text"/>
        <w:spacing w:line="21" w:lineRule="atLeast"/>
        <w:rPr>
          <w:sz w:val="18"/>
          <w:szCs w:val="18"/>
        </w:rPr>
      </w:pPr>
    </w:p>
    <w:p w:rsidR="00E80361" w:rsidRPr="00E80361" w:rsidRDefault="00C53BA3" w:rsidP="00DD5C11">
      <w:pPr>
        <w:spacing w:line="21" w:lineRule="atLeast"/>
        <w:ind w:firstLine="202"/>
        <w:jc w:val="both"/>
        <w:rPr>
          <w:rFonts w:eastAsiaTheme="minorEastAsia"/>
          <w:sz w:val="18"/>
          <w:szCs w:val="18"/>
        </w:rPr>
      </w:pPr>
      <w:r w:rsidRPr="00E80361">
        <w:rPr>
          <w:i/>
          <w:sz w:val="18"/>
          <w:szCs w:val="18"/>
        </w:rPr>
        <w:t>Abstra</w:t>
      </w:r>
      <w:r w:rsidR="00E80361" w:rsidRPr="00E80361">
        <w:rPr>
          <w:i/>
          <w:sz w:val="18"/>
          <w:szCs w:val="18"/>
        </w:rPr>
        <w:t>ct</w:t>
      </w:r>
      <w:r w:rsidR="00AC644C" w:rsidRPr="00E80361">
        <w:rPr>
          <w:sz w:val="18"/>
          <w:szCs w:val="18"/>
        </w:rPr>
        <w:t>—</w:t>
      </w:r>
      <w:r w:rsidR="00E80361" w:rsidRPr="00E80361">
        <w:rPr>
          <w:rFonts w:eastAsiaTheme="minorEastAsia"/>
          <w:b/>
          <w:sz w:val="18"/>
          <w:szCs w:val="18"/>
        </w:rPr>
        <w:t>Data mining is a operation that involves collecting and using data to find patterns or relationships from large data sets. Data mining has been implemented in various fields, one of which is in the sale of bakery products. The company can find out the buyer's interest by using data mining to process data on sales of bakery products. This study discusses information retrieval from bread sales transaction data using data mining with a priori algorithms. By using a priori algorithm to determine the pattern combination of item set and association rules at PT. Arma Anugerah Abadi Sei Rampah Branch, namely with the highest value of support and confidence are the Chocolate Cheese Wrap Bread and the Pres coconut Wrap Bread with a support value of 17% and a confidence value of 77%.</w:t>
      </w:r>
    </w:p>
    <w:p w:rsidR="00C53BA3" w:rsidRPr="00E80361" w:rsidRDefault="00C53BA3" w:rsidP="00DD5C11">
      <w:pPr>
        <w:pStyle w:val="Abstract"/>
        <w:spacing w:line="21" w:lineRule="atLeast"/>
      </w:pPr>
    </w:p>
    <w:p w:rsidR="00C53BA3" w:rsidRPr="00E80361" w:rsidRDefault="006B775D" w:rsidP="00DD5C11">
      <w:pPr>
        <w:pStyle w:val="IndexTerms"/>
        <w:spacing w:line="21" w:lineRule="atLeast"/>
      </w:pPr>
      <w:bookmarkStart w:id="0" w:name="PointTmp"/>
      <w:r>
        <w:rPr>
          <w:i/>
          <w:iCs/>
        </w:rPr>
        <w:t>Key Word</w:t>
      </w:r>
      <w:bookmarkStart w:id="1" w:name="_GoBack"/>
      <w:bookmarkEnd w:id="1"/>
      <w:r w:rsidR="00C53BA3" w:rsidRPr="00E80361">
        <w:t>—</w:t>
      </w:r>
      <w:r w:rsidR="00E80361">
        <w:rPr>
          <w:rFonts w:eastAsiaTheme="minorEastAsia"/>
        </w:rPr>
        <w:t>A</w:t>
      </w:r>
      <w:r w:rsidR="00E80361" w:rsidRPr="00E80361">
        <w:rPr>
          <w:rFonts w:eastAsiaTheme="minorEastAsia"/>
        </w:rPr>
        <w:t>priori algorithm</w:t>
      </w:r>
      <w:r w:rsidR="00E80361">
        <w:rPr>
          <w:rFonts w:eastAsiaTheme="minorEastAsia"/>
        </w:rPr>
        <w:t>, data mining</w:t>
      </w:r>
      <w:r w:rsidR="00C53BA3" w:rsidRPr="00E80361">
        <w:t xml:space="preserve">. </w:t>
      </w:r>
    </w:p>
    <w:bookmarkEnd w:id="0"/>
    <w:p w:rsidR="00C53BA3" w:rsidRPr="00E60CA1" w:rsidRDefault="00DD5C11" w:rsidP="00DD5C11">
      <w:pPr>
        <w:pStyle w:val="Heading1"/>
        <w:spacing w:line="21" w:lineRule="atLeast"/>
        <w:rPr>
          <w:b/>
        </w:rPr>
      </w:pPr>
      <w:r w:rsidRPr="00E60CA1">
        <w:rPr>
          <w:b/>
        </w:rPr>
        <w:t>PENDAHULUAN</w:t>
      </w:r>
    </w:p>
    <w:p w:rsidR="00C53BA3" w:rsidRDefault="00C53BA3" w:rsidP="00DD5C11">
      <w:pPr>
        <w:pStyle w:val="Text"/>
        <w:keepNext/>
        <w:framePr w:dropCap="drop" w:lines="2" w:wrap="auto" w:vAnchor="text" w:hAnchor="text"/>
        <w:spacing w:line="21" w:lineRule="atLeast"/>
        <w:ind w:firstLine="0"/>
        <w:rPr>
          <w:smallCaps/>
          <w:position w:val="-3"/>
          <w:sz w:val="56"/>
          <w:szCs w:val="56"/>
        </w:rPr>
      </w:pPr>
      <w:r>
        <w:rPr>
          <w:position w:val="-3"/>
          <w:sz w:val="56"/>
          <w:szCs w:val="56"/>
        </w:rPr>
        <w:t>T</w:t>
      </w:r>
    </w:p>
    <w:p w:rsidR="007047E7" w:rsidRDefault="007047E7" w:rsidP="00DD5C11">
      <w:pPr>
        <w:spacing w:line="21" w:lineRule="atLeast"/>
        <w:jc w:val="both"/>
      </w:pPr>
      <w:r w:rsidRPr="00823584">
        <w:t>EKNOLOGI informasi telah berkembang pesat dan memberikan efek yang cukup besar di dalam kehidupan manusia. Pengaruh tersebut tidak lepas dari teknologi informasi seperti pada aspek perekonomian, kesehatan, pendidikan, bisnis, dan lain-lain. Dalam aspek bisnis khususnya dibidang penjualan, suatu pebisnis akan mengumpulkan berbagai informasi untuk memperoleh keuntungan yang maksimal dan meminimalkan kerugian</w:t>
      </w:r>
      <w:r w:rsidRPr="00B87DDA">
        <w:t>.</w:t>
      </w:r>
    </w:p>
    <w:p w:rsidR="007047E7" w:rsidRDefault="007047E7" w:rsidP="00DD5C11">
      <w:pPr>
        <w:pStyle w:val="ListParagraph"/>
        <w:spacing w:after="0" w:line="21" w:lineRule="atLeast"/>
        <w:ind w:left="0" w:firstLine="426"/>
        <w:jc w:val="both"/>
        <w:rPr>
          <w:rFonts w:ascii="Times New Roman" w:hAnsi="Times New Roman" w:cs="Times New Roman"/>
          <w:sz w:val="20"/>
          <w:szCs w:val="20"/>
        </w:rPr>
      </w:pPr>
      <w:r w:rsidRPr="006F3B1E">
        <w:rPr>
          <w:i/>
          <w:lang w:val="id-ID"/>
        </w:rPr>
        <w:t xml:space="preserve"> </w:t>
      </w:r>
      <w:r w:rsidRPr="00823584">
        <w:rPr>
          <w:rFonts w:ascii="Times New Roman" w:hAnsi="Times New Roman" w:cs="Times New Roman"/>
          <w:sz w:val="20"/>
          <w:szCs w:val="20"/>
        </w:rPr>
        <w:t>PT.Arma Anugerah Abadi merupakan salah satu industri yang beroperasi dalam bidang produksi dan penjualan makanan yang menyediakan berbagai produk roti (Bakery) dan kue (Pastry). Terdapat lebih dari 50 toko yang tersebar di beberapa daerah, seperti Sumatera Utara, Pekan Baru dan Aceh.</w:t>
      </w:r>
      <w:r w:rsidRPr="007D7FD7">
        <w:rPr>
          <w:rFonts w:ascii="Times New Roman" w:hAnsi="Times New Roman" w:cs="Times New Roman"/>
          <w:sz w:val="20"/>
          <w:szCs w:val="20"/>
        </w:rPr>
        <w:t xml:space="preserve"> </w:t>
      </w:r>
      <w:r w:rsidRPr="00823584">
        <w:rPr>
          <w:rFonts w:ascii="Times New Roman" w:hAnsi="Times New Roman" w:cs="Times New Roman"/>
          <w:sz w:val="20"/>
          <w:szCs w:val="20"/>
        </w:rPr>
        <w:t>Ada banyak sekali produk-produk yang diproduksi dan ditawarkan kepada pelanggan mulai dari produk bakery dengan ukuran besar hingga pastry yang berukuran kecil. Setiap hari PT.Arma Anugerah Abadi melakukan kegiatan seperti penerimaan pesanan, transaksi penjualan, penyediaan stok produk, dan lain-lain</w:t>
      </w:r>
      <w:r w:rsidRPr="007D7FD7">
        <w:rPr>
          <w:rFonts w:ascii="Times New Roman" w:hAnsi="Times New Roman" w:cs="Times New Roman"/>
          <w:sz w:val="20"/>
          <w:szCs w:val="20"/>
        </w:rPr>
        <w:t>.</w:t>
      </w:r>
    </w:p>
    <w:p w:rsidR="00DD5C11" w:rsidRDefault="00DD5C11" w:rsidP="00DD5C11">
      <w:pPr>
        <w:pStyle w:val="ListParagraph"/>
        <w:spacing w:after="0" w:line="21" w:lineRule="atLeast"/>
        <w:ind w:left="0" w:firstLine="426"/>
        <w:jc w:val="both"/>
        <w:rPr>
          <w:rFonts w:ascii="Times New Roman" w:hAnsi="Times New Roman" w:cs="Times New Roman"/>
          <w:sz w:val="20"/>
          <w:szCs w:val="20"/>
        </w:rPr>
      </w:pPr>
      <w:r w:rsidRPr="00823584">
        <w:rPr>
          <w:rFonts w:ascii="Times New Roman" w:hAnsi="Times New Roman" w:cs="Times New Roman"/>
          <w:sz w:val="20"/>
          <w:szCs w:val="20"/>
        </w:rPr>
        <w:t>Pada proses pengolahan data transaksi penjualan pada perusahaan ini belum dapat memberikan informasi tentang kebiasaan belanja pelanggan, pengolahan data tersebut tidak dapat memberi informasi hubungan antar item yang dibeli oleh pelanggan. Sehingga pihak perusahaan kesulitan dalam mengetahui setiap produk yang laku terjual</w:t>
      </w:r>
      <w:r w:rsidRPr="0015140A">
        <w:rPr>
          <w:rFonts w:ascii="Times New Roman" w:hAnsi="Times New Roman" w:cs="Times New Roman"/>
          <w:sz w:val="20"/>
          <w:szCs w:val="20"/>
        </w:rPr>
        <w:t xml:space="preserve">. </w:t>
      </w:r>
      <w:r w:rsidRPr="00823584">
        <w:rPr>
          <w:rFonts w:ascii="Times New Roman" w:hAnsi="Times New Roman" w:cs="Times New Roman"/>
          <w:sz w:val="20"/>
          <w:szCs w:val="20"/>
        </w:rPr>
        <w:t>Penggunaan metode sederhana dalam menganalisis kebiasaan belanja pelanggan sangan sulit dilakukan dan belum dilakukan secara optimal, karena perkembangan data transaksi yang terus bertambah dan biasanya hanya digunakan sebagai arsip data</w:t>
      </w:r>
      <w:r w:rsidRPr="0015140A">
        <w:rPr>
          <w:rFonts w:ascii="Times New Roman" w:hAnsi="Times New Roman" w:cs="Times New Roman"/>
          <w:sz w:val="20"/>
          <w:szCs w:val="20"/>
        </w:rPr>
        <w:t>.</w:t>
      </w:r>
    </w:p>
    <w:p w:rsidR="00DD5C11" w:rsidRDefault="00DD5C11" w:rsidP="00DD5C11">
      <w:pPr>
        <w:pStyle w:val="ListParagraph"/>
        <w:spacing w:after="0" w:line="21" w:lineRule="atLeast"/>
        <w:ind w:left="0" w:firstLine="426"/>
        <w:jc w:val="both"/>
        <w:rPr>
          <w:rFonts w:ascii="Times New Roman" w:hAnsi="Times New Roman" w:cs="Times New Roman"/>
          <w:sz w:val="20"/>
          <w:szCs w:val="20"/>
        </w:rPr>
      </w:pPr>
      <w:r w:rsidRPr="00124F78">
        <w:rPr>
          <w:rFonts w:ascii="Times New Roman" w:hAnsi="Times New Roman" w:cs="Times New Roman"/>
          <w:sz w:val="20"/>
          <w:szCs w:val="20"/>
        </w:rPr>
        <w:t>Penelitian terdahulu, yang digarap oleh Dewi Kartika Pane(2013), pada analisis sistem data penjualan produk elektronik dengan menggunakan algoritma apriori menyimpulkan data penjualan produk laptop di kreditplus dengan menetukan minimum support 30% dan minimal confidence 60% mendapatkan hasil penjualan barang elektronik paling banyak dipasarkan adalah Acer dan Toshiba</w:t>
      </w:r>
      <w:r w:rsidR="009C28CE">
        <w:rPr>
          <w:rFonts w:ascii="Times New Roman" w:hAnsi="Times New Roman" w:cs="Times New Roman"/>
          <w:sz w:val="20"/>
          <w:szCs w:val="20"/>
        </w:rPr>
        <w:t>[2]</w:t>
      </w:r>
      <w:r>
        <w:rPr>
          <w:rFonts w:ascii="Times New Roman" w:hAnsi="Times New Roman" w:cs="Times New Roman"/>
          <w:sz w:val="20"/>
          <w:szCs w:val="20"/>
        </w:rPr>
        <w:t>.</w:t>
      </w:r>
    </w:p>
    <w:p w:rsidR="00DD5C11" w:rsidRDefault="00DD5C11" w:rsidP="00E60CA1">
      <w:pPr>
        <w:spacing w:line="21" w:lineRule="atLeast"/>
        <w:ind w:firstLine="426"/>
        <w:jc w:val="both"/>
      </w:pPr>
      <w:r w:rsidRPr="00836990">
        <w:t xml:space="preserve">Berdasarkan penelitian tersebut, peneliti mencoba untuk membuktikan penelitian sebelumnya dan meningkatkan keakurasian data agar agar infomasi baru </w:t>
      </w:r>
      <w:r w:rsidRPr="00836990">
        <w:lastRenderedPageBreak/>
        <w:t>yang dihasilkan dapat meningkatkan pengetahuan tentang keranjang belanja pelanggan dan kebiasaan pelanggan dalam membeli suatu produk, dan dapat mengetahui produk yang paling sering laku terjual</w:t>
      </w:r>
      <w:r>
        <w:t>.</w:t>
      </w:r>
    </w:p>
    <w:p w:rsidR="00E60CA1" w:rsidRDefault="00E60CA1" w:rsidP="00E60CA1">
      <w:pPr>
        <w:spacing w:line="21" w:lineRule="atLeast"/>
        <w:ind w:firstLine="426"/>
        <w:jc w:val="both"/>
      </w:pPr>
    </w:p>
    <w:p w:rsidR="00E60CA1" w:rsidRPr="00E60CA1" w:rsidRDefault="00E60CA1" w:rsidP="00E60CA1">
      <w:pPr>
        <w:spacing w:line="21" w:lineRule="atLeast"/>
        <w:ind w:left="426" w:hanging="426"/>
        <w:jc w:val="both"/>
        <w:rPr>
          <w:b/>
        </w:rPr>
      </w:pPr>
      <w:r w:rsidRPr="00E60CA1">
        <w:rPr>
          <w:b/>
        </w:rPr>
        <w:t xml:space="preserve">1.1 </w:t>
      </w:r>
      <w:r>
        <w:rPr>
          <w:b/>
        </w:rPr>
        <w:tab/>
      </w:r>
      <w:r w:rsidRPr="00E60CA1">
        <w:rPr>
          <w:b/>
        </w:rPr>
        <w:t>Rumusan Masalah</w:t>
      </w:r>
    </w:p>
    <w:p w:rsidR="00DD5C11" w:rsidRPr="00BA45CB" w:rsidRDefault="00DD5C11" w:rsidP="00DD5C11">
      <w:pPr>
        <w:pStyle w:val="ListParagraph"/>
        <w:spacing w:after="0" w:line="21" w:lineRule="atLeast"/>
        <w:ind w:left="0" w:firstLine="426"/>
        <w:jc w:val="both"/>
        <w:rPr>
          <w:rFonts w:ascii="Times New Roman" w:hAnsi="Times New Roman" w:cs="Times New Roman"/>
          <w:sz w:val="20"/>
          <w:szCs w:val="20"/>
        </w:rPr>
      </w:pPr>
      <w:r w:rsidRPr="00BA45CB">
        <w:rPr>
          <w:rFonts w:ascii="Times New Roman" w:hAnsi="Times New Roman" w:cs="Times New Roman"/>
          <w:sz w:val="20"/>
          <w:szCs w:val="20"/>
        </w:rPr>
        <w:t>Adapun yang menjadi rumusan masalah dalam memprediksi transaksi penjualan pada PT.Arma Anugerah Abadi adalah:</w:t>
      </w:r>
    </w:p>
    <w:p w:rsidR="00DD5C11" w:rsidRPr="00B22F4C" w:rsidRDefault="00DD5C11" w:rsidP="00B22F4C">
      <w:pPr>
        <w:pStyle w:val="ListParagraph"/>
        <w:numPr>
          <w:ilvl w:val="0"/>
          <w:numId w:val="40"/>
        </w:numPr>
        <w:spacing w:line="21" w:lineRule="atLeast"/>
        <w:ind w:left="426" w:hanging="426"/>
        <w:jc w:val="both"/>
        <w:rPr>
          <w:rFonts w:ascii="Times New Roman" w:hAnsi="Times New Roman" w:cs="Times New Roman"/>
          <w:sz w:val="20"/>
          <w:szCs w:val="20"/>
        </w:rPr>
      </w:pPr>
      <w:r w:rsidRPr="00B22F4C">
        <w:rPr>
          <w:rFonts w:ascii="Times New Roman" w:hAnsi="Times New Roman" w:cs="Times New Roman"/>
          <w:sz w:val="20"/>
          <w:szCs w:val="20"/>
        </w:rPr>
        <w:t>Bagaimana pengolahan data keranjang belanja pada transaksi penjualan pada produk roti dan kue?</w:t>
      </w:r>
    </w:p>
    <w:p w:rsidR="00DD5C11" w:rsidRDefault="00DD5C11" w:rsidP="00DD5C11">
      <w:pPr>
        <w:pStyle w:val="ListParagraph"/>
        <w:numPr>
          <w:ilvl w:val="0"/>
          <w:numId w:val="40"/>
        </w:numPr>
        <w:spacing w:line="21" w:lineRule="atLeast"/>
        <w:ind w:left="426" w:hanging="426"/>
        <w:jc w:val="both"/>
        <w:rPr>
          <w:rFonts w:ascii="Times New Roman" w:hAnsi="Times New Roman" w:cs="Times New Roman"/>
          <w:sz w:val="20"/>
          <w:szCs w:val="20"/>
        </w:rPr>
      </w:pPr>
      <w:r w:rsidRPr="00DE774C">
        <w:rPr>
          <w:rFonts w:ascii="Times New Roman" w:hAnsi="Times New Roman" w:cs="Times New Roman"/>
          <w:sz w:val="20"/>
          <w:szCs w:val="20"/>
        </w:rPr>
        <w:t xml:space="preserve">Bagaimana menerapkan algoritma Apriori untuk mengetahui penjualan produk roti </w:t>
      </w:r>
      <w:r w:rsidRPr="00DE774C">
        <w:rPr>
          <w:rFonts w:ascii="Times New Roman" w:hAnsi="Times New Roman" w:cs="Times New Roman"/>
          <w:i/>
          <w:sz w:val="20"/>
          <w:szCs w:val="20"/>
        </w:rPr>
        <w:t>(bakery)</w:t>
      </w:r>
      <w:r w:rsidRPr="00DE774C">
        <w:rPr>
          <w:rFonts w:ascii="Times New Roman" w:hAnsi="Times New Roman" w:cs="Times New Roman"/>
          <w:sz w:val="20"/>
          <w:szCs w:val="20"/>
        </w:rPr>
        <w:t xml:space="preserve"> pada PT.Arma Anugerah Abadi Cabang Sei Rampah yang paling banyak terjual?</w:t>
      </w:r>
    </w:p>
    <w:p w:rsidR="00DD5C11" w:rsidRDefault="00DD5C11" w:rsidP="00E60CA1">
      <w:pPr>
        <w:pStyle w:val="ListParagraph"/>
        <w:numPr>
          <w:ilvl w:val="0"/>
          <w:numId w:val="40"/>
        </w:numPr>
        <w:spacing w:line="21" w:lineRule="atLeast"/>
        <w:ind w:left="426" w:hanging="426"/>
        <w:jc w:val="both"/>
        <w:rPr>
          <w:rFonts w:ascii="Times New Roman" w:hAnsi="Times New Roman" w:cs="Times New Roman"/>
          <w:sz w:val="20"/>
          <w:szCs w:val="20"/>
        </w:rPr>
      </w:pPr>
      <w:r w:rsidRPr="00DE774C">
        <w:rPr>
          <w:rFonts w:ascii="Times New Roman" w:hAnsi="Times New Roman" w:cs="Times New Roman"/>
          <w:sz w:val="20"/>
          <w:szCs w:val="20"/>
        </w:rPr>
        <w:t>Bagaimana merancang aplikasi penerapan data mining dalam memprediksi transaksi penjualan menggunakan algoritma apriori?</w:t>
      </w:r>
    </w:p>
    <w:p w:rsidR="00E60CA1" w:rsidRPr="00E60CA1" w:rsidRDefault="00E60CA1" w:rsidP="00E60CA1">
      <w:pPr>
        <w:spacing w:line="21" w:lineRule="atLeast"/>
        <w:ind w:left="426" w:hanging="426"/>
        <w:jc w:val="both"/>
        <w:rPr>
          <w:b/>
        </w:rPr>
      </w:pPr>
      <w:r>
        <w:rPr>
          <w:b/>
        </w:rPr>
        <w:t>1.2</w:t>
      </w:r>
      <w:r w:rsidRPr="00E60CA1">
        <w:rPr>
          <w:b/>
        </w:rPr>
        <w:t xml:space="preserve"> </w:t>
      </w:r>
      <w:r>
        <w:rPr>
          <w:b/>
        </w:rPr>
        <w:tab/>
      </w:r>
      <w:r w:rsidRPr="00E60CA1">
        <w:rPr>
          <w:b/>
        </w:rPr>
        <w:t>Tujuan Penelitian</w:t>
      </w:r>
    </w:p>
    <w:p w:rsidR="00DD5C11" w:rsidRPr="00BA45CB" w:rsidRDefault="00DD5C11" w:rsidP="00DD5C11">
      <w:pPr>
        <w:pStyle w:val="ListParagraph"/>
        <w:spacing w:after="0" w:line="21" w:lineRule="atLeast"/>
        <w:ind w:left="0" w:firstLine="426"/>
        <w:jc w:val="both"/>
        <w:rPr>
          <w:rFonts w:ascii="Times New Roman" w:hAnsi="Times New Roman" w:cs="Times New Roman"/>
          <w:sz w:val="20"/>
          <w:szCs w:val="20"/>
        </w:rPr>
      </w:pPr>
      <w:r w:rsidRPr="00BA45CB">
        <w:rPr>
          <w:rFonts w:ascii="Times New Roman" w:hAnsi="Times New Roman" w:cs="Times New Roman"/>
          <w:sz w:val="20"/>
          <w:szCs w:val="20"/>
        </w:rPr>
        <w:t>Adapun yang menjadi tujuan penelitian dalam memprediksi transaksi penjualan pada PT.Arma Anugerah Abadi adalah:</w:t>
      </w:r>
    </w:p>
    <w:p w:rsidR="00DD5C11" w:rsidRPr="00B22F4C" w:rsidRDefault="00DD5C11" w:rsidP="00B22F4C">
      <w:pPr>
        <w:pStyle w:val="ListParagraph"/>
        <w:numPr>
          <w:ilvl w:val="0"/>
          <w:numId w:val="38"/>
        </w:numPr>
        <w:spacing w:line="21" w:lineRule="atLeast"/>
        <w:ind w:left="426" w:hanging="426"/>
        <w:jc w:val="both"/>
        <w:rPr>
          <w:rFonts w:ascii="Times New Roman" w:hAnsi="Times New Roman" w:cs="Times New Roman"/>
          <w:sz w:val="20"/>
          <w:szCs w:val="20"/>
        </w:rPr>
      </w:pPr>
      <w:r w:rsidRPr="00B22F4C">
        <w:rPr>
          <w:rFonts w:ascii="Times New Roman" w:hAnsi="Times New Roman" w:cs="Times New Roman"/>
          <w:sz w:val="20"/>
          <w:szCs w:val="20"/>
        </w:rPr>
        <w:t>Untuk mengetahui hasil pengolahan data keranjang belanja pada penjualan produk roti dan kue</w:t>
      </w:r>
    </w:p>
    <w:p w:rsidR="00DD5C11" w:rsidRPr="00BA45CB" w:rsidRDefault="00DD5C11" w:rsidP="00DD5C11">
      <w:pPr>
        <w:pStyle w:val="ListParagraph"/>
        <w:numPr>
          <w:ilvl w:val="0"/>
          <w:numId w:val="38"/>
        </w:numPr>
        <w:spacing w:after="0" w:line="21" w:lineRule="atLeast"/>
        <w:ind w:left="426" w:hanging="425"/>
        <w:jc w:val="both"/>
        <w:rPr>
          <w:rFonts w:ascii="Times New Roman" w:hAnsi="Times New Roman" w:cs="Times New Roman"/>
          <w:sz w:val="20"/>
          <w:szCs w:val="20"/>
        </w:rPr>
      </w:pPr>
      <w:r w:rsidRPr="00BA45CB">
        <w:rPr>
          <w:rFonts w:ascii="Times New Roman" w:hAnsi="Times New Roman" w:cs="Times New Roman"/>
          <w:sz w:val="20"/>
          <w:szCs w:val="20"/>
        </w:rPr>
        <w:t xml:space="preserve">Untuk menerapkan algoritma Apriori untuk mengetahui penjualan produk roti </w:t>
      </w:r>
      <w:r w:rsidRPr="00BA45CB">
        <w:rPr>
          <w:rFonts w:ascii="Times New Roman" w:hAnsi="Times New Roman" w:cs="Times New Roman"/>
          <w:i/>
          <w:sz w:val="20"/>
          <w:szCs w:val="20"/>
        </w:rPr>
        <w:t>(bakery)</w:t>
      </w:r>
      <w:r w:rsidRPr="00BA45CB">
        <w:rPr>
          <w:rFonts w:ascii="Times New Roman" w:hAnsi="Times New Roman" w:cs="Times New Roman"/>
          <w:sz w:val="20"/>
          <w:szCs w:val="20"/>
        </w:rPr>
        <w:t xml:space="preserve"> pada PT.Arma Anugerah Abadi Cabang Sei Rampah yang paling banyak terjual.</w:t>
      </w:r>
    </w:p>
    <w:p w:rsidR="00DD5C11" w:rsidRDefault="00DD5C11" w:rsidP="00E60CA1">
      <w:pPr>
        <w:pStyle w:val="ListParagraph"/>
        <w:numPr>
          <w:ilvl w:val="0"/>
          <w:numId w:val="38"/>
        </w:numPr>
        <w:spacing w:after="0" w:line="21" w:lineRule="atLeast"/>
        <w:ind w:left="426" w:hanging="425"/>
        <w:jc w:val="both"/>
        <w:rPr>
          <w:rFonts w:ascii="Times New Roman" w:hAnsi="Times New Roman" w:cs="Times New Roman"/>
          <w:sz w:val="20"/>
          <w:szCs w:val="20"/>
        </w:rPr>
      </w:pPr>
      <w:r w:rsidRPr="00BA45CB">
        <w:rPr>
          <w:rFonts w:ascii="Times New Roman" w:hAnsi="Times New Roman" w:cs="Times New Roman"/>
          <w:sz w:val="20"/>
          <w:szCs w:val="20"/>
        </w:rPr>
        <w:t>Untuk merancang aplikasi penerapan data mining dalam memprediksi transaksi penjualan menggunakan algoritma apriori?</w:t>
      </w:r>
    </w:p>
    <w:p w:rsidR="00E60CA1" w:rsidRDefault="00E60CA1" w:rsidP="00E60CA1">
      <w:pPr>
        <w:pStyle w:val="ListParagraph"/>
        <w:spacing w:after="0" w:line="21" w:lineRule="atLeast"/>
        <w:ind w:left="426"/>
        <w:jc w:val="both"/>
        <w:rPr>
          <w:rFonts w:ascii="Times New Roman" w:hAnsi="Times New Roman" w:cs="Times New Roman"/>
          <w:sz w:val="20"/>
          <w:szCs w:val="20"/>
        </w:rPr>
      </w:pPr>
    </w:p>
    <w:p w:rsidR="00E60CA1" w:rsidRPr="00E60CA1" w:rsidRDefault="00E60CA1" w:rsidP="00E60CA1">
      <w:pPr>
        <w:spacing w:line="21" w:lineRule="atLeast"/>
        <w:ind w:left="426" w:hanging="425"/>
        <w:jc w:val="both"/>
        <w:rPr>
          <w:b/>
        </w:rPr>
      </w:pPr>
      <w:r w:rsidRPr="00E60CA1">
        <w:rPr>
          <w:b/>
        </w:rPr>
        <w:t xml:space="preserve">1.3 </w:t>
      </w:r>
      <w:r>
        <w:rPr>
          <w:b/>
        </w:rPr>
        <w:tab/>
      </w:r>
      <w:r w:rsidRPr="00E60CA1">
        <w:rPr>
          <w:b/>
        </w:rPr>
        <w:t>Manfaat Penelitian</w:t>
      </w:r>
    </w:p>
    <w:p w:rsidR="00DD5C11" w:rsidRPr="00BA45CB" w:rsidRDefault="00DD5C11" w:rsidP="00DD5C11">
      <w:pPr>
        <w:pStyle w:val="ListParagraph"/>
        <w:spacing w:after="0" w:line="21" w:lineRule="atLeast"/>
        <w:ind w:left="0" w:firstLine="426"/>
        <w:jc w:val="both"/>
        <w:rPr>
          <w:rFonts w:ascii="Times New Roman" w:hAnsi="Times New Roman" w:cs="Times New Roman"/>
          <w:sz w:val="20"/>
          <w:szCs w:val="20"/>
        </w:rPr>
      </w:pPr>
      <w:r w:rsidRPr="00BA45CB">
        <w:rPr>
          <w:rFonts w:ascii="Times New Roman" w:hAnsi="Times New Roman" w:cs="Times New Roman"/>
          <w:sz w:val="20"/>
          <w:szCs w:val="20"/>
        </w:rPr>
        <w:t>Dengan adanya penelitian ini diharapkan dapat memberikan manfaat, yaitu:</w:t>
      </w:r>
    </w:p>
    <w:p w:rsidR="00DD5C11" w:rsidRPr="00B22F4C" w:rsidRDefault="00DD5C11" w:rsidP="00B22F4C">
      <w:pPr>
        <w:pStyle w:val="ListParagraph"/>
        <w:numPr>
          <w:ilvl w:val="0"/>
          <w:numId w:val="39"/>
        </w:numPr>
        <w:spacing w:line="21" w:lineRule="atLeast"/>
        <w:ind w:left="426" w:hanging="426"/>
        <w:jc w:val="both"/>
        <w:rPr>
          <w:rFonts w:ascii="Times New Roman" w:hAnsi="Times New Roman" w:cs="Times New Roman"/>
          <w:sz w:val="20"/>
          <w:szCs w:val="20"/>
        </w:rPr>
      </w:pPr>
      <w:r w:rsidRPr="00B22F4C">
        <w:rPr>
          <w:rFonts w:ascii="Times New Roman" w:hAnsi="Times New Roman" w:cs="Times New Roman"/>
          <w:sz w:val="20"/>
          <w:szCs w:val="20"/>
        </w:rPr>
        <w:t>Memudahkan perusahaan mendapatkan informasi terhadap produk yang sering dibeli oleh konsumen.</w:t>
      </w:r>
    </w:p>
    <w:p w:rsidR="00DD5C11" w:rsidRPr="00BA45CB" w:rsidRDefault="00DD5C11" w:rsidP="00DD5C11">
      <w:pPr>
        <w:pStyle w:val="ListParagraph"/>
        <w:numPr>
          <w:ilvl w:val="0"/>
          <w:numId w:val="39"/>
        </w:numPr>
        <w:spacing w:after="0" w:line="21" w:lineRule="atLeast"/>
        <w:ind w:left="426" w:hanging="426"/>
        <w:jc w:val="both"/>
        <w:rPr>
          <w:rFonts w:ascii="Times New Roman" w:hAnsi="Times New Roman" w:cs="Times New Roman"/>
          <w:sz w:val="20"/>
          <w:szCs w:val="20"/>
        </w:rPr>
      </w:pPr>
      <w:r w:rsidRPr="003A2D3F">
        <w:rPr>
          <w:rFonts w:ascii="Times New Roman" w:hAnsi="Times New Roman" w:cs="Times New Roman"/>
          <w:sz w:val="20"/>
          <w:szCs w:val="20"/>
        </w:rPr>
        <w:t>Sebagai bahan evaluasi bagi pihak peusahaan dalam perbaikan sistem yang sekarang diterapkan</w:t>
      </w:r>
      <w:r w:rsidRPr="00BA45CB">
        <w:rPr>
          <w:rFonts w:ascii="Times New Roman" w:hAnsi="Times New Roman" w:cs="Times New Roman"/>
          <w:sz w:val="20"/>
          <w:szCs w:val="20"/>
        </w:rPr>
        <w:t>.</w:t>
      </w:r>
    </w:p>
    <w:p w:rsidR="00DD5C11" w:rsidRPr="00DD5C11" w:rsidRDefault="00DD5C11" w:rsidP="00DD5C11">
      <w:pPr>
        <w:pStyle w:val="ListParagraph"/>
        <w:numPr>
          <w:ilvl w:val="0"/>
          <w:numId w:val="39"/>
        </w:numPr>
        <w:spacing w:after="0" w:line="21" w:lineRule="atLeast"/>
        <w:ind w:left="426" w:hanging="426"/>
        <w:jc w:val="both"/>
        <w:rPr>
          <w:rFonts w:ascii="Times New Roman" w:hAnsi="Times New Roman" w:cs="Times New Roman"/>
          <w:sz w:val="20"/>
          <w:szCs w:val="20"/>
        </w:rPr>
      </w:pPr>
      <w:r w:rsidRPr="003A2D3F">
        <w:rPr>
          <w:rFonts w:ascii="Times New Roman" w:hAnsi="Times New Roman" w:cs="Times New Roman"/>
          <w:sz w:val="20"/>
          <w:szCs w:val="20"/>
        </w:rPr>
        <w:t>Sebagai alat bantu pihak perusahaan mempunyai sistem pendukung keputusan dalam menentukan barang yang paling sering terjual</w:t>
      </w:r>
      <w:r w:rsidRPr="00BA45CB">
        <w:rPr>
          <w:rFonts w:ascii="Times New Roman" w:hAnsi="Times New Roman" w:cs="Times New Roman"/>
          <w:sz w:val="20"/>
          <w:szCs w:val="20"/>
        </w:rPr>
        <w:t>.</w:t>
      </w:r>
    </w:p>
    <w:p w:rsidR="00E60CA1" w:rsidRPr="00E60CA1" w:rsidRDefault="00E60CA1" w:rsidP="00E60CA1">
      <w:pPr>
        <w:pStyle w:val="Heading1"/>
        <w:rPr>
          <w:b/>
        </w:rPr>
      </w:pPr>
      <w:r w:rsidRPr="00E60CA1">
        <w:rPr>
          <w:b/>
        </w:rPr>
        <w:t>LANDASAN TEORI</w:t>
      </w:r>
    </w:p>
    <w:p w:rsidR="00E60CA1" w:rsidRPr="00E60CA1" w:rsidRDefault="00E60CA1" w:rsidP="00E60CA1">
      <w:pPr>
        <w:ind w:left="426" w:hanging="426"/>
        <w:rPr>
          <w:b/>
        </w:rPr>
      </w:pPr>
      <w:r w:rsidRPr="00E60CA1">
        <w:rPr>
          <w:b/>
        </w:rPr>
        <w:t xml:space="preserve">2.1 </w:t>
      </w:r>
      <w:r>
        <w:rPr>
          <w:b/>
        </w:rPr>
        <w:tab/>
      </w:r>
      <w:r w:rsidRPr="00E60CA1">
        <w:rPr>
          <w:b/>
        </w:rPr>
        <w:t>Data Mining</w:t>
      </w:r>
    </w:p>
    <w:p w:rsidR="00DD5C11" w:rsidRPr="009C28CE" w:rsidRDefault="009C28CE" w:rsidP="00DD5C11">
      <w:pPr>
        <w:spacing w:line="21" w:lineRule="atLeast"/>
        <w:ind w:firstLine="426"/>
        <w:jc w:val="both"/>
      </w:pPr>
      <w:r w:rsidRPr="009C28CE">
        <w:t>Tan (2006) mendefenisikan data mining sebagai proses untuk mendapatkan informasi yang berguna dari gudang basis data yang besar. Data mining juga dapat diartika sebagai pengekstrakan informasi baru dari bongkahan data besar untuk membantu dalam pengambilan keputusan</w:t>
      </w:r>
      <w:r>
        <w:t>[1].</w:t>
      </w:r>
    </w:p>
    <w:p w:rsidR="00DD5C11" w:rsidRDefault="009C28CE" w:rsidP="009C28CE">
      <w:pPr>
        <w:spacing w:line="21" w:lineRule="atLeast"/>
        <w:ind w:firstLine="425"/>
        <w:jc w:val="both"/>
      </w:pPr>
      <w:r w:rsidRPr="009C28CE">
        <w:t xml:space="preserve">Data mining atau </w:t>
      </w:r>
      <w:r w:rsidRPr="009C28CE">
        <w:rPr>
          <w:i/>
        </w:rPr>
        <w:t>knowledge discovery in database</w:t>
      </w:r>
      <w:r w:rsidRPr="009C28CE">
        <w:t>(KDD) adalah kegiatan yang meliputi pengumpulan dan pemakaian data historis untuk menemukan pola atau hubungan dari sekumpulan data berukuran besar. Hasil dari proses data mining bisa dipakai untuk perbaikan pengambilan keputusan dimasa depan</w:t>
      </w:r>
      <w:r>
        <w:t>[3].</w:t>
      </w:r>
    </w:p>
    <w:p w:rsidR="00975D0C" w:rsidRDefault="009C28CE" w:rsidP="009C28CE">
      <w:pPr>
        <w:spacing w:line="21" w:lineRule="atLeast"/>
        <w:ind w:firstLine="425"/>
        <w:jc w:val="both"/>
      </w:pPr>
      <w:r w:rsidRPr="009C28CE">
        <w:t xml:space="preserve">Defenisi umum dari data mining adalah proses pencarian pola-pola yang tersembunyi </w:t>
      </w:r>
      <w:r w:rsidRPr="009C28CE">
        <w:rPr>
          <w:i/>
        </w:rPr>
        <w:t>(hidden patern)</w:t>
      </w:r>
      <w:r w:rsidRPr="009C28CE">
        <w:t xml:space="preserve"> berupa pengetahuan </w:t>
      </w:r>
      <w:r w:rsidRPr="009C28CE">
        <w:rPr>
          <w:i/>
        </w:rPr>
        <w:t>(knowledge)</w:t>
      </w:r>
      <w:r w:rsidRPr="009C28CE">
        <w:t xml:space="preserve"> yang tidak diketahui sebelumnya dari suatu sekumpulan data yang sangat </w:t>
      </w:r>
      <w:r w:rsidRPr="009C28CE">
        <w:lastRenderedPageBreak/>
        <w:t xml:space="preserve">besar dalam database, data </w:t>
      </w:r>
      <w:r w:rsidRPr="009C28CE">
        <w:rPr>
          <w:i/>
        </w:rPr>
        <w:t>werehouse</w:t>
      </w:r>
      <w:r w:rsidRPr="009C28CE">
        <w:t>, atau media penyimpanan lainnya</w:t>
      </w:r>
      <w:r>
        <w:t>[4].</w:t>
      </w:r>
    </w:p>
    <w:p w:rsidR="00975D0C" w:rsidRDefault="007754BB" w:rsidP="00E60CA1">
      <w:pPr>
        <w:spacing w:line="21" w:lineRule="atLeast"/>
        <w:ind w:firstLine="425"/>
        <w:jc w:val="both"/>
      </w:pPr>
      <w:r>
        <w:t>Data mining adalah serangkain proses untuk menggali nilai tambah berupa informasi yang selama ini tidak diketahui secara manual dari suatu basis data. Informasi yang dihasilkan diperoleh dengan cara mengektrasi dan mengenali pola yang penting atau menarik dari data yang terdapat dalam basis data[5].</w:t>
      </w:r>
    </w:p>
    <w:p w:rsidR="00E60CA1" w:rsidRDefault="00E60CA1" w:rsidP="00E60CA1">
      <w:pPr>
        <w:spacing w:line="21" w:lineRule="atLeast"/>
        <w:ind w:firstLine="425"/>
        <w:jc w:val="both"/>
      </w:pPr>
    </w:p>
    <w:p w:rsidR="00E60CA1" w:rsidRPr="00E60CA1" w:rsidRDefault="00E60CA1" w:rsidP="00E60CA1">
      <w:pPr>
        <w:spacing w:line="21" w:lineRule="atLeast"/>
        <w:ind w:left="426" w:hanging="426"/>
        <w:jc w:val="both"/>
        <w:rPr>
          <w:b/>
        </w:rPr>
      </w:pPr>
      <w:r w:rsidRPr="00E60CA1">
        <w:rPr>
          <w:b/>
        </w:rPr>
        <w:t xml:space="preserve">2.2 </w:t>
      </w:r>
      <w:r>
        <w:rPr>
          <w:b/>
        </w:rPr>
        <w:tab/>
      </w:r>
      <w:r w:rsidRPr="00E60CA1">
        <w:rPr>
          <w:b/>
        </w:rPr>
        <w:t>Algoritma Apriori</w:t>
      </w:r>
    </w:p>
    <w:p w:rsidR="00975D0C" w:rsidRDefault="00975D0C" w:rsidP="001A23D4">
      <w:pPr>
        <w:spacing w:line="21" w:lineRule="atLeast"/>
        <w:ind w:firstLine="426"/>
        <w:jc w:val="both"/>
      </w:pPr>
      <w:r w:rsidRPr="008D3727">
        <w:t>Algoritma apriori merupakan jenis aturan asosiasi pada data mining. ketentuan yang menerangkan asosiasi terhadap beberapa atribut sering disebut affinity analysis atau market basket analysis. Analisis asosiasi atau association rule mining adalah cara data mining untuk menemu</w:t>
      </w:r>
      <w:r>
        <w:t>kan aturan suatu kombinasi item</w:t>
      </w:r>
      <w:r w:rsidR="00524C34">
        <w:t>[</w:t>
      </w:r>
      <w:r w:rsidR="007754BB">
        <w:t>6</w:t>
      </w:r>
      <w:r w:rsidR="00524C34">
        <w:t>]</w:t>
      </w:r>
      <w:r w:rsidRPr="00501AAF">
        <w:t xml:space="preserve">. </w:t>
      </w:r>
      <w:r w:rsidRPr="00451FDD">
        <w:t>Salah satu tahap analisis asosiasi yang menarik perhatian para peneliti agar dapat mendapatkan algoritma yang efisien adalah analisis pola frequensi tinggi (frequent pattern mining). Penting atau tidaknya sebuah asosiasi dapat diketahui dengan dua tolak ukur , yaitu : support dan confidence. Support (nilai penunjang) merupakan persentase kombinasi item tersebut dalam database, sementara confidence (nilai kepastian)merupakan kuatnya relasi antar-item dalam aturan asosiasi</w:t>
      </w:r>
      <w:r>
        <w:t>.</w:t>
      </w:r>
    </w:p>
    <w:p w:rsidR="00975D0C" w:rsidRPr="00501AAF" w:rsidRDefault="00975D0C" w:rsidP="001A23D4">
      <w:pPr>
        <w:spacing w:line="21" w:lineRule="atLeast"/>
        <w:ind w:firstLine="284"/>
        <w:jc w:val="both"/>
      </w:pPr>
      <w:r w:rsidRPr="00B34CA1">
        <w:t>Metodologi dasar analisis asosiasi dibagi kedalam dua tahap</w:t>
      </w:r>
      <w:r w:rsidR="007754BB">
        <w:t>[7</w:t>
      </w:r>
      <w:r w:rsidR="00524C34">
        <w:t>]</w:t>
      </w:r>
      <w:r w:rsidRPr="00501AAF">
        <w:t xml:space="preserve">: </w:t>
      </w:r>
    </w:p>
    <w:p w:rsidR="00975D0C" w:rsidRPr="00B22F4C" w:rsidRDefault="00975D0C" w:rsidP="00B22F4C">
      <w:pPr>
        <w:pStyle w:val="ListParagraph"/>
        <w:numPr>
          <w:ilvl w:val="0"/>
          <w:numId w:val="43"/>
        </w:numPr>
        <w:spacing w:line="21" w:lineRule="atLeast"/>
        <w:ind w:left="426" w:hanging="426"/>
        <w:jc w:val="both"/>
        <w:rPr>
          <w:rFonts w:ascii="Times New Roman" w:hAnsi="Times New Roman" w:cs="Times New Roman"/>
          <w:sz w:val="20"/>
          <w:szCs w:val="20"/>
        </w:rPr>
      </w:pPr>
      <w:r w:rsidRPr="00B22F4C">
        <w:rPr>
          <w:rFonts w:ascii="Times New Roman" w:hAnsi="Times New Roman" w:cs="Times New Roman"/>
          <w:sz w:val="20"/>
          <w:szCs w:val="20"/>
        </w:rPr>
        <w:t xml:space="preserve">Analisa pola frekuensi tinggi </w:t>
      </w:r>
    </w:p>
    <w:p w:rsidR="00975D0C" w:rsidRDefault="00975D0C" w:rsidP="001A23D4">
      <w:pPr>
        <w:spacing w:line="21" w:lineRule="atLeast"/>
        <w:ind w:firstLine="720"/>
        <w:jc w:val="both"/>
      </w:pPr>
      <w:r w:rsidRPr="003F2A4D">
        <w:t>Tahapan ini mencari kombinasi item yang memenuhi syarat minimum dari nilai support dalam database. Nilai support sebuah item diperoleh dengan</w:t>
      </w:r>
      <w:r w:rsidRPr="00501AAF">
        <w:t xml:space="preserve"> rumus:</w:t>
      </w:r>
    </w:p>
    <w:p w:rsidR="00975D0C" w:rsidRPr="00501AAF" w:rsidRDefault="00975D0C" w:rsidP="001A23D4">
      <w:pPr>
        <w:spacing w:line="21" w:lineRule="atLeast"/>
        <w:ind w:firstLine="720"/>
        <w:jc w:val="both"/>
      </w:pPr>
    </w:p>
    <w:p w:rsidR="00975D0C" w:rsidRPr="00501AAF" w:rsidRDefault="00975D0C" w:rsidP="001A23D4">
      <w:pPr>
        <w:pStyle w:val="ListParagraph"/>
        <w:spacing w:after="0" w:line="21" w:lineRule="atLeast"/>
        <w:ind w:left="0"/>
        <w:jc w:val="center"/>
        <w:rPr>
          <w:rFonts w:ascii="Times New Roman" w:eastAsiaTheme="minorEastAsia" w:hAnsi="Times New Roman" w:cs="Times New Roman"/>
          <w:sz w:val="18"/>
          <w:szCs w:val="18"/>
        </w:rPr>
      </w:pPr>
      <m:oMath>
        <m:r>
          <m:rPr>
            <m:nor/>
          </m:rPr>
          <w:rPr>
            <w:rFonts w:ascii="Times New Roman" w:hAnsi="Times New Roman" w:cs="Times New Roman"/>
            <w:sz w:val="20"/>
            <w:szCs w:val="20"/>
          </w:rPr>
          <m:t xml:space="preserve">Support </m:t>
        </m:r>
        <m:d>
          <m:dPr>
            <m:ctrlPr>
              <w:rPr>
                <w:rFonts w:ascii="Cambria Math" w:hAnsi="Cambria Math" w:cs="Times New Roman"/>
                <w:i/>
                <w:sz w:val="20"/>
                <w:szCs w:val="20"/>
              </w:rPr>
            </m:ctrlPr>
          </m:dPr>
          <m:e>
            <m:r>
              <m:rPr>
                <m:nor/>
              </m:rPr>
              <w:rPr>
                <w:rFonts w:ascii="Times New Roman" w:hAnsi="Times New Roman" w:cs="Times New Roman"/>
                <w:sz w:val="20"/>
                <w:szCs w:val="20"/>
              </w:rPr>
              <m:t>A</m:t>
            </m:r>
          </m:e>
        </m:d>
        <m:r>
          <m:rPr>
            <m:nor/>
          </m:rPr>
          <w:rPr>
            <w:rFonts w:ascii="Times New Roman" w:hAnsi="Times New Roman" w:cs="Times New Roman"/>
            <w:sz w:val="20"/>
            <w:szCs w:val="20"/>
          </w:rPr>
          <m:t>=</m:t>
        </m:r>
        <m:f>
          <m:fPr>
            <m:ctrlPr>
              <w:rPr>
                <w:rFonts w:ascii="Cambria Math" w:hAnsi="Cambria Math" w:cs="Times New Roman"/>
                <w:i/>
                <w:sz w:val="20"/>
                <w:szCs w:val="20"/>
              </w:rPr>
            </m:ctrlPr>
          </m:fPr>
          <m:num>
            <m:r>
              <m:rPr>
                <m:nor/>
              </m:rPr>
              <w:rPr>
                <w:rFonts w:ascii="Times New Roman" w:hAnsi="Times New Roman" w:cs="Times New Roman"/>
                <w:sz w:val="20"/>
                <w:szCs w:val="20"/>
              </w:rPr>
              <m:t>Jumlah transaksi mengandung A</m:t>
            </m:r>
          </m:num>
          <m:den>
            <m:r>
              <m:rPr>
                <m:nor/>
              </m:rPr>
              <w:rPr>
                <w:rFonts w:ascii="Times New Roman" w:hAnsi="Times New Roman" w:cs="Times New Roman"/>
                <w:sz w:val="20"/>
                <w:szCs w:val="20"/>
              </w:rPr>
              <m:t>Total transaksi</m:t>
            </m:r>
          </m:den>
        </m:f>
      </m:oMath>
      <w:r w:rsidR="00564DF1">
        <w:rPr>
          <w:rFonts w:ascii="Times New Roman" w:eastAsiaTheme="minorEastAsia" w:hAnsi="Times New Roman" w:cs="Times New Roman"/>
          <w:sz w:val="18"/>
          <w:szCs w:val="18"/>
        </w:rPr>
        <w:t xml:space="preserve">     (1)</w:t>
      </w:r>
    </w:p>
    <w:p w:rsidR="00975D0C" w:rsidRPr="00501AAF" w:rsidRDefault="00975D0C" w:rsidP="001A23D4">
      <w:pPr>
        <w:pStyle w:val="ListParagraph"/>
        <w:spacing w:after="0" w:line="21" w:lineRule="atLeast"/>
        <w:ind w:left="0"/>
        <w:jc w:val="center"/>
        <w:rPr>
          <w:rFonts w:ascii="Times New Roman" w:hAnsi="Times New Roman" w:cs="Times New Roman"/>
          <w:sz w:val="18"/>
          <w:szCs w:val="18"/>
        </w:rPr>
      </w:pPr>
    </w:p>
    <w:p w:rsidR="00975D0C" w:rsidRDefault="00975D0C" w:rsidP="001A23D4">
      <w:pPr>
        <w:spacing w:line="21" w:lineRule="atLeast"/>
        <w:jc w:val="both"/>
      </w:pPr>
      <w:r w:rsidRPr="00501AAF">
        <w:t>Sedangkan pada dua itemset atau lebih diperoleh dengan rumus:</w:t>
      </w:r>
    </w:p>
    <w:p w:rsidR="00975D0C" w:rsidRPr="00501AAF" w:rsidRDefault="00975D0C" w:rsidP="001A23D4">
      <w:pPr>
        <w:spacing w:line="21" w:lineRule="atLeast"/>
        <w:jc w:val="both"/>
      </w:pPr>
    </w:p>
    <w:p w:rsidR="00975D0C" w:rsidRDefault="00975D0C" w:rsidP="00564DF1">
      <w:pPr>
        <w:pStyle w:val="ListParagraph"/>
        <w:spacing w:after="0" w:line="21" w:lineRule="atLeast"/>
        <w:ind w:left="0"/>
        <w:jc w:val="center"/>
        <w:rPr>
          <w:rFonts w:ascii="Times New Roman" w:eastAsiaTheme="minorEastAsia" w:hAnsi="Times New Roman" w:cs="Times New Roman"/>
          <w:sz w:val="20"/>
          <w:szCs w:val="20"/>
        </w:rPr>
      </w:pPr>
      <m:oMath>
        <m:r>
          <m:rPr>
            <m:nor/>
          </m:rPr>
          <w:rPr>
            <w:rFonts w:ascii="Times New Roman" w:hAnsi="Times New Roman" w:cs="Times New Roman"/>
            <w:sz w:val="20"/>
            <w:szCs w:val="20"/>
          </w:rPr>
          <m:t xml:space="preserve">Support </m:t>
        </m:r>
        <m:d>
          <m:dPr>
            <m:ctrlPr>
              <w:rPr>
                <w:rFonts w:ascii="Cambria Math" w:hAnsi="Cambria Math" w:cs="Times New Roman"/>
                <w:i/>
                <w:sz w:val="20"/>
                <w:szCs w:val="20"/>
              </w:rPr>
            </m:ctrlPr>
          </m:dPr>
          <m:e>
            <m:r>
              <m:rPr>
                <m:nor/>
              </m:rPr>
              <w:rPr>
                <w:rFonts w:ascii="Times New Roman" w:hAnsi="Times New Roman" w:cs="Times New Roman"/>
                <w:sz w:val="20"/>
                <w:szCs w:val="20"/>
              </w:rPr>
              <m:t>A,B</m:t>
            </m:r>
          </m:e>
        </m:d>
        <m:r>
          <m:rPr>
            <m:nor/>
          </m:rPr>
          <w:rPr>
            <w:rFonts w:ascii="Times New Roman" w:hAnsi="Times New Roman" w:cs="Times New Roman"/>
            <w:sz w:val="20"/>
            <w:szCs w:val="20"/>
          </w:rPr>
          <m:t>=</m:t>
        </m:r>
        <m:f>
          <m:fPr>
            <m:ctrlPr>
              <w:rPr>
                <w:rFonts w:ascii="Cambria Math" w:hAnsi="Cambria Math" w:cs="Times New Roman"/>
                <w:i/>
                <w:sz w:val="20"/>
                <w:szCs w:val="20"/>
              </w:rPr>
            </m:ctrlPr>
          </m:fPr>
          <m:num>
            <m:r>
              <m:rPr>
                <m:nor/>
              </m:rPr>
              <w:rPr>
                <w:rFonts w:ascii="Times New Roman" w:hAnsi="Times New Roman" w:cs="Times New Roman"/>
                <w:sz w:val="20"/>
                <w:szCs w:val="20"/>
              </w:rPr>
              <m:t>Jumlah transaksi mengandung A dan B</m:t>
            </m:r>
          </m:num>
          <m:den>
            <m:r>
              <m:rPr>
                <m:nor/>
              </m:rPr>
              <w:rPr>
                <w:rFonts w:ascii="Times New Roman" w:hAnsi="Times New Roman" w:cs="Times New Roman"/>
                <w:sz w:val="20"/>
                <w:szCs w:val="20"/>
              </w:rPr>
              <m:t>Total transaksi</m:t>
            </m:r>
          </m:den>
        </m:f>
      </m:oMath>
      <w:r w:rsidR="00564DF1" w:rsidRPr="00564DF1">
        <w:rPr>
          <w:rFonts w:ascii="Times New Roman" w:eastAsiaTheme="minorEastAsia" w:hAnsi="Times New Roman" w:cs="Times New Roman"/>
          <w:sz w:val="20"/>
          <w:szCs w:val="20"/>
        </w:rPr>
        <w:t xml:space="preserve"> </w:t>
      </w:r>
      <w:r w:rsidR="00564DF1">
        <w:rPr>
          <w:rFonts w:ascii="Times New Roman" w:eastAsiaTheme="minorEastAsia" w:hAnsi="Times New Roman" w:cs="Times New Roman"/>
          <w:sz w:val="20"/>
          <w:szCs w:val="20"/>
        </w:rPr>
        <w:t xml:space="preserve">   (2)</w:t>
      </w:r>
    </w:p>
    <w:p w:rsidR="00975D0C" w:rsidRPr="00501AAF" w:rsidRDefault="00975D0C" w:rsidP="001A23D4">
      <w:pPr>
        <w:pStyle w:val="ListParagraph"/>
        <w:spacing w:after="0" w:line="21" w:lineRule="atLeast"/>
        <w:ind w:left="0"/>
        <w:jc w:val="center"/>
        <w:rPr>
          <w:rFonts w:ascii="Times New Roman" w:hAnsi="Times New Roman" w:cs="Times New Roman"/>
          <w:sz w:val="20"/>
          <w:szCs w:val="20"/>
        </w:rPr>
      </w:pPr>
    </w:p>
    <w:p w:rsidR="00975D0C" w:rsidRPr="00B22F4C" w:rsidRDefault="00975D0C" w:rsidP="00B22F4C">
      <w:pPr>
        <w:pStyle w:val="ListParagraph"/>
        <w:numPr>
          <w:ilvl w:val="0"/>
          <w:numId w:val="43"/>
        </w:numPr>
        <w:spacing w:line="21" w:lineRule="atLeast"/>
        <w:ind w:left="426" w:hanging="426"/>
        <w:jc w:val="both"/>
        <w:rPr>
          <w:rFonts w:ascii="Times New Roman" w:hAnsi="Times New Roman" w:cs="Times New Roman"/>
          <w:sz w:val="20"/>
          <w:szCs w:val="20"/>
        </w:rPr>
      </w:pPr>
      <w:r w:rsidRPr="00B22F4C">
        <w:rPr>
          <w:rFonts w:ascii="Times New Roman" w:hAnsi="Times New Roman" w:cs="Times New Roman"/>
          <w:sz w:val="20"/>
          <w:szCs w:val="20"/>
        </w:rPr>
        <w:t xml:space="preserve">Penciptaan aturan assosiatif </w:t>
      </w:r>
    </w:p>
    <w:p w:rsidR="00975D0C" w:rsidRDefault="00975D0C" w:rsidP="001A23D4">
      <w:pPr>
        <w:spacing w:line="21" w:lineRule="atLeast"/>
        <w:ind w:firstLine="720"/>
        <w:jc w:val="both"/>
      </w:pPr>
      <w:r w:rsidRPr="00501AAF">
        <w:t>Setelah  semua  pola  frekuensi  tinggi ditemukan, barulah dicari aturan assosiatif yang memenuhi syarat minimum untuk confidence dengan menghitung confidence aturan assosiatif A-B. Nilai confidence dari aturan A-B diperoleh dari rumus:</w:t>
      </w:r>
    </w:p>
    <w:p w:rsidR="00564DF1" w:rsidRPr="00501AAF" w:rsidRDefault="00564DF1" w:rsidP="001A23D4">
      <w:pPr>
        <w:spacing w:line="21" w:lineRule="atLeast"/>
        <w:ind w:firstLine="720"/>
        <w:jc w:val="both"/>
      </w:pPr>
    </w:p>
    <w:p w:rsidR="00975D0C" w:rsidRPr="00501AAF" w:rsidRDefault="00975D0C" w:rsidP="00564DF1">
      <w:pPr>
        <w:pStyle w:val="ListParagraph"/>
        <w:spacing w:after="0" w:line="21" w:lineRule="atLeast"/>
        <w:ind w:left="0"/>
        <w:jc w:val="center"/>
        <w:rPr>
          <w:rFonts w:ascii="Times New Roman" w:eastAsiaTheme="minorEastAsia" w:hAnsi="Times New Roman" w:cs="Times New Roman"/>
          <w:sz w:val="20"/>
          <w:szCs w:val="20"/>
        </w:rPr>
      </w:pPr>
      <m:oMath>
        <m:r>
          <m:rPr>
            <m:nor/>
          </m:rPr>
          <w:rPr>
            <w:rFonts w:ascii="Times New Roman" w:hAnsi="Times New Roman" w:cs="Times New Roman"/>
            <w:sz w:val="20"/>
            <w:szCs w:val="20"/>
          </w:rPr>
          <m:t xml:space="preserve">Confidence P </m:t>
        </m:r>
        <m:d>
          <m:dPr>
            <m:ctrlPr>
              <w:rPr>
                <w:rFonts w:ascii="Cambria Math" w:hAnsi="Cambria Math" w:cs="Times New Roman"/>
                <w:i/>
                <w:sz w:val="20"/>
                <w:szCs w:val="20"/>
              </w:rPr>
            </m:ctrlPr>
          </m:dPr>
          <m:e>
            <m:r>
              <m:rPr>
                <m:nor/>
              </m:rPr>
              <w:rPr>
                <w:rFonts w:ascii="Times New Roman" w:hAnsi="Times New Roman" w:cs="Times New Roman"/>
                <w:sz w:val="20"/>
                <w:szCs w:val="20"/>
              </w:rPr>
              <m:t>B|A</m:t>
            </m:r>
          </m:e>
        </m:d>
        <m:r>
          <m:rPr>
            <m:nor/>
          </m:rPr>
          <w:rPr>
            <w:rFonts w:ascii="Times New Roman" w:hAnsi="Times New Roman" w:cs="Times New Roman"/>
            <w:sz w:val="20"/>
            <w:szCs w:val="20"/>
          </w:rPr>
          <m:t>=</m:t>
        </m:r>
        <m:f>
          <m:fPr>
            <m:ctrlPr>
              <w:rPr>
                <w:rFonts w:ascii="Cambria Math" w:hAnsi="Cambria Math" w:cs="Times New Roman"/>
                <w:i/>
                <w:sz w:val="20"/>
                <w:szCs w:val="20"/>
              </w:rPr>
            </m:ctrlPr>
          </m:fPr>
          <m:num>
            <m:r>
              <m:rPr>
                <m:nor/>
              </m:rPr>
              <w:rPr>
                <w:rFonts w:ascii="Times New Roman" w:hAnsi="Times New Roman" w:cs="Times New Roman"/>
                <w:sz w:val="20"/>
                <w:szCs w:val="20"/>
              </w:rPr>
              <m:t>Jumlah transaksi mengandung A dan B</m:t>
            </m:r>
          </m:num>
          <m:den>
            <m:r>
              <m:rPr>
                <m:nor/>
              </m:rPr>
              <w:rPr>
                <w:rFonts w:ascii="Times New Roman" w:hAnsi="Times New Roman" w:cs="Times New Roman"/>
                <w:sz w:val="20"/>
                <w:szCs w:val="20"/>
              </w:rPr>
              <m:t>Jumlah transaksi mengandung A</m:t>
            </m:r>
          </m:den>
        </m:f>
      </m:oMath>
      <w:r w:rsidR="00564DF1">
        <w:rPr>
          <w:rFonts w:ascii="Times New Roman" w:eastAsiaTheme="minorEastAsia" w:hAnsi="Times New Roman" w:cs="Times New Roman"/>
          <w:sz w:val="20"/>
          <w:szCs w:val="20"/>
        </w:rPr>
        <w:t xml:space="preserve">    (3)</w:t>
      </w:r>
    </w:p>
    <w:p w:rsidR="00975D0C" w:rsidRPr="00501AAF" w:rsidRDefault="00975D0C" w:rsidP="001A23D4">
      <w:pPr>
        <w:pStyle w:val="ListParagraph"/>
        <w:spacing w:after="0" w:line="21" w:lineRule="atLeast"/>
        <w:ind w:left="0"/>
        <w:jc w:val="center"/>
        <w:rPr>
          <w:rFonts w:ascii="Times New Roman" w:eastAsiaTheme="minorEastAsia" w:hAnsi="Times New Roman" w:cs="Times New Roman"/>
          <w:sz w:val="20"/>
          <w:szCs w:val="20"/>
        </w:rPr>
      </w:pPr>
    </w:p>
    <w:p w:rsidR="00975D0C" w:rsidRDefault="00975D0C" w:rsidP="00B22F4C">
      <w:pPr>
        <w:spacing w:line="21" w:lineRule="atLeast"/>
        <w:ind w:firstLine="426"/>
        <w:jc w:val="both"/>
        <w:rPr>
          <w:rFonts w:eastAsiaTheme="minorEastAsia"/>
        </w:rPr>
      </w:pPr>
      <w:r w:rsidRPr="00F4297C">
        <w:t>Dari proses pembentukan aturan asosiasi maka akan diperoleh nilai confidence dari setiap item set, dan kemudian ditentukan nilai minimum confidence untuk memperoleh rules association</w:t>
      </w:r>
      <w:r w:rsidRPr="00501AAF">
        <w:t>.</w:t>
      </w:r>
      <w:r w:rsidRPr="00501AAF">
        <w:rPr>
          <w:rFonts w:eastAsiaTheme="minorEastAsia"/>
        </w:rPr>
        <w:tab/>
      </w:r>
    </w:p>
    <w:p w:rsidR="00E60CA1" w:rsidRDefault="00E60CA1" w:rsidP="00B22F4C">
      <w:pPr>
        <w:spacing w:line="21" w:lineRule="atLeast"/>
        <w:ind w:firstLine="426"/>
        <w:jc w:val="both"/>
        <w:rPr>
          <w:rFonts w:eastAsiaTheme="minorEastAsia"/>
        </w:rPr>
      </w:pPr>
    </w:p>
    <w:p w:rsidR="00E60CA1" w:rsidRPr="00E60CA1" w:rsidRDefault="00E60CA1" w:rsidP="00E60CA1">
      <w:pPr>
        <w:spacing w:line="21" w:lineRule="atLeast"/>
        <w:ind w:left="426" w:hanging="426"/>
        <w:jc w:val="both"/>
        <w:rPr>
          <w:rFonts w:eastAsiaTheme="minorEastAsia"/>
          <w:b/>
          <w:i/>
        </w:rPr>
      </w:pPr>
      <w:r w:rsidRPr="00E60CA1">
        <w:rPr>
          <w:rFonts w:eastAsiaTheme="minorEastAsia"/>
          <w:b/>
        </w:rPr>
        <w:t xml:space="preserve">2.3 </w:t>
      </w:r>
      <w:r>
        <w:rPr>
          <w:rFonts w:eastAsiaTheme="minorEastAsia"/>
          <w:b/>
        </w:rPr>
        <w:tab/>
      </w:r>
      <w:r w:rsidRPr="00E60CA1">
        <w:rPr>
          <w:rFonts w:eastAsiaTheme="minorEastAsia"/>
          <w:b/>
        </w:rPr>
        <w:t xml:space="preserve">Aturan assosiasi </w:t>
      </w:r>
      <w:r w:rsidR="00826044">
        <w:rPr>
          <w:rFonts w:eastAsiaTheme="minorEastAsia"/>
          <w:b/>
          <w:i/>
        </w:rPr>
        <w:t>(Associa</w:t>
      </w:r>
      <w:r w:rsidR="000310EA">
        <w:rPr>
          <w:rFonts w:eastAsiaTheme="minorEastAsia"/>
          <w:b/>
          <w:i/>
        </w:rPr>
        <w:t>tion r</w:t>
      </w:r>
      <w:r w:rsidRPr="00E60CA1">
        <w:rPr>
          <w:rFonts w:eastAsiaTheme="minorEastAsia"/>
          <w:b/>
          <w:i/>
        </w:rPr>
        <w:t>ules)</w:t>
      </w:r>
    </w:p>
    <w:p w:rsidR="00B7616D" w:rsidRPr="00B7616D" w:rsidRDefault="00524C34" w:rsidP="00B7616D">
      <w:pPr>
        <w:spacing w:line="21" w:lineRule="atLeast"/>
        <w:ind w:firstLine="426"/>
        <w:jc w:val="both"/>
        <w:rPr>
          <w:rFonts w:eastAsiaTheme="minorEastAsia"/>
        </w:rPr>
      </w:pPr>
      <w:r w:rsidRPr="00524C34">
        <w:t xml:space="preserve">Aturan asosiasi </w:t>
      </w:r>
      <w:r w:rsidRPr="00524C34">
        <w:rPr>
          <w:i/>
        </w:rPr>
        <w:t>(Association rules)</w:t>
      </w:r>
      <w:r w:rsidRPr="00524C34">
        <w:t xml:space="preserve">  merupakan salah satu metode yang bertujuan mencari pola yang sering muncul di antara banyak transaksi, dimana setiap transaksi terdiri dari beberapa item</w:t>
      </w:r>
      <w:r>
        <w:t>[</w:t>
      </w:r>
      <w:r w:rsidR="007754BB">
        <w:t>8</w:t>
      </w:r>
      <w:r>
        <w:t>]</w:t>
      </w:r>
      <w:r w:rsidR="00B7616D">
        <w:t xml:space="preserve">. Analisa asosiasi atau </w:t>
      </w:r>
      <w:r w:rsidR="00B7616D">
        <w:rPr>
          <w:i/>
        </w:rPr>
        <w:t>association rule</w:t>
      </w:r>
      <w:r w:rsidR="00B7616D">
        <w:t xml:space="preserve"> mining adalah teknik data mining </w:t>
      </w:r>
      <w:r w:rsidR="00B7616D">
        <w:lastRenderedPageBreak/>
        <w:t xml:space="preserve">untuk menenumkan aturan asosiatif antara suatu kombinasi[9]. Contoh dari aturan assosiatif dari analisa pembelian suatu pasar swalayan </w:t>
      </w:r>
      <w:r w:rsidR="007754BB">
        <w:t>adalah dapat diketahuinya berapa besar kemungkinan seorang pelanggan membeli roti bersamaan dengan susu.</w:t>
      </w:r>
    </w:p>
    <w:p w:rsidR="00975D0C" w:rsidRPr="00E60CA1" w:rsidRDefault="00975D0C" w:rsidP="001A23D4">
      <w:pPr>
        <w:pStyle w:val="Heading1"/>
        <w:spacing w:line="21" w:lineRule="atLeast"/>
        <w:rPr>
          <w:b/>
        </w:rPr>
      </w:pPr>
      <w:r w:rsidRPr="00E60CA1">
        <w:rPr>
          <w:b/>
        </w:rPr>
        <w:t>Metode Penelitian</w:t>
      </w:r>
    </w:p>
    <w:p w:rsidR="00975D0C" w:rsidRDefault="00975D0C" w:rsidP="001A23D4">
      <w:pPr>
        <w:spacing w:line="21" w:lineRule="atLeast"/>
        <w:ind w:firstLine="426"/>
        <w:jc w:val="both"/>
      </w:pPr>
      <w:r w:rsidRPr="00A255A6">
        <w:t>Kerangka penelitian merupakan konteks relasi antara konsep-konsep yang akan diteliti atau diukur melalui penelitian yang akan dilakukan</w:t>
      </w:r>
      <w:r w:rsidRPr="004A4A2A">
        <w:t xml:space="preserve">. Pada </w:t>
      </w:r>
      <w:r>
        <w:t>penelitian ini, peneliti</w:t>
      </w:r>
      <w:r w:rsidRPr="004A4A2A">
        <w:t xml:space="preserve"> akan menjelaskan cara melakukan penelitian dengan urutan alur penelitian yang dibuat </w:t>
      </w:r>
      <w:r>
        <w:t>secara sistematis. Kerangka kerja penelitian ini merupakan langkah-langkah yang dilakukan dalam penyelesaian masalah yang akan dibahas.</w:t>
      </w:r>
    </w:p>
    <w:p w:rsidR="00975D0C" w:rsidRDefault="00975D0C" w:rsidP="008B01B8">
      <w:pPr>
        <w:spacing w:line="21" w:lineRule="atLeast"/>
        <w:ind w:firstLine="426"/>
        <w:jc w:val="both"/>
      </w:pPr>
      <w:r>
        <w:t>Adapun kerangka kerja penelitian dapat dilihat pada gambar 1.</w:t>
      </w:r>
    </w:p>
    <w:p w:rsidR="00975D0C" w:rsidRDefault="00975D0C" w:rsidP="001A23D4">
      <w:pPr>
        <w:spacing w:line="21" w:lineRule="atLeast"/>
        <w:rPr>
          <w:noProof/>
        </w:rPr>
      </w:pPr>
    </w:p>
    <w:p w:rsidR="00975D0C" w:rsidRPr="004A4A2A" w:rsidRDefault="00975D0C" w:rsidP="001A23D4">
      <w:pPr>
        <w:spacing w:line="21" w:lineRule="atLeast"/>
        <w:jc w:val="center"/>
      </w:pPr>
      <w:r>
        <w:rPr>
          <w:noProof/>
        </w:rPr>
        <w:drawing>
          <wp:inline distT="0" distB="0" distL="0" distR="0" wp14:anchorId="2BD9190F" wp14:editId="42A31DA8">
            <wp:extent cx="1624735" cy="31055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3012" t="25274" r="38123" b="10585"/>
                    <a:stretch/>
                  </pic:blipFill>
                  <pic:spPr bwMode="auto">
                    <a:xfrm>
                      <a:off x="0" y="0"/>
                      <a:ext cx="1642114" cy="3138728"/>
                    </a:xfrm>
                    <a:prstGeom prst="rect">
                      <a:avLst/>
                    </a:prstGeom>
                    <a:ln>
                      <a:noFill/>
                    </a:ln>
                    <a:extLst>
                      <a:ext uri="{53640926-AAD7-44D8-BBD7-CCE9431645EC}">
                        <a14:shadowObscured xmlns:a14="http://schemas.microsoft.com/office/drawing/2010/main"/>
                      </a:ext>
                    </a:extLst>
                  </pic:spPr>
                </pic:pic>
              </a:graphicData>
            </a:graphic>
          </wp:inline>
        </w:drawing>
      </w:r>
    </w:p>
    <w:p w:rsidR="00975D0C" w:rsidRPr="00564DF1" w:rsidRDefault="00975D0C" w:rsidP="001A23D4">
      <w:pPr>
        <w:spacing w:line="21" w:lineRule="atLeast"/>
        <w:jc w:val="center"/>
        <w:rPr>
          <w:sz w:val="16"/>
          <w:szCs w:val="16"/>
        </w:rPr>
      </w:pPr>
      <w:r w:rsidRPr="00564DF1">
        <w:rPr>
          <w:sz w:val="16"/>
          <w:szCs w:val="16"/>
        </w:rPr>
        <w:t>Gambar 1 Kerangka Kerja Penelitian</w:t>
      </w:r>
    </w:p>
    <w:p w:rsidR="00975D0C" w:rsidRPr="00E60CA1" w:rsidRDefault="00975D0C" w:rsidP="001A23D4">
      <w:pPr>
        <w:pStyle w:val="Heading1"/>
        <w:spacing w:line="21" w:lineRule="atLeast"/>
        <w:rPr>
          <w:b/>
        </w:rPr>
      </w:pPr>
      <w:r w:rsidRPr="00E60CA1">
        <w:rPr>
          <w:b/>
        </w:rPr>
        <w:t>Analisa dan Perancangan</w:t>
      </w:r>
    </w:p>
    <w:p w:rsidR="00975D0C" w:rsidRDefault="00975D0C" w:rsidP="001A23D4">
      <w:pPr>
        <w:spacing w:line="21" w:lineRule="atLeast"/>
        <w:ind w:firstLine="426"/>
        <w:jc w:val="both"/>
        <w:rPr>
          <w:rFonts w:eastAsiaTheme="minorEastAsia"/>
        </w:rPr>
      </w:pPr>
      <w:r>
        <w:rPr>
          <w:rFonts w:eastAsiaTheme="minorEastAsia"/>
        </w:rPr>
        <w:t xml:space="preserve">Dalam penelitian ini, data yang dianalisa adalah data transaksi pada bulan Januari 2019 terhadap 100 data transaksi terdiri dari 30 item. </w:t>
      </w:r>
    </w:p>
    <w:p w:rsidR="00975D0C" w:rsidRPr="00034341" w:rsidRDefault="00975D0C" w:rsidP="001A23D4">
      <w:pPr>
        <w:spacing w:line="21" w:lineRule="atLeast"/>
        <w:ind w:left="426"/>
        <w:jc w:val="both"/>
        <w:rPr>
          <w:rFonts w:eastAsiaTheme="minorEastAsia"/>
        </w:rPr>
      </w:pPr>
    </w:p>
    <w:p w:rsidR="00975D0C" w:rsidRPr="00564DF1" w:rsidRDefault="00975D0C" w:rsidP="00564DF1">
      <w:pPr>
        <w:spacing w:line="21" w:lineRule="atLeast"/>
        <w:rPr>
          <w:sz w:val="16"/>
          <w:szCs w:val="16"/>
        </w:rPr>
      </w:pPr>
      <w:r w:rsidRPr="00564DF1">
        <w:rPr>
          <w:sz w:val="16"/>
          <w:szCs w:val="16"/>
        </w:rPr>
        <w:t>Tabel 1. Daftar Produk Roti</w:t>
      </w:r>
    </w:p>
    <w:tbl>
      <w:tblPr>
        <w:tblW w:w="3476" w:type="dxa"/>
        <w:tblInd w:w="108" w:type="dxa"/>
        <w:tblLook w:val="04A0" w:firstRow="1" w:lastRow="0" w:firstColumn="1" w:lastColumn="0" w:noHBand="0" w:noVBand="1"/>
      </w:tblPr>
      <w:tblGrid>
        <w:gridCol w:w="412"/>
        <w:gridCol w:w="844"/>
        <w:gridCol w:w="2279"/>
      </w:tblGrid>
      <w:tr w:rsidR="00787BE8" w:rsidRPr="00787BE8" w:rsidTr="00DF1D2F">
        <w:trPr>
          <w:trHeight w:val="540"/>
          <w:tblHeader/>
        </w:trPr>
        <w:tc>
          <w:tcPr>
            <w:tcW w:w="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No</w:t>
            </w:r>
          </w:p>
        </w:tc>
        <w:tc>
          <w:tcPr>
            <w:tcW w:w="84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Kode Produk</w:t>
            </w:r>
          </w:p>
        </w:tc>
        <w:tc>
          <w:tcPr>
            <w:tcW w:w="227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Nama Produk</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1</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A01</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Bika Ambon Besar</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A02</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Lapis Legit Gulung Besar</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3</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A03</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Lapis Legit Gulung Mini</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4</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A04</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Blondi Spesial Besar</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5</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A05</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Blondi Spesial Mini</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6</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A06</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Blonde Spesial Sedang</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7</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A07</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Donut Isi Coklat</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8</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A08</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Donut Biasa</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9</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A09</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Donut Sate</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lastRenderedPageBreak/>
              <w:t>10</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A10</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Caramel Besar</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11</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A11</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Chiffon Cake Ceres Kacang</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12</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A12</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Roti Bungkus Coklat Keju</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13</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A13</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Roti Bungkus Pres Kelapa</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14</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A14</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Roti Fla Keju</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15</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A15</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Roti Bungkus Kacang Hijau</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16</w:t>
            </w:r>
          </w:p>
        </w:tc>
        <w:tc>
          <w:tcPr>
            <w:tcW w:w="844" w:type="dxa"/>
            <w:tcBorders>
              <w:top w:val="nil"/>
              <w:left w:val="nil"/>
              <w:bottom w:val="nil"/>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A16</w:t>
            </w:r>
          </w:p>
        </w:tc>
        <w:tc>
          <w:tcPr>
            <w:tcW w:w="2279" w:type="dxa"/>
            <w:tcBorders>
              <w:top w:val="nil"/>
              <w:left w:val="nil"/>
              <w:bottom w:val="nil"/>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Roti Sosis Abon Sapi</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17</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A17</w:t>
            </w:r>
          </w:p>
        </w:tc>
        <w:tc>
          <w:tcPr>
            <w:tcW w:w="2279" w:type="dxa"/>
            <w:tcBorders>
              <w:top w:val="single" w:sz="4" w:space="0" w:color="auto"/>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Roti Sosis Panjang</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18</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A18</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Roti Coklat Kismis</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19</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A19</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Roti Kacang Merah</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20</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A20</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Roti Kacang Hijau</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21</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A21</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Roti Manis Kosong</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22</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A22</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Brownis Panggang Mini</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23</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A23</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Brownis Panggang Panjang</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24</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A24</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Brownis Kukus Abon</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25</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A25</w:t>
            </w:r>
          </w:p>
        </w:tc>
        <w:tc>
          <w:tcPr>
            <w:tcW w:w="2279" w:type="dxa"/>
            <w:tcBorders>
              <w:top w:val="nil"/>
              <w:left w:val="nil"/>
              <w:bottom w:val="nil"/>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Brownis Cup</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26</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A26</w:t>
            </w:r>
          </w:p>
        </w:tc>
        <w:tc>
          <w:tcPr>
            <w:tcW w:w="2279" w:type="dxa"/>
            <w:tcBorders>
              <w:top w:val="single" w:sz="4" w:space="0" w:color="auto"/>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Bolu Gulung Capucino Besar</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27</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A27</w:t>
            </w:r>
          </w:p>
        </w:tc>
        <w:tc>
          <w:tcPr>
            <w:tcW w:w="2279" w:type="dxa"/>
            <w:tcBorders>
              <w:top w:val="nil"/>
              <w:left w:val="nil"/>
              <w:bottom w:val="nil"/>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Kue Basah</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28</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A28</w:t>
            </w:r>
          </w:p>
        </w:tc>
        <w:tc>
          <w:tcPr>
            <w:tcW w:w="2279" w:type="dxa"/>
            <w:tcBorders>
              <w:top w:val="single" w:sz="4" w:space="0" w:color="auto"/>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Choco Crumb</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29</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A29</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BFR Sedang</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30</w:t>
            </w:r>
          </w:p>
        </w:tc>
        <w:tc>
          <w:tcPr>
            <w:tcW w:w="844"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jc w:val="center"/>
              <w:rPr>
                <w:color w:val="000000"/>
                <w:sz w:val="16"/>
                <w:szCs w:val="16"/>
              </w:rPr>
            </w:pPr>
            <w:r w:rsidRPr="00787BE8">
              <w:rPr>
                <w:color w:val="000000"/>
                <w:sz w:val="16"/>
                <w:szCs w:val="16"/>
              </w:rPr>
              <w:t>A30</w:t>
            </w:r>
          </w:p>
        </w:tc>
        <w:tc>
          <w:tcPr>
            <w:tcW w:w="2279" w:type="dxa"/>
            <w:tcBorders>
              <w:top w:val="nil"/>
              <w:left w:val="nil"/>
              <w:bottom w:val="single" w:sz="4" w:space="0" w:color="auto"/>
              <w:right w:val="single" w:sz="4" w:space="0" w:color="auto"/>
            </w:tcBorders>
            <w:shd w:val="clear" w:color="auto" w:fill="auto"/>
            <w:noWrap/>
            <w:vAlign w:val="bottom"/>
            <w:hideMark/>
          </w:tcPr>
          <w:p w:rsidR="00787BE8" w:rsidRPr="00787BE8" w:rsidRDefault="00787BE8" w:rsidP="00E60CA1">
            <w:pPr>
              <w:rPr>
                <w:color w:val="000000"/>
                <w:sz w:val="16"/>
                <w:szCs w:val="16"/>
              </w:rPr>
            </w:pPr>
            <w:r w:rsidRPr="00787BE8">
              <w:rPr>
                <w:color w:val="000000"/>
                <w:sz w:val="16"/>
                <w:szCs w:val="16"/>
              </w:rPr>
              <w:t>Bagelan Ori</w:t>
            </w:r>
          </w:p>
        </w:tc>
      </w:tr>
    </w:tbl>
    <w:p w:rsidR="00975D0C" w:rsidRDefault="00975D0C" w:rsidP="00564DF1">
      <w:pPr>
        <w:spacing w:line="21" w:lineRule="atLeast"/>
        <w:jc w:val="both"/>
        <w:rPr>
          <w:rFonts w:eastAsiaTheme="minorEastAsia"/>
        </w:rPr>
      </w:pPr>
    </w:p>
    <w:p w:rsidR="00975D0C" w:rsidRDefault="00975D0C" w:rsidP="001A23D4">
      <w:pPr>
        <w:spacing w:line="21" w:lineRule="atLeast"/>
        <w:jc w:val="both"/>
        <w:rPr>
          <w:rFonts w:eastAsiaTheme="minorEastAsia"/>
        </w:rPr>
      </w:pPr>
      <w:r>
        <w:rPr>
          <w:rFonts w:eastAsiaTheme="minorEastAsia"/>
        </w:rPr>
        <w:t xml:space="preserve">Langkah 1: Misalkan diberikan nilai </w:t>
      </w:r>
      <w:r>
        <w:rPr>
          <w:rFonts w:eastAsiaTheme="minorEastAsia"/>
          <w:i/>
        </w:rPr>
        <w:t>minimum support</w:t>
      </w:r>
      <w:r>
        <w:rPr>
          <w:rFonts w:eastAsiaTheme="minorEastAsia"/>
        </w:rPr>
        <w:t xml:space="preserve"> </w:t>
      </w:r>
      <w:r>
        <w:rPr>
          <w:rFonts w:eastAsiaTheme="minorEastAsia"/>
          <w:sz w:val="24"/>
          <w:szCs w:val="24"/>
        </w:rPr>
        <w:t xml:space="preserve"> </w:t>
      </w:r>
      <m:oMath>
        <m:r>
          <w:rPr>
            <w:rFonts w:ascii="Cambria Math" w:hAnsi="Cambria Math"/>
          </w:rPr>
          <m:t>≥</m:t>
        </m:r>
      </m:oMath>
      <w:r w:rsidRPr="008E144C">
        <w:rPr>
          <w:rFonts w:eastAsiaTheme="minorEastAsia"/>
        </w:rPr>
        <w:t xml:space="preserve">  10% dari 100 transaksi penjualan maka akan diperoleh data yang memenuhi nilai </w:t>
      </w:r>
      <w:r w:rsidRPr="008E144C">
        <w:rPr>
          <w:rFonts w:eastAsiaTheme="minorEastAsia"/>
          <w:i/>
        </w:rPr>
        <w:t>minimum support</w:t>
      </w:r>
      <w:r>
        <w:rPr>
          <w:rFonts w:eastAsiaTheme="minorEastAsia"/>
        </w:rPr>
        <w:t xml:space="preserve">. Nilai </w:t>
      </w:r>
      <w:r>
        <w:rPr>
          <w:rFonts w:eastAsiaTheme="minorEastAsia"/>
          <w:i/>
        </w:rPr>
        <w:t>support</w:t>
      </w:r>
      <w:r>
        <w:rPr>
          <w:rFonts w:eastAsiaTheme="minorEastAsia"/>
        </w:rPr>
        <w:t xml:space="preserve"> diperoleh dengan rumus sebagai berikut:</w:t>
      </w:r>
    </w:p>
    <w:p w:rsidR="00463311" w:rsidRDefault="00463311" w:rsidP="001A23D4">
      <w:pPr>
        <w:spacing w:line="21" w:lineRule="atLeast"/>
        <w:jc w:val="both"/>
        <w:rPr>
          <w:rFonts w:eastAsiaTheme="minorEastAsia"/>
        </w:rPr>
      </w:pPr>
    </w:p>
    <w:p w:rsidR="00975D0C" w:rsidRPr="008E144C" w:rsidRDefault="00975D0C" w:rsidP="001A23D4">
      <w:pPr>
        <w:spacing w:line="21" w:lineRule="atLeast"/>
        <w:jc w:val="both"/>
        <w:rPr>
          <w:rFonts w:eastAsiaTheme="minorEastAsia"/>
          <w:sz w:val="18"/>
          <w:szCs w:val="18"/>
        </w:rPr>
      </w:pPr>
      <m:oMathPara>
        <m:oMath>
          <m:r>
            <m:rPr>
              <m:nor/>
            </m:rPr>
            <w:rPr>
              <w:sz w:val="18"/>
              <w:szCs w:val="18"/>
            </w:rPr>
            <m:t xml:space="preserve">Support </m:t>
          </m:r>
          <m:d>
            <m:dPr>
              <m:ctrlPr>
                <w:rPr>
                  <w:rFonts w:ascii="Cambria Math" w:hAnsi="Cambria Math"/>
                  <w:i/>
                  <w:sz w:val="18"/>
                  <w:szCs w:val="18"/>
                </w:rPr>
              </m:ctrlPr>
            </m:dPr>
            <m:e>
              <m:r>
                <m:rPr>
                  <m:nor/>
                </m:rPr>
                <w:rPr>
                  <w:sz w:val="18"/>
                  <w:szCs w:val="18"/>
                </w:rPr>
                <m:t>A</m:t>
              </m:r>
            </m:e>
          </m:d>
          <m:r>
            <m:rPr>
              <m:nor/>
            </m:rPr>
            <w:rPr>
              <w:sz w:val="18"/>
              <w:szCs w:val="18"/>
            </w:rPr>
            <m:t>=</m:t>
          </m:r>
          <m:f>
            <m:fPr>
              <m:ctrlPr>
                <w:rPr>
                  <w:rFonts w:ascii="Cambria Math" w:hAnsi="Cambria Math"/>
                  <w:i/>
                  <w:sz w:val="18"/>
                  <w:szCs w:val="18"/>
                </w:rPr>
              </m:ctrlPr>
            </m:fPr>
            <m:num>
              <m:r>
                <m:rPr>
                  <m:nor/>
                </m:rPr>
                <w:rPr>
                  <w:sz w:val="18"/>
                  <w:szCs w:val="18"/>
                </w:rPr>
                <m:t>Jumlah transaksi mengandung A</m:t>
              </m:r>
            </m:num>
            <m:den>
              <m:r>
                <m:rPr>
                  <m:nor/>
                </m:rPr>
                <w:rPr>
                  <w:sz w:val="18"/>
                  <w:szCs w:val="18"/>
                </w:rPr>
                <m:t>Total transaksi</m:t>
              </m:r>
            </m:den>
          </m:f>
        </m:oMath>
      </m:oMathPara>
    </w:p>
    <w:p w:rsidR="00975D0C" w:rsidRDefault="00975D0C" w:rsidP="001A23D4">
      <w:pPr>
        <w:spacing w:line="21" w:lineRule="atLeast"/>
        <w:jc w:val="both"/>
        <w:rPr>
          <w:rFonts w:eastAsiaTheme="minorEastAsia"/>
          <w:sz w:val="18"/>
          <w:szCs w:val="18"/>
        </w:rPr>
      </w:pPr>
    </w:p>
    <w:p w:rsidR="00975D0C" w:rsidRPr="00285DDE" w:rsidRDefault="00975D0C" w:rsidP="001A23D4">
      <w:pPr>
        <w:spacing w:line="21" w:lineRule="atLeast"/>
        <w:jc w:val="both"/>
        <w:rPr>
          <w:rFonts w:eastAsiaTheme="minorEastAsia"/>
        </w:rPr>
      </w:pPr>
      <m:oMathPara>
        <m:oMath>
          <m:r>
            <m:rPr>
              <m:nor/>
            </m:rPr>
            <m:t>Support</m:t>
          </m:r>
          <m:d>
            <m:dPr>
              <m:ctrlPr>
                <w:rPr>
                  <w:rFonts w:ascii="Cambria Math" w:hAnsi="Cambria Math"/>
                </w:rPr>
              </m:ctrlPr>
            </m:dPr>
            <m:e>
              <m:r>
                <m:rPr>
                  <m:nor/>
                </m:rPr>
                <m:t>A01</m:t>
              </m:r>
            </m:e>
          </m:d>
          <m:r>
            <m:rPr>
              <m:nor/>
            </m:rPr>
            <m:t>=</m:t>
          </m:r>
          <m:f>
            <m:fPr>
              <m:ctrlPr>
                <w:rPr>
                  <w:rFonts w:ascii="Cambria Math" w:hAnsi="Cambria Math"/>
                  <w:i/>
                </w:rPr>
              </m:ctrlPr>
            </m:fPr>
            <m:num>
              <m:r>
                <m:rPr>
                  <m:nor/>
                </m:rPr>
                <m:t>29</m:t>
              </m:r>
            </m:num>
            <m:den>
              <m:r>
                <m:rPr>
                  <m:nor/>
                </m:rPr>
                <m:t>100</m:t>
              </m:r>
            </m:den>
          </m:f>
          <m:r>
            <m:rPr>
              <m:nor/>
            </m:rPr>
            <m:t>x100%=29%</m:t>
          </m:r>
        </m:oMath>
      </m:oMathPara>
    </w:p>
    <w:p w:rsidR="00975D0C" w:rsidRPr="00285DDE" w:rsidRDefault="00975D0C" w:rsidP="001A23D4">
      <w:pPr>
        <w:spacing w:line="21" w:lineRule="atLeast"/>
        <w:jc w:val="center"/>
        <w:rPr>
          <w:rFonts w:ascii="Cambria Math" w:hAnsi="Cambria Math"/>
          <w:oMath/>
        </w:rPr>
      </w:pPr>
      <m:oMathPara>
        <m:oMath>
          <m:r>
            <m:rPr>
              <m:nor/>
            </m:rPr>
            <m:t>Support</m:t>
          </m:r>
          <m:d>
            <m:dPr>
              <m:ctrlPr>
                <w:rPr>
                  <w:rFonts w:ascii="Cambria Math" w:hAnsi="Cambria Math"/>
                </w:rPr>
              </m:ctrlPr>
            </m:dPr>
            <m:e>
              <m:r>
                <m:rPr>
                  <m:nor/>
                </m:rPr>
                <m:t>A02</m:t>
              </m:r>
            </m:e>
          </m:d>
          <m:r>
            <w:rPr>
              <w:rFonts w:ascii="Cambria Math" w:hAnsi="Cambria Math"/>
            </w:rPr>
            <m:t>=</m:t>
          </m:r>
          <m:f>
            <m:fPr>
              <m:ctrlPr>
                <w:rPr>
                  <w:rFonts w:ascii="Cambria Math" w:hAnsi="Cambria Math"/>
                  <w:i/>
                </w:rPr>
              </m:ctrlPr>
            </m:fPr>
            <m:num>
              <m:r>
                <m:rPr>
                  <m:nor/>
                </m:rPr>
                <m:t>11</m:t>
              </m:r>
            </m:num>
            <m:den>
              <m:r>
                <m:rPr>
                  <m:nor/>
                </m:rPr>
                <m:t>100</m:t>
              </m:r>
            </m:den>
          </m:f>
          <m:r>
            <m:rPr>
              <m:nor/>
            </m:rPr>
            <m:t>x100%=11%</m:t>
          </m:r>
        </m:oMath>
      </m:oMathPara>
    </w:p>
    <w:p w:rsidR="00975D0C" w:rsidRPr="0072538D" w:rsidRDefault="00975D0C" w:rsidP="001A23D4">
      <w:pPr>
        <w:spacing w:line="21" w:lineRule="atLeast"/>
        <w:jc w:val="center"/>
        <w:rPr>
          <w:rFonts w:eastAsiaTheme="minorEastAsia"/>
          <w:oMath/>
        </w:rPr>
      </w:pPr>
      <m:oMathPara>
        <m:oMathParaPr>
          <m:jc m:val="center"/>
        </m:oMathParaPr>
        <m:oMath>
          <m:r>
            <m:rPr>
              <m:nor/>
            </m:rPr>
            <m:t>Support</m:t>
          </m:r>
          <m:d>
            <m:dPr>
              <m:ctrlPr>
                <w:rPr>
                  <w:rFonts w:ascii="Cambria Math" w:hAnsi="Cambria Math"/>
                </w:rPr>
              </m:ctrlPr>
            </m:dPr>
            <m:e>
              <m:r>
                <m:rPr>
                  <m:nor/>
                </m:rPr>
                <m:t>A03</m:t>
              </m:r>
            </m:e>
          </m:d>
          <m:r>
            <m:rPr>
              <m:nor/>
            </m:rPr>
            <m:t>=</m:t>
          </m:r>
          <m:f>
            <m:fPr>
              <m:ctrlPr>
                <w:rPr>
                  <w:rFonts w:ascii="Cambria Math" w:hAnsi="Cambria Math"/>
                  <w:i/>
                </w:rPr>
              </m:ctrlPr>
            </m:fPr>
            <m:num>
              <m:r>
                <m:rPr>
                  <m:nor/>
                </m:rPr>
                <m:t>21</m:t>
              </m:r>
            </m:num>
            <m:den>
              <m:r>
                <m:rPr>
                  <m:nor/>
                </m:rPr>
                <m:t>100</m:t>
              </m:r>
            </m:den>
          </m:f>
          <m:r>
            <m:rPr>
              <m:nor/>
            </m:rPr>
            <m:t>x100%=21%</m:t>
          </m:r>
        </m:oMath>
      </m:oMathPara>
    </w:p>
    <w:p w:rsidR="00975D0C" w:rsidRPr="0072538D" w:rsidRDefault="00975D0C" w:rsidP="001A23D4">
      <w:pPr>
        <w:spacing w:line="21" w:lineRule="atLeast"/>
        <w:jc w:val="center"/>
        <w:rPr>
          <w:oMath/>
        </w:rPr>
      </w:pPr>
      <m:oMathPara>
        <m:oMathParaPr>
          <m:jc m:val="center"/>
        </m:oMathParaPr>
        <m:oMath>
          <m:r>
            <m:rPr>
              <m:nor/>
            </m:rPr>
            <m:t>Support</m:t>
          </m:r>
          <m:d>
            <m:dPr>
              <m:ctrlPr>
                <w:rPr>
                  <w:rFonts w:ascii="Cambria Math" w:hAnsi="Cambria Math"/>
                </w:rPr>
              </m:ctrlPr>
            </m:dPr>
            <m:e>
              <m:r>
                <m:rPr>
                  <m:nor/>
                </m:rPr>
                <m:t>A04</m:t>
              </m:r>
            </m:e>
          </m:d>
          <m:r>
            <m:rPr>
              <m:nor/>
            </m:rPr>
            <m:t>=</m:t>
          </m:r>
          <m:f>
            <m:fPr>
              <m:ctrlPr>
                <w:rPr>
                  <w:rFonts w:ascii="Cambria Math" w:hAnsi="Cambria Math"/>
                  <w:i/>
                </w:rPr>
              </m:ctrlPr>
            </m:fPr>
            <m:num>
              <m:r>
                <m:rPr>
                  <m:nor/>
                </m:rPr>
                <w:rPr>
                  <w:rFonts w:ascii="Cambria Math"/>
                </w:rPr>
                <m:t>31</m:t>
              </m:r>
            </m:num>
            <m:den>
              <m:r>
                <m:rPr>
                  <m:nor/>
                </m:rPr>
                <m:t>100</m:t>
              </m:r>
            </m:den>
          </m:f>
          <m:r>
            <m:rPr>
              <m:nor/>
            </m:rPr>
            <m:t>x100%=31%</m:t>
          </m:r>
        </m:oMath>
      </m:oMathPara>
    </w:p>
    <w:p w:rsidR="00975D0C" w:rsidRPr="0072538D" w:rsidRDefault="00975D0C" w:rsidP="001A23D4">
      <w:pPr>
        <w:spacing w:line="21" w:lineRule="atLeast"/>
        <w:jc w:val="center"/>
        <w:rPr>
          <w:oMath/>
        </w:rPr>
      </w:pPr>
      <m:oMathPara>
        <m:oMathParaPr>
          <m:jc m:val="center"/>
        </m:oMathParaPr>
        <m:oMath>
          <m:r>
            <m:rPr>
              <m:nor/>
            </m:rPr>
            <m:t>Support</m:t>
          </m:r>
          <m:d>
            <m:dPr>
              <m:ctrlPr>
                <w:rPr>
                  <w:rFonts w:ascii="Cambria Math" w:hAnsi="Cambria Math"/>
                </w:rPr>
              </m:ctrlPr>
            </m:dPr>
            <m:e>
              <m:r>
                <m:rPr>
                  <m:nor/>
                </m:rPr>
                <m:t>A05</m:t>
              </m:r>
            </m:e>
          </m:d>
          <m:r>
            <m:rPr>
              <m:nor/>
            </m:rPr>
            <m:t>=</m:t>
          </m:r>
          <m:f>
            <m:fPr>
              <m:ctrlPr>
                <w:rPr>
                  <w:rFonts w:ascii="Cambria Math" w:hAnsi="Cambria Math"/>
                  <w:i/>
                </w:rPr>
              </m:ctrlPr>
            </m:fPr>
            <m:num>
              <m:r>
                <m:rPr>
                  <m:nor/>
                </m:rPr>
                <m:t>12</m:t>
              </m:r>
            </m:num>
            <m:den>
              <m:r>
                <m:rPr>
                  <m:nor/>
                </m:rPr>
                <m:t>100</m:t>
              </m:r>
            </m:den>
          </m:f>
          <m:r>
            <m:rPr>
              <m:nor/>
            </m:rPr>
            <m:t>x100%=12%</m:t>
          </m:r>
        </m:oMath>
      </m:oMathPara>
    </w:p>
    <w:p w:rsidR="00975D0C" w:rsidRPr="00C63E9B" w:rsidRDefault="00975D0C" w:rsidP="001A23D4">
      <w:pPr>
        <w:spacing w:line="21" w:lineRule="atLeast"/>
        <w:jc w:val="both"/>
        <w:rPr>
          <w:rFonts w:eastAsiaTheme="minorEastAsia"/>
        </w:rPr>
      </w:pPr>
    </w:p>
    <w:p w:rsidR="00975D0C" w:rsidRPr="00B22F4C" w:rsidRDefault="00975D0C" w:rsidP="00463311">
      <w:pPr>
        <w:spacing w:line="21" w:lineRule="atLeast"/>
        <w:rPr>
          <w:rFonts w:eastAsiaTheme="minorEastAsia"/>
          <w:sz w:val="16"/>
          <w:szCs w:val="16"/>
        </w:rPr>
      </w:pPr>
      <w:r w:rsidRPr="00B22F4C">
        <w:rPr>
          <w:rFonts w:eastAsiaTheme="minorEastAsia"/>
          <w:sz w:val="16"/>
          <w:szCs w:val="16"/>
        </w:rPr>
        <w:t>Tabel 2. Memenuhi Support 1-</w:t>
      </w:r>
      <w:r w:rsidRPr="00B22F4C">
        <w:rPr>
          <w:rFonts w:eastAsiaTheme="minorEastAsia"/>
          <w:i/>
          <w:sz w:val="16"/>
          <w:szCs w:val="16"/>
        </w:rPr>
        <w:t>ItemSet</w:t>
      </w:r>
    </w:p>
    <w:tbl>
      <w:tblPr>
        <w:tblW w:w="3142" w:type="dxa"/>
        <w:tblInd w:w="108" w:type="dxa"/>
        <w:tblLook w:val="04A0" w:firstRow="1" w:lastRow="0" w:firstColumn="1" w:lastColumn="0" w:noHBand="0" w:noVBand="1"/>
      </w:tblPr>
      <w:tblGrid>
        <w:gridCol w:w="412"/>
        <w:gridCol w:w="964"/>
        <w:gridCol w:w="794"/>
        <w:gridCol w:w="1031"/>
      </w:tblGrid>
      <w:tr w:rsidR="00787BE8" w:rsidRPr="00787BE8" w:rsidTr="00DF1D2F">
        <w:trPr>
          <w:trHeight w:val="480"/>
          <w:tblHeader/>
        </w:trPr>
        <w:tc>
          <w:tcPr>
            <w:tcW w:w="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No</w:t>
            </w:r>
          </w:p>
        </w:tc>
        <w:tc>
          <w:tcPr>
            <w:tcW w:w="96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Kode Produk</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Jumlah</w:t>
            </w:r>
          </w:p>
        </w:tc>
        <w:tc>
          <w:tcPr>
            <w:tcW w:w="103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Nilai Support</w:t>
            </w:r>
          </w:p>
        </w:tc>
      </w:tr>
      <w:tr w:rsidR="00787BE8" w:rsidRPr="00787BE8" w:rsidTr="00787BE8">
        <w:trPr>
          <w:trHeight w:val="315"/>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A01</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29</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29%</w:t>
            </w:r>
          </w:p>
        </w:tc>
      </w:tr>
      <w:tr w:rsidR="00787BE8" w:rsidRPr="00787BE8" w:rsidTr="00787BE8">
        <w:trPr>
          <w:trHeight w:val="277"/>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A02</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11</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11%</w:t>
            </w:r>
          </w:p>
        </w:tc>
      </w:tr>
      <w:tr w:rsidR="00787BE8" w:rsidRPr="00787BE8" w:rsidTr="00787BE8">
        <w:trPr>
          <w:trHeight w:val="281"/>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3</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A03</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21</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21%</w:t>
            </w:r>
          </w:p>
        </w:tc>
      </w:tr>
      <w:tr w:rsidR="00787BE8" w:rsidRPr="00787BE8" w:rsidTr="00787BE8">
        <w:trPr>
          <w:trHeight w:val="271"/>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4</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A04</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31</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31%</w:t>
            </w:r>
          </w:p>
        </w:tc>
      </w:tr>
      <w:tr w:rsidR="00787BE8" w:rsidRPr="00787BE8" w:rsidTr="00787BE8">
        <w:trPr>
          <w:trHeight w:val="275"/>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5</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A05</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12</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12%</w:t>
            </w:r>
          </w:p>
        </w:tc>
      </w:tr>
      <w:tr w:rsidR="00787BE8" w:rsidRPr="00787BE8" w:rsidTr="00787BE8">
        <w:trPr>
          <w:trHeight w:val="266"/>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6</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A07</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27</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27%</w:t>
            </w:r>
          </w:p>
        </w:tc>
      </w:tr>
      <w:tr w:rsidR="00787BE8" w:rsidRPr="00787BE8" w:rsidTr="00787BE8">
        <w:trPr>
          <w:trHeight w:val="283"/>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lastRenderedPageBreak/>
              <w:t>7</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A08</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32</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32%</w:t>
            </w:r>
          </w:p>
        </w:tc>
      </w:tr>
      <w:tr w:rsidR="00787BE8" w:rsidRPr="00787BE8" w:rsidTr="00787BE8">
        <w:trPr>
          <w:trHeight w:val="274"/>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8</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A09</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26</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26%</w:t>
            </w:r>
          </w:p>
        </w:tc>
      </w:tr>
      <w:tr w:rsidR="00787BE8" w:rsidRPr="00787BE8" w:rsidTr="00787BE8">
        <w:trPr>
          <w:trHeight w:val="263"/>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9</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A10</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16</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16%</w:t>
            </w:r>
          </w:p>
        </w:tc>
      </w:tr>
      <w:tr w:rsidR="00787BE8" w:rsidRPr="00787BE8" w:rsidTr="00787BE8">
        <w:trPr>
          <w:trHeight w:val="281"/>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10</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A12</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22</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22%</w:t>
            </w:r>
          </w:p>
        </w:tc>
      </w:tr>
      <w:tr w:rsidR="00787BE8" w:rsidRPr="00787BE8" w:rsidTr="00787BE8">
        <w:trPr>
          <w:trHeight w:val="271"/>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11</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A13</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34</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34%</w:t>
            </w:r>
          </w:p>
        </w:tc>
      </w:tr>
      <w:tr w:rsidR="00787BE8" w:rsidRPr="00787BE8" w:rsidTr="00787BE8">
        <w:trPr>
          <w:trHeight w:val="275"/>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12</w:t>
            </w:r>
          </w:p>
        </w:tc>
        <w:tc>
          <w:tcPr>
            <w:tcW w:w="96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A16</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11</w:t>
            </w:r>
          </w:p>
        </w:tc>
        <w:tc>
          <w:tcPr>
            <w:tcW w:w="103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11%</w:t>
            </w:r>
          </w:p>
        </w:tc>
      </w:tr>
    </w:tbl>
    <w:p w:rsidR="00975D0C" w:rsidRDefault="00975D0C" w:rsidP="001A23D4">
      <w:pPr>
        <w:spacing w:line="21" w:lineRule="atLeast"/>
        <w:jc w:val="both"/>
        <w:rPr>
          <w:rFonts w:eastAsiaTheme="minorEastAsia"/>
        </w:rPr>
      </w:pPr>
    </w:p>
    <w:p w:rsidR="00975D0C" w:rsidRDefault="00975D0C" w:rsidP="001A23D4">
      <w:pPr>
        <w:spacing w:line="21" w:lineRule="atLeast"/>
        <w:jc w:val="both"/>
        <w:rPr>
          <w:rFonts w:eastAsiaTheme="minorEastAsia"/>
        </w:rPr>
      </w:pPr>
      <w:r>
        <w:rPr>
          <w:rFonts w:eastAsiaTheme="minorEastAsia"/>
        </w:rPr>
        <w:t xml:space="preserve">Langkah 2: Proses selanjutnya yaitu mencari nilai </w:t>
      </w:r>
      <w:r>
        <w:rPr>
          <w:rFonts w:eastAsiaTheme="minorEastAsia"/>
          <w:i/>
        </w:rPr>
        <w:t xml:space="preserve">support </w:t>
      </w:r>
      <w:r>
        <w:rPr>
          <w:rFonts w:eastAsiaTheme="minorEastAsia"/>
        </w:rPr>
        <w:t xml:space="preserve">2 itemset dengan </w:t>
      </w:r>
      <w:r>
        <w:rPr>
          <w:rFonts w:eastAsiaTheme="minorEastAsia"/>
          <w:i/>
        </w:rPr>
        <w:t xml:space="preserve">minimum support </w:t>
      </w:r>
      <m:oMath>
        <m:r>
          <w:rPr>
            <w:rFonts w:ascii="Cambria Math" w:hAnsi="Cambria Math"/>
          </w:rPr>
          <m:t>≥</m:t>
        </m:r>
      </m:oMath>
      <w:r w:rsidRPr="00EF3F35">
        <w:rPr>
          <w:rFonts w:eastAsiaTheme="minorEastAsia"/>
        </w:rPr>
        <w:t xml:space="preserve">  10%</w:t>
      </w:r>
      <w:r>
        <w:rPr>
          <w:rFonts w:eastAsiaTheme="minorEastAsia"/>
        </w:rPr>
        <w:t xml:space="preserve"> dari 100 sata transaksi. Dapat diselesaikan dengan rumus:</w:t>
      </w:r>
    </w:p>
    <w:p w:rsidR="00975D0C" w:rsidRDefault="00975D0C" w:rsidP="001A23D4">
      <w:pPr>
        <w:pStyle w:val="ListParagraph"/>
        <w:spacing w:after="0" w:line="21" w:lineRule="atLeast"/>
        <w:ind w:left="0"/>
        <w:rPr>
          <w:rFonts w:ascii="Times New Roman" w:eastAsiaTheme="minorEastAsia" w:hAnsi="Times New Roman" w:cs="Times New Roman"/>
          <w:i/>
          <w:sz w:val="20"/>
          <w:szCs w:val="20"/>
        </w:rPr>
      </w:pPr>
    </w:p>
    <w:p w:rsidR="00975D0C" w:rsidRPr="00EF3F35" w:rsidRDefault="00975D0C" w:rsidP="001A23D4">
      <w:pPr>
        <w:pStyle w:val="ListParagraph"/>
        <w:spacing w:after="0" w:line="21" w:lineRule="atLeast"/>
        <w:ind w:left="0"/>
        <w:rPr>
          <w:rFonts w:ascii="Times New Roman" w:eastAsiaTheme="minorEastAsia" w:hAnsi="Times New Roman" w:cs="Times New Roman"/>
          <w:sz w:val="20"/>
          <w:szCs w:val="20"/>
        </w:rPr>
      </w:pPr>
      <m:oMathPara>
        <m:oMathParaPr>
          <m:jc m:val="center"/>
        </m:oMathParaPr>
        <m:oMath>
          <m:r>
            <m:rPr>
              <m:nor/>
            </m:rPr>
            <w:rPr>
              <w:rFonts w:ascii="Times New Roman" w:hAnsi="Times New Roman" w:cs="Times New Roman"/>
              <w:sz w:val="20"/>
              <w:szCs w:val="20"/>
            </w:rPr>
            <m:t xml:space="preserve">Support </m:t>
          </m:r>
          <m:d>
            <m:dPr>
              <m:ctrlPr>
                <w:rPr>
                  <w:rFonts w:ascii="Cambria Math" w:hAnsi="Cambria Math" w:cs="Times New Roman"/>
                  <w:i/>
                  <w:sz w:val="20"/>
                  <w:szCs w:val="20"/>
                </w:rPr>
              </m:ctrlPr>
            </m:dPr>
            <m:e>
              <m:r>
                <m:rPr>
                  <m:nor/>
                </m:rPr>
                <w:rPr>
                  <w:rFonts w:ascii="Times New Roman" w:hAnsi="Times New Roman" w:cs="Times New Roman"/>
                  <w:sz w:val="20"/>
                  <w:szCs w:val="20"/>
                </w:rPr>
                <m:t>A,B</m:t>
              </m:r>
            </m:e>
          </m:d>
          <m:r>
            <m:rPr>
              <m:nor/>
            </m:rPr>
            <w:rPr>
              <w:rFonts w:ascii="Times New Roman" w:hAnsi="Times New Roman" w:cs="Times New Roman"/>
              <w:sz w:val="20"/>
              <w:szCs w:val="20"/>
            </w:rPr>
            <m:t>=</m:t>
          </m:r>
        </m:oMath>
      </m:oMathPara>
    </w:p>
    <w:p w:rsidR="00975D0C" w:rsidRDefault="00871B5F" w:rsidP="001A23D4">
      <w:pPr>
        <w:spacing w:line="21" w:lineRule="atLeast"/>
        <w:jc w:val="both"/>
        <w:rPr>
          <w:rFonts w:eastAsiaTheme="minorEastAsia"/>
        </w:rPr>
      </w:pPr>
      <m:oMathPara>
        <m:oMath>
          <m:f>
            <m:fPr>
              <m:ctrlPr>
                <w:rPr>
                  <w:rFonts w:ascii="Cambria Math" w:hAnsi="Cambria Math"/>
                  <w:i/>
                </w:rPr>
              </m:ctrlPr>
            </m:fPr>
            <m:num>
              <m:r>
                <m:rPr>
                  <m:nor/>
                </m:rPr>
                <m:t>Jumlah transaksi mengandung A dan B</m:t>
              </m:r>
            </m:num>
            <m:den>
              <m:r>
                <m:rPr>
                  <m:nor/>
                </m:rPr>
                <m:t>Total transaksi</m:t>
              </m:r>
            </m:den>
          </m:f>
        </m:oMath>
      </m:oMathPara>
    </w:p>
    <w:p w:rsidR="00975D0C" w:rsidRDefault="00975D0C" w:rsidP="001A23D4">
      <w:pPr>
        <w:spacing w:line="21" w:lineRule="atLeast"/>
        <w:ind w:left="426"/>
        <w:jc w:val="both"/>
        <w:rPr>
          <w:rFonts w:eastAsiaTheme="minorEastAsia"/>
        </w:rPr>
      </w:pPr>
    </w:p>
    <w:p w:rsidR="00975D0C" w:rsidRPr="008C4A23" w:rsidRDefault="00975D0C" w:rsidP="001A23D4">
      <w:pPr>
        <w:spacing w:line="21" w:lineRule="atLeast"/>
        <w:jc w:val="both"/>
        <w:rPr>
          <w:rFonts w:eastAsiaTheme="minorEastAsia"/>
        </w:rPr>
      </w:pPr>
      <m:oMathPara>
        <m:oMath>
          <m:r>
            <m:rPr>
              <m:nor/>
            </m:rPr>
            <m:t>Support</m:t>
          </m:r>
          <m:d>
            <m:dPr>
              <m:ctrlPr>
                <w:rPr>
                  <w:rFonts w:ascii="Cambria Math" w:hAnsi="Cambria Math"/>
                </w:rPr>
              </m:ctrlPr>
            </m:dPr>
            <m:e>
              <m:r>
                <m:rPr>
                  <m:nor/>
                </m:rPr>
                <m:t>A01|A03</m:t>
              </m:r>
            </m:e>
          </m:d>
          <m:r>
            <m:rPr>
              <m:nor/>
            </m:rPr>
            <m:t>=</m:t>
          </m:r>
          <m:f>
            <m:fPr>
              <m:ctrlPr>
                <w:rPr>
                  <w:rFonts w:ascii="Cambria Math" w:hAnsi="Cambria Math"/>
                  <w:i/>
                </w:rPr>
              </m:ctrlPr>
            </m:fPr>
            <m:num>
              <m:r>
                <m:rPr>
                  <m:nor/>
                </m:rPr>
                <m:t>17</m:t>
              </m:r>
            </m:num>
            <m:den>
              <m:r>
                <m:rPr>
                  <m:nor/>
                </m:rPr>
                <m:t>100</m:t>
              </m:r>
            </m:den>
          </m:f>
          <m:r>
            <m:rPr>
              <m:nor/>
            </m:rPr>
            <m:t>x100%=17%</m:t>
          </m:r>
        </m:oMath>
      </m:oMathPara>
    </w:p>
    <w:p w:rsidR="00975D0C" w:rsidRDefault="00975D0C" w:rsidP="001A23D4">
      <w:pPr>
        <w:spacing w:line="21" w:lineRule="atLeast"/>
        <w:jc w:val="both"/>
        <w:rPr>
          <w:rFonts w:eastAsiaTheme="minorEastAsia"/>
        </w:rPr>
      </w:pPr>
    </w:p>
    <w:p w:rsidR="00975D0C" w:rsidRPr="00B22F4C" w:rsidRDefault="00975D0C" w:rsidP="00463311">
      <w:pPr>
        <w:spacing w:line="21" w:lineRule="atLeast"/>
        <w:rPr>
          <w:rFonts w:eastAsiaTheme="minorEastAsia"/>
          <w:i/>
          <w:sz w:val="16"/>
          <w:szCs w:val="16"/>
        </w:rPr>
      </w:pPr>
      <w:r w:rsidRPr="00B22F4C">
        <w:rPr>
          <w:rFonts w:eastAsiaTheme="minorEastAsia"/>
          <w:sz w:val="16"/>
          <w:szCs w:val="16"/>
        </w:rPr>
        <w:t>Tabel 3. Memenuhi Support 2-</w:t>
      </w:r>
      <w:r w:rsidRPr="00B22F4C">
        <w:rPr>
          <w:rFonts w:eastAsiaTheme="minorEastAsia"/>
          <w:i/>
          <w:sz w:val="16"/>
          <w:szCs w:val="16"/>
        </w:rPr>
        <w:t>ItemSet</w:t>
      </w:r>
    </w:p>
    <w:tbl>
      <w:tblPr>
        <w:tblW w:w="3414" w:type="dxa"/>
        <w:tblInd w:w="108" w:type="dxa"/>
        <w:tblLook w:val="04A0" w:firstRow="1" w:lastRow="0" w:firstColumn="1" w:lastColumn="0" w:noHBand="0" w:noVBand="1"/>
      </w:tblPr>
      <w:tblGrid>
        <w:gridCol w:w="412"/>
        <w:gridCol w:w="673"/>
        <w:gridCol w:w="744"/>
        <w:gridCol w:w="794"/>
        <w:gridCol w:w="850"/>
      </w:tblGrid>
      <w:tr w:rsidR="00787BE8" w:rsidRPr="00787BE8" w:rsidTr="00DF1D2F">
        <w:trPr>
          <w:trHeight w:val="450"/>
          <w:tblHeader/>
        </w:trPr>
        <w:tc>
          <w:tcPr>
            <w:tcW w:w="353"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No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Kombinasi 2 Item</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Jumlah</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Nilai Support</w:t>
            </w:r>
          </w:p>
        </w:tc>
      </w:tr>
      <w:tr w:rsidR="00787BE8" w:rsidRPr="00787BE8" w:rsidTr="00787BE8">
        <w:trPr>
          <w:trHeight w:val="345"/>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787BE8" w:rsidRPr="00787BE8" w:rsidRDefault="00787BE8" w:rsidP="00E60CA1">
            <w:pPr>
              <w:rPr>
                <w:color w:val="000000"/>
                <w:sz w:val="16"/>
                <w:szCs w:val="16"/>
              </w:rPr>
            </w:pPr>
            <w:r w:rsidRPr="00787BE8">
              <w:rPr>
                <w:color w:val="000000"/>
                <w:sz w:val="16"/>
                <w:szCs w:val="16"/>
              </w:rPr>
              <w:t>A01</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A03</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17</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17%</w:t>
            </w:r>
          </w:p>
        </w:tc>
      </w:tr>
      <w:tr w:rsidR="00787BE8" w:rsidRPr="00787BE8" w:rsidTr="00787BE8">
        <w:trPr>
          <w:trHeight w:val="280"/>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2</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787BE8" w:rsidRPr="00787BE8" w:rsidRDefault="00787BE8" w:rsidP="00E60CA1">
            <w:pPr>
              <w:rPr>
                <w:color w:val="000000"/>
                <w:sz w:val="16"/>
                <w:szCs w:val="16"/>
              </w:rPr>
            </w:pPr>
            <w:r w:rsidRPr="00787BE8">
              <w:rPr>
                <w:color w:val="000000"/>
                <w:sz w:val="16"/>
                <w:szCs w:val="16"/>
              </w:rPr>
              <w:t>A01</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A04</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15</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15%</w:t>
            </w:r>
          </w:p>
        </w:tc>
      </w:tr>
      <w:tr w:rsidR="00787BE8" w:rsidRPr="00787BE8" w:rsidTr="00787BE8">
        <w:trPr>
          <w:trHeight w:val="269"/>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3</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787BE8" w:rsidRPr="00787BE8" w:rsidRDefault="00787BE8" w:rsidP="00E60CA1">
            <w:pPr>
              <w:rPr>
                <w:color w:val="000000"/>
                <w:sz w:val="16"/>
                <w:szCs w:val="16"/>
              </w:rPr>
            </w:pPr>
            <w:r w:rsidRPr="00787BE8">
              <w:rPr>
                <w:color w:val="000000"/>
                <w:sz w:val="16"/>
                <w:szCs w:val="16"/>
              </w:rPr>
              <w:t>A01</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A13</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13</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13%</w:t>
            </w:r>
          </w:p>
        </w:tc>
      </w:tr>
      <w:tr w:rsidR="00787BE8" w:rsidRPr="00787BE8" w:rsidTr="00787BE8">
        <w:trPr>
          <w:trHeight w:val="274"/>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4</w:t>
            </w:r>
          </w:p>
        </w:tc>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A03</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A04</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10%</w:t>
            </w:r>
          </w:p>
        </w:tc>
      </w:tr>
      <w:tr w:rsidR="00787BE8" w:rsidRPr="00787BE8" w:rsidTr="00787BE8">
        <w:trPr>
          <w:trHeight w:val="259"/>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5</w:t>
            </w:r>
          </w:p>
        </w:tc>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A04</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A11</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12</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12%</w:t>
            </w:r>
          </w:p>
        </w:tc>
      </w:tr>
      <w:tr w:rsidR="00787BE8" w:rsidRPr="00787BE8" w:rsidTr="00787BE8">
        <w:trPr>
          <w:trHeight w:val="277"/>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6</w:t>
            </w:r>
          </w:p>
        </w:tc>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A04</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A13</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10%</w:t>
            </w:r>
          </w:p>
        </w:tc>
      </w:tr>
      <w:tr w:rsidR="00787BE8" w:rsidRPr="00787BE8" w:rsidTr="00787BE8">
        <w:trPr>
          <w:trHeight w:val="276"/>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7</w:t>
            </w:r>
          </w:p>
        </w:tc>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A07</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A08</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19</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19%</w:t>
            </w:r>
          </w:p>
        </w:tc>
      </w:tr>
      <w:tr w:rsidR="00787BE8" w:rsidRPr="00787BE8" w:rsidTr="00787BE8">
        <w:trPr>
          <w:trHeight w:val="267"/>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8</w:t>
            </w:r>
          </w:p>
        </w:tc>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A07</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A09</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15</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15%</w:t>
            </w:r>
          </w:p>
        </w:tc>
      </w:tr>
      <w:tr w:rsidR="00787BE8" w:rsidRPr="00787BE8" w:rsidTr="00787BE8">
        <w:trPr>
          <w:trHeight w:val="284"/>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9</w:t>
            </w:r>
          </w:p>
        </w:tc>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A08</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A09</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18</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18%</w:t>
            </w:r>
          </w:p>
        </w:tc>
      </w:tr>
      <w:tr w:rsidR="00787BE8" w:rsidRPr="00787BE8" w:rsidTr="00787BE8">
        <w:trPr>
          <w:trHeight w:val="260"/>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10</w:t>
            </w:r>
          </w:p>
        </w:tc>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A09</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A13</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12</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12%</w:t>
            </w:r>
          </w:p>
        </w:tc>
      </w:tr>
      <w:tr w:rsidR="00787BE8" w:rsidRPr="00787BE8" w:rsidTr="00787BE8">
        <w:trPr>
          <w:trHeight w:val="277"/>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11</w:t>
            </w:r>
          </w:p>
        </w:tc>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A12</w:t>
            </w:r>
          </w:p>
        </w:tc>
        <w:tc>
          <w:tcPr>
            <w:tcW w:w="74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A13</w:t>
            </w:r>
          </w:p>
        </w:tc>
        <w:tc>
          <w:tcPr>
            <w:tcW w:w="794"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17</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17%</w:t>
            </w:r>
          </w:p>
        </w:tc>
      </w:tr>
    </w:tbl>
    <w:p w:rsidR="00975D0C" w:rsidRDefault="00975D0C" w:rsidP="001A23D4">
      <w:pPr>
        <w:spacing w:line="21" w:lineRule="atLeast"/>
        <w:jc w:val="both"/>
        <w:rPr>
          <w:rFonts w:eastAsiaTheme="minorEastAsia"/>
        </w:rPr>
      </w:pPr>
    </w:p>
    <w:p w:rsidR="00975D0C" w:rsidRDefault="00975D0C" w:rsidP="001A23D4">
      <w:pPr>
        <w:spacing w:line="21" w:lineRule="atLeast"/>
        <w:jc w:val="both"/>
        <w:rPr>
          <w:rFonts w:eastAsiaTheme="minorEastAsia"/>
        </w:rPr>
      </w:pPr>
      <w:r>
        <w:rPr>
          <w:rFonts w:eastAsiaTheme="minorEastAsia"/>
        </w:rPr>
        <w:t>Langkah 3: Pembentukan aturan asosiatif</w:t>
      </w:r>
    </w:p>
    <w:p w:rsidR="00975D0C" w:rsidRDefault="00975D0C" w:rsidP="001A23D4">
      <w:pPr>
        <w:spacing w:line="21" w:lineRule="atLeast"/>
        <w:jc w:val="both"/>
        <w:rPr>
          <w:rFonts w:eastAsiaTheme="minorEastAsia"/>
        </w:rPr>
      </w:pPr>
      <w:r>
        <w:rPr>
          <w:rFonts w:eastAsiaTheme="minorEastAsia"/>
        </w:rPr>
        <w:tab/>
        <w:t xml:space="preserve">Setelah semua pola frekuensi tinggi ditemukan, barulah dicari aturan asosiasi yang memnuhi </w:t>
      </w:r>
      <w:r>
        <w:rPr>
          <w:rFonts w:eastAsiaTheme="minorEastAsia"/>
          <w:i/>
        </w:rPr>
        <w:t xml:space="preserve">minimum confidence </w:t>
      </w:r>
      <m:oMath>
        <m:r>
          <w:rPr>
            <w:rFonts w:ascii="Cambria Math" w:hAnsi="Cambria Math"/>
          </w:rPr>
          <m:t>≥</m:t>
        </m:r>
      </m:oMath>
      <w:r w:rsidRPr="008B1C48">
        <w:rPr>
          <w:rFonts w:eastAsiaTheme="minorEastAsia"/>
          <w:i/>
        </w:rPr>
        <w:t xml:space="preserve"> </w:t>
      </w:r>
      <w:r w:rsidRPr="008B1C48">
        <w:rPr>
          <w:rFonts w:eastAsiaTheme="minorEastAsia"/>
        </w:rPr>
        <w:t xml:space="preserve"> 35%</w:t>
      </w:r>
      <w:r>
        <w:rPr>
          <w:rFonts w:eastAsiaTheme="minorEastAsia"/>
        </w:rPr>
        <w:t>. Dapat diselesaikan dengan rumus:</w:t>
      </w:r>
    </w:p>
    <w:p w:rsidR="00975D0C" w:rsidRDefault="00975D0C" w:rsidP="001A23D4">
      <w:pPr>
        <w:spacing w:line="21" w:lineRule="atLeast"/>
        <w:jc w:val="both"/>
        <w:rPr>
          <w:rFonts w:eastAsiaTheme="minorEastAsia"/>
        </w:rPr>
      </w:pPr>
    </w:p>
    <w:p w:rsidR="00975D0C" w:rsidRPr="00501AAF" w:rsidRDefault="00975D0C" w:rsidP="001A23D4">
      <w:pPr>
        <w:pStyle w:val="ListParagraph"/>
        <w:spacing w:after="0" w:line="21" w:lineRule="atLeast"/>
        <w:ind w:left="0"/>
        <w:jc w:val="center"/>
        <w:rPr>
          <w:rFonts w:ascii="Times New Roman" w:eastAsiaTheme="minorEastAsia" w:hAnsi="Times New Roman" w:cs="Times New Roman"/>
          <w:sz w:val="20"/>
          <w:szCs w:val="20"/>
        </w:rPr>
      </w:pPr>
      <m:oMathPara>
        <m:oMath>
          <m:r>
            <m:rPr>
              <m:nor/>
            </m:rPr>
            <w:rPr>
              <w:rFonts w:ascii="Times New Roman" w:hAnsi="Times New Roman" w:cs="Times New Roman"/>
              <w:sz w:val="20"/>
              <w:szCs w:val="20"/>
            </w:rPr>
            <m:t xml:space="preserve">Confidence P </m:t>
          </m:r>
          <m:d>
            <m:dPr>
              <m:ctrlPr>
                <w:rPr>
                  <w:rFonts w:ascii="Cambria Math" w:hAnsi="Cambria Math" w:cs="Times New Roman"/>
                  <w:i/>
                  <w:sz w:val="20"/>
                  <w:szCs w:val="20"/>
                </w:rPr>
              </m:ctrlPr>
            </m:dPr>
            <m:e>
              <m:r>
                <m:rPr>
                  <m:nor/>
                </m:rPr>
                <w:rPr>
                  <w:rFonts w:ascii="Times New Roman" w:hAnsi="Times New Roman" w:cs="Times New Roman"/>
                  <w:sz w:val="20"/>
                  <w:szCs w:val="20"/>
                </w:rPr>
                <m:t>B|A</m:t>
              </m:r>
            </m:e>
          </m:d>
          <m:r>
            <m:rPr>
              <m:nor/>
            </m:rPr>
            <w:rPr>
              <w:rFonts w:ascii="Times New Roman" w:hAnsi="Times New Roman" w:cs="Times New Roman"/>
              <w:sz w:val="20"/>
              <w:szCs w:val="20"/>
            </w:rPr>
            <m:t>=</m:t>
          </m:r>
        </m:oMath>
      </m:oMathPara>
    </w:p>
    <w:p w:rsidR="00975D0C" w:rsidRPr="008B1C48" w:rsidRDefault="00871B5F" w:rsidP="001A23D4">
      <w:pPr>
        <w:spacing w:line="21" w:lineRule="atLeast"/>
        <w:jc w:val="both"/>
        <w:rPr>
          <w:rFonts w:eastAsiaTheme="minorEastAsia"/>
        </w:rPr>
      </w:pPr>
      <m:oMathPara>
        <m:oMath>
          <m:f>
            <m:fPr>
              <m:ctrlPr>
                <w:rPr>
                  <w:rFonts w:ascii="Cambria Math" w:hAnsi="Cambria Math"/>
                  <w:i/>
                </w:rPr>
              </m:ctrlPr>
            </m:fPr>
            <m:num>
              <m:r>
                <m:rPr>
                  <m:nor/>
                </m:rPr>
                <m:t>Jumlah transaksi mengandung A dan B</m:t>
              </m:r>
            </m:num>
            <m:den>
              <m:r>
                <m:rPr>
                  <m:nor/>
                </m:rPr>
                <m:t>Jumlah transaksi mengandung A</m:t>
              </m:r>
            </m:den>
          </m:f>
        </m:oMath>
      </m:oMathPara>
    </w:p>
    <w:p w:rsidR="00975D0C" w:rsidRDefault="00975D0C" w:rsidP="001A23D4">
      <w:pPr>
        <w:spacing w:line="21" w:lineRule="atLeast"/>
        <w:jc w:val="both"/>
        <w:rPr>
          <w:rFonts w:eastAsiaTheme="minorEastAsia"/>
        </w:rPr>
      </w:pPr>
    </w:p>
    <w:p w:rsidR="00975D0C" w:rsidRPr="00787BE8" w:rsidRDefault="00787BE8" w:rsidP="001A23D4">
      <w:pPr>
        <w:spacing w:line="21" w:lineRule="atLeast"/>
        <w:jc w:val="both"/>
        <w:rPr>
          <w:rFonts w:eastAsiaTheme="minorEastAsia"/>
          <w:oMath/>
        </w:rPr>
      </w:pPr>
      <m:oMathPara>
        <m:oMath>
          <m:r>
            <m:rPr>
              <m:nor/>
            </m:rPr>
            <m:t xml:space="preserve">Confidence P </m:t>
          </m:r>
          <m:d>
            <m:dPr>
              <m:ctrlPr>
                <w:rPr>
                  <w:rFonts w:ascii="Cambria Math" w:hAnsi="Cambria Math"/>
                  <w:i/>
                </w:rPr>
              </m:ctrlPr>
            </m:dPr>
            <m:e>
              <m:r>
                <m:rPr>
                  <m:nor/>
                </m:rPr>
                <m:t>A01|A03</m:t>
              </m:r>
            </m:e>
          </m:d>
          <m:r>
            <m:rPr>
              <m:nor/>
            </m:rPr>
            <m:t>=</m:t>
          </m:r>
          <m:f>
            <m:fPr>
              <m:ctrlPr>
                <w:rPr>
                  <w:rFonts w:ascii="Cambria Math" w:hAnsi="Cambria Math"/>
                  <w:i/>
                </w:rPr>
              </m:ctrlPr>
            </m:fPr>
            <m:num>
              <m:r>
                <m:rPr>
                  <m:nor/>
                </m:rPr>
                <m:t>17</m:t>
              </m:r>
            </m:num>
            <m:den>
              <m:r>
                <m:rPr>
                  <m:nor/>
                </m:rPr>
                <m:t>29</m:t>
              </m:r>
            </m:den>
          </m:f>
          <m:r>
            <m:rPr>
              <m:nor/>
            </m:rPr>
            <m:t>x100%=59%</m:t>
          </m:r>
        </m:oMath>
      </m:oMathPara>
    </w:p>
    <w:p w:rsidR="00975D0C" w:rsidRDefault="00975D0C" w:rsidP="001A23D4">
      <w:pPr>
        <w:spacing w:line="21" w:lineRule="atLeast"/>
        <w:jc w:val="both"/>
        <w:rPr>
          <w:rFonts w:eastAsiaTheme="minorEastAsia"/>
        </w:rPr>
      </w:pPr>
    </w:p>
    <w:p w:rsidR="00975D0C" w:rsidRPr="008B1C48" w:rsidRDefault="00975D0C" w:rsidP="001A23D4">
      <w:pPr>
        <w:spacing w:line="21" w:lineRule="atLeast"/>
        <w:jc w:val="both"/>
        <w:rPr>
          <w:rFonts w:eastAsiaTheme="minorEastAsia"/>
        </w:rPr>
      </w:pPr>
      <m:oMathPara>
        <m:oMath>
          <m:r>
            <m:rPr>
              <m:nor/>
            </m:rPr>
            <m:t xml:space="preserve">Confidence P </m:t>
          </m:r>
          <m:d>
            <m:dPr>
              <m:ctrlPr>
                <w:rPr>
                  <w:rFonts w:ascii="Cambria Math" w:hAnsi="Cambria Math"/>
                  <w:i/>
                </w:rPr>
              </m:ctrlPr>
            </m:dPr>
            <m:e>
              <m:r>
                <m:rPr>
                  <m:nor/>
                </m:rPr>
                <m:t>A01|A04</m:t>
              </m:r>
            </m:e>
          </m:d>
          <m:r>
            <m:rPr>
              <m:nor/>
            </m:rPr>
            <m:t>=</m:t>
          </m:r>
          <m:f>
            <m:fPr>
              <m:ctrlPr>
                <w:rPr>
                  <w:rFonts w:ascii="Cambria Math" w:hAnsi="Cambria Math"/>
                  <w:i/>
                </w:rPr>
              </m:ctrlPr>
            </m:fPr>
            <m:num>
              <m:r>
                <m:rPr>
                  <m:nor/>
                </m:rPr>
                <m:t>15</m:t>
              </m:r>
            </m:num>
            <m:den>
              <m:r>
                <m:rPr>
                  <m:nor/>
                </m:rPr>
                <m:t>29</m:t>
              </m:r>
            </m:den>
          </m:f>
          <m:r>
            <m:rPr>
              <m:nor/>
            </m:rPr>
            <m:t>x100%=52%</m:t>
          </m:r>
        </m:oMath>
      </m:oMathPara>
    </w:p>
    <w:p w:rsidR="00975D0C" w:rsidRPr="008B1C48" w:rsidRDefault="00975D0C" w:rsidP="001A23D4">
      <w:pPr>
        <w:spacing w:line="21" w:lineRule="atLeast"/>
        <w:jc w:val="both"/>
        <w:rPr>
          <w:rFonts w:eastAsiaTheme="minorEastAsia"/>
        </w:rPr>
      </w:pPr>
    </w:p>
    <w:p w:rsidR="00975D0C" w:rsidRPr="00B22F4C" w:rsidRDefault="00975D0C" w:rsidP="00463311">
      <w:pPr>
        <w:spacing w:line="21" w:lineRule="atLeast"/>
        <w:rPr>
          <w:rFonts w:eastAsiaTheme="minorEastAsia"/>
          <w:sz w:val="16"/>
          <w:szCs w:val="16"/>
        </w:rPr>
      </w:pPr>
      <w:r w:rsidRPr="00B22F4C">
        <w:rPr>
          <w:rFonts w:eastAsiaTheme="minorEastAsia"/>
          <w:sz w:val="16"/>
          <w:szCs w:val="16"/>
        </w:rPr>
        <w:t>Tabel 4.  Aturan Asosiasi (Asociation Rule)</w:t>
      </w:r>
    </w:p>
    <w:tbl>
      <w:tblPr>
        <w:tblW w:w="3463" w:type="dxa"/>
        <w:tblInd w:w="108" w:type="dxa"/>
        <w:tblLook w:val="04A0" w:firstRow="1" w:lastRow="0" w:firstColumn="1" w:lastColumn="0" w:noHBand="0" w:noVBand="1"/>
      </w:tblPr>
      <w:tblGrid>
        <w:gridCol w:w="412"/>
        <w:gridCol w:w="561"/>
        <w:gridCol w:w="561"/>
        <w:gridCol w:w="850"/>
        <w:gridCol w:w="1138"/>
      </w:tblGrid>
      <w:tr w:rsidR="00787BE8" w:rsidRPr="00787BE8" w:rsidTr="00DF1D2F">
        <w:trPr>
          <w:trHeight w:val="510"/>
          <w:tblHeader/>
        </w:trPr>
        <w:tc>
          <w:tcPr>
            <w:tcW w:w="353"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No</w:t>
            </w:r>
          </w:p>
        </w:tc>
        <w:tc>
          <w:tcPr>
            <w:tcW w:w="1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Kombinasi 2 Item</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Support</w:t>
            </w:r>
          </w:p>
        </w:tc>
        <w:tc>
          <w:tcPr>
            <w:tcW w:w="113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87BE8" w:rsidRPr="00787BE8" w:rsidRDefault="00787BE8" w:rsidP="00E60CA1">
            <w:pPr>
              <w:jc w:val="center"/>
              <w:rPr>
                <w:color w:val="000000"/>
                <w:sz w:val="16"/>
                <w:szCs w:val="16"/>
              </w:rPr>
            </w:pPr>
            <w:r w:rsidRPr="00787BE8">
              <w:rPr>
                <w:color w:val="000000"/>
                <w:sz w:val="16"/>
                <w:szCs w:val="16"/>
              </w:rPr>
              <w:t>Nilai Confidence</w:t>
            </w:r>
          </w:p>
        </w:tc>
      </w:tr>
      <w:tr w:rsidR="00787BE8" w:rsidRPr="00787BE8" w:rsidTr="00787BE8">
        <w:trPr>
          <w:trHeight w:val="291"/>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rFonts w:ascii="Calibri" w:hAnsi="Calibri" w:cs="Calibri"/>
                <w:color w:val="000000"/>
                <w:sz w:val="16"/>
                <w:szCs w:val="16"/>
              </w:rPr>
            </w:pPr>
            <w:r w:rsidRPr="00787BE8">
              <w:rPr>
                <w:rFonts w:ascii="Calibri" w:hAnsi="Calibri" w:cs="Calibri"/>
                <w:color w:val="000000"/>
                <w:sz w:val="16"/>
                <w:szCs w:val="16"/>
              </w:rPr>
              <w:t>1</w:t>
            </w:r>
          </w:p>
        </w:tc>
        <w:tc>
          <w:tcPr>
            <w:tcW w:w="561" w:type="dxa"/>
            <w:tcBorders>
              <w:top w:val="nil"/>
              <w:left w:val="single" w:sz="4" w:space="0" w:color="auto"/>
              <w:bottom w:val="single" w:sz="4" w:space="0" w:color="auto"/>
              <w:right w:val="single" w:sz="4" w:space="0" w:color="auto"/>
            </w:tcBorders>
            <w:shd w:val="clear" w:color="auto" w:fill="auto"/>
            <w:vAlign w:val="center"/>
            <w:hideMark/>
          </w:tcPr>
          <w:p w:rsidR="00787BE8" w:rsidRPr="00787BE8" w:rsidRDefault="00787BE8" w:rsidP="00E60CA1">
            <w:pPr>
              <w:rPr>
                <w:color w:val="000000"/>
                <w:sz w:val="16"/>
                <w:szCs w:val="16"/>
              </w:rPr>
            </w:pPr>
            <w:r w:rsidRPr="00787BE8">
              <w:rPr>
                <w:color w:val="000000"/>
                <w:sz w:val="16"/>
                <w:szCs w:val="16"/>
              </w:rPr>
              <w:t>A01</w:t>
            </w:r>
          </w:p>
        </w:tc>
        <w:tc>
          <w:tcPr>
            <w:tcW w:w="56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A03</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17%</w:t>
            </w:r>
          </w:p>
        </w:tc>
        <w:tc>
          <w:tcPr>
            <w:tcW w:w="1138"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59%</w:t>
            </w:r>
          </w:p>
        </w:tc>
      </w:tr>
      <w:tr w:rsidR="00787BE8" w:rsidRPr="00787BE8" w:rsidTr="00787BE8">
        <w:trPr>
          <w:trHeight w:val="267"/>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rFonts w:ascii="Calibri" w:hAnsi="Calibri" w:cs="Calibri"/>
                <w:color w:val="000000"/>
                <w:sz w:val="16"/>
                <w:szCs w:val="16"/>
              </w:rPr>
            </w:pPr>
            <w:r w:rsidRPr="00787BE8">
              <w:rPr>
                <w:rFonts w:ascii="Calibri" w:hAnsi="Calibri" w:cs="Calibri"/>
                <w:color w:val="000000"/>
                <w:sz w:val="16"/>
                <w:szCs w:val="16"/>
              </w:rPr>
              <w:t>2</w:t>
            </w:r>
          </w:p>
        </w:tc>
        <w:tc>
          <w:tcPr>
            <w:tcW w:w="561" w:type="dxa"/>
            <w:tcBorders>
              <w:top w:val="nil"/>
              <w:left w:val="single" w:sz="4" w:space="0" w:color="auto"/>
              <w:bottom w:val="single" w:sz="4" w:space="0" w:color="auto"/>
              <w:right w:val="single" w:sz="4" w:space="0" w:color="auto"/>
            </w:tcBorders>
            <w:shd w:val="clear" w:color="auto" w:fill="auto"/>
            <w:vAlign w:val="center"/>
            <w:hideMark/>
          </w:tcPr>
          <w:p w:rsidR="00787BE8" w:rsidRPr="00787BE8" w:rsidRDefault="00787BE8" w:rsidP="00E60CA1">
            <w:pPr>
              <w:rPr>
                <w:color w:val="000000"/>
                <w:sz w:val="16"/>
                <w:szCs w:val="16"/>
              </w:rPr>
            </w:pPr>
            <w:r w:rsidRPr="00787BE8">
              <w:rPr>
                <w:color w:val="000000"/>
                <w:sz w:val="16"/>
                <w:szCs w:val="16"/>
              </w:rPr>
              <w:t>A01</w:t>
            </w:r>
          </w:p>
        </w:tc>
        <w:tc>
          <w:tcPr>
            <w:tcW w:w="56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A04</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15%</w:t>
            </w:r>
          </w:p>
        </w:tc>
        <w:tc>
          <w:tcPr>
            <w:tcW w:w="1138"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52%</w:t>
            </w:r>
          </w:p>
        </w:tc>
      </w:tr>
      <w:tr w:rsidR="00787BE8" w:rsidRPr="00787BE8" w:rsidTr="00787BE8">
        <w:trPr>
          <w:trHeight w:val="271"/>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rFonts w:ascii="Calibri" w:hAnsi="Calibri" w:cs="Calibri"/>
                <w:color w:val="000000"/>
                <w:sz w:val="16"/>
                <w:szCs w:val="16"/>
              </w:rPr>
            </w:pPr>
            <w:r w:rsidRPr="00787BE8">
              <w:rPr>
                <w:rFonts w:ascii="Calibri" w:hAnsi="Calibri" w:cs="Calibri"/>
                <w:color w:val="000000"/>
                <w:sz w:val="16"/>
                <w:szCs w:val="16"/>
              </w:rPr>
              <w:t>3</w:t>
            </w:r>
          </w:p>
        </w:tc>
        <w:tc>
          <w:tcPr>
            <w:tcW w:w="561" w:type="dxa"/>
            <w:tcBorders>
              <w:top w:val="nil"/>
              <w:left w:val="single" w:sz="4" w:space="0" w:color="auto"/>
              <w:bottom w:val="single" w:sz="4" w:space="0" w:color="auto"/>
              <w:right w:val="single" w:sz="4" w:space="0" w:color="auto"/>
            </w:tcBorders>
            <w:shd w:val="clear" w:color="auto" w:fill="auto"/>
            <w:vAlign w:val="center"/>
            <w:hideMark/>
          </w:tcPr>
          <w:p w:rsidR="00787BE8" w:rsidRPr="00787BE8" w:rsidRDefault="00787BE8" w:rsidP="00E60CA1">
            <w:pPr>
              <w:rPr>
                <w:color w:val="000000"/>
                <w:sz w:val="16"/>
                <w:szCs w:val="16"/>
              </w:rPr>
            </w:pPr>
            <w:r w:rsidRPr="00787BE8">
              <w:rPr>
                <w:color w:val="000000"/>
                <w:sz w:val="16"/>
                <w:szCs w:val="16"/>
              </w:rPr>
              <w:t>A01</w:t>
            </w:r>
          </w:p>
        </w:tc>
        <w:tc>
          <w:tcPr>
            <w:tcW w:w="56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A09</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13%</w:t>
            </w:r>
          </w:p>
        </w:tc>
        <w:tc>
          <w:tcPr>
            <w:tcW w:w="1138"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45%</w:t>
            </w:r>
          </w:p>
        </w:tc>
      </w:tr>
      <w:tr w:rsidR="00787BE8" w:rsidRPr="00787BE8" w:rsidTr="00787BE8">
        <w:trPr>
          <w:trHeight w:val="275"/>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rFonts w:ascii="Calibri" w:hAnsi="Calibri" w:cs="Calibri"/>
                <w:color w:val="000000"/>
                <w:sz w:val="16"/>
                <w:szCs w:val="16"/>
              </w:rPr>
            </w:pPr>
            <w:r w:rsidRPr="00787BE8">
              <w:rPr>
                <w:rFonts w:ascii="Calibri" w:hAnsi="Calibri" w:cs="Calibri"/>
                <w:color w:val="000000"/>
                <w:sz w:val="16"/>
                <w:szCs w:val="16"/>
              </w:rPr>
              <w:t>4</w:t>
            </w:r>
          </w:p>
        </w:tc>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A03</w:t>
            </w:r>
          </w:p>
        </w:tc>
        <w:tc>
          <w:tcPr>
            <w:tcW w:w="56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A04</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10%</w:t>
            </w:r>
          </w:p>
        </w:tc>
        <w:tc>
          <w:tcPr>
            <w:tcW w:w="1138"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48%</w:t>
            </w:r>
          </w:p>
        </w:tc>
      </w:tr>
      <w:tr w:rsidR="00787BE8" w:rsidRPr="00787BE8" w:rsidTr="00787BE8">
        <w:trPr>
          <w:trHeight w:val="279"/>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rFonts w:ascii="Calibri" w:hAnsi="Calibri" w:cs="Calibri"/>
                <w:color w:val="000000"/>
                <w:sz w:val="16"/>
                <w:szCs w:val="16"/>
              </w:rPr>
            </w:pPr>
            <w:r w:rsidRPr="00787BE8">
              <w:rPr>
                <w:rFonts w:ascii="Calibri" w:hAnsi="Calibri" w:cs="Calibri"/>
                <w:color w:val="000000"/>
                <w:sz w:val="16"/>
                <w:szCs w:val="16"/>
              </w:rPr>
              <w:lastRenderedPageBreak/>
              <w:t>5</w:t>
            </w:r>
          </w:p>
        </w:tc>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A04</w:t>
            </w:r>
          </w:p>
        </w:tc>
        <w:tc>
          <w:tcPr>
            <w:tcW w:w="56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A11</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12%</w:t>
            </w:r>
          </w:p>
        </w:tc>
        <w:tc>
          <w:tcPr>
            <w:tcW w:w="1138"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39%</w:t>
            </w:r>
          </w:p>
        </w:tc>
      </w:tr>
      <w:tr w:rsidR="00787BE8" w:rsidRPr="00787BE8" w:rsidTr="00787BE8">
        <w:trPr>
          <w:trHeight w:val="269"/>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rFonts w:ascii="Calibri" w:hAnsi="Calibri" w:cs="Calibri"/>
                <w:color w:val="000000"/>
                <w:sz w:val="16"/>
                <w:szCs w:val="16"/>
              </w:rPr>
            </w:pPr>
            <w:r w:rsidRPr="00787BE8">
              <w:rPr>
                <w:rFonts w:ascii="Calibri" w:hAnsi="Calibri" w:cs="Calibri"/>
                <w:color w:val="000000"/>
                <w:sz w:val="16"/>
                <w:szCs w:val="16"/>
              </w:rPr>
              <w:t>6</w:t>
            </w:r>
          </w:p>
        </w:tc>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A07</w:t>
            </w:r>
          </w:p>
        </w:tc>
        <w:tc>
          <w:tcPr>
            <w:tcW w:w="56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A08</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19%</w:t>
            </w:r>
          </w:p>
        </w:tc>
        <w:tc>
          <w:tcPr>
            <w:tcW w:w="1138"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70%</w:t>
            </w:r>
          </w:p>
        </w:tc>
      </w:tr>
      <w:tr w:rsidR="00787BE8" w:rsidRPr="00787BE8" w:rsidTr="00787BE8">
        <w:trPr>
          <w:trHeight w:val="273"/>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rFonts w:ascii="Calibri" w:hAnsi="Calibri" w:cs="Calibri"/>
                <w:color w:val="000000"/>
                <w:sz w:val="16"/>
                <w:szCs w:val="16"/>
              </w:rPr>
            </w:pPr>
            <w:r w:rsidRPr="00787BE8">
              <w:rPr>
                <w:rFonts w:ascii="Calibri" w:hAnsi="Calibri" w:cs="Calibri"/>
                <w:color w:val="000000"/>
                <w:sz w:val="16"/>
                <w:szCs w:val="16"/>
              </w:rPr>
              <w:t>7</w:t>
            </w:r>
          </w:p>
        </w:tc>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A07</w:t>
            </w:r>
          </w:p>
        </w:tc>
        <w:tc>
          <w:tcPr>
            <w:tcW w:w="56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A09</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14%</w:t>
            </w:r>
          </w:p>
        </w:tc>
        <w:tc>
          <w:tcPr>
            <w:tcW w:w="1138"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52%</w:t>
            </w:r>
          </w:p>
        </w:tc>
      </w:tr>
      <w:tr w:rsidR="00787BE8" w:rsidRPr="00787BE8" w:rsidTr="00787BE8">
        <w:trPr>
          <w:trHeight w:val="277"/>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rFonts w:ascii="Calibri" w:hAnsi="Calibri" w:cs="Calibri"/>
                <w:color w:val="000000"/>
                <w:sz w:val="16"/>
                <w:szCs w:val="16"/>
              </w:rPr>
            </w:pPr>
            <w:r w:rsidRPr="00787BE8">
              <w:rPr>
                <w:rFonts w:ascii="Calibri" w:hAnsi="Calibri" w:cs="Calibri"/>
                <w:color w:val="000000"/>
                <w:sz w:val="16"/>
                <w:szCs w:val="16"/>
              </w:rPr>
              <w:t>8</w:t>
            </w:r>
          </w:p>
        </w:tc>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A08</w:t>
            </w:r>
          </w:p>
        </w:tc>
        <w:tc>
          <w:tcPr>
            <w:tcW w:w="56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A09</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18%</w:t>
            </w:r>
          </w:p>
        </w:tc>
        <w:tc>
          <w:tcPr>
            <w:tcW w:w="1138"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56%</w:t>
            </w:r>
          </w:p>
        </w:tc>
      </w:tr>
      <w:tr w:rsidR="00787BE8" w:rsidRPr="00787BE8" w:rsidTr="00787BE8">
        <w:trPr>
          <w:trHeight w:val="267"/>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rFonts w:ascii="Calibri" w:hAnsi="Calibri" w:cs="Calibri"/>
                <w:color w:val="000000"/>
                <w:sz w:val="16"/>
                <w:szCs w:val="16"/>
              </w:rPr>
            </w:pPr>
            <w:r w:rsidRPr="00787BE8">
              <w:rPr>
                <w:rFonts w:ascii="Calibri" w:hAnsi="Calibri" w:cs="Calibri"/>
                <w:color w:val="000000"/>
                <w:sz w:val="16"/>
                <w:szCs w:val="16"/>
              </w:rPr>
              <w:t>9</w:t>
            </w:r>
          </w:p>
        </w:tc>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A09</w:t>
            </w:r>
          </w:p>
        </w:tc>
        <w:tc>
          <w:tcPr>
            <w:tcW w:w="56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A13</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12%</w:t>
            </w:r>
          </w:p>
        </w:tc>
        <w:tc>
          <w:tcPr>
            <w:tcW w:w="1138"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46%</w:t>
            </w:r>
          </w:p>
        </w:tc>
      </w:tr>
      <w:tr w:rsidR="00787BE8" w:rsidRPr="00787BE8" w:rsidTr="00787BE8">
        <w:trPr>
          <w:trHeight w:val="271"/>
        </w:trPr>
        <w:tc>
          <w:tcPr>
            <w:tcW w:w="353" w:type="dxa"/>
            <w:tcBorders>
              <w:top w:val="nil"/>
              <w:left w:val="single" w:sz="4" w:space="0" w:color="auto"/>
              <w:bottom w:val="single" w:sz="4" w:space="0" w:color="auto"/>
              <w:right w:val="nil"/>
            </w:tcBorders>
            <w:shd w:val="clear" w:color="auto" w:fill="auto"/>
            <w:noWrap/>
            <w:vAlign w:val="center"/>
            <w:hideMark/>
          </w:tcPr>
          <w:p w:rsidR="00787BE8" w:rsidRPr="00787BE8" w:rsidRDefault="00787BE8" w:rsidP="00E60CA1">
            <w:pPr>
              <w:jc w:val="center"/>
              <w:rPr>
                <w:rFonts w:ascii="Calibri" w:hAnsi="Calibri" w:cs="Calibri"/>
                <w:color w:val="000000"/>
                <w:sz w:val="16"/>
                <w:szCs w:val="16"/>
              </w:rPr>
            </w:pPr>
            <w:r w:rsidRPr="00787BE8">
              <w:rPr>
                <w:rFonts w:ascii="Calibri" w:hAnsi="Calibri" w:cs="Calibri"/>
                <w:color w:val="000000"/>
                <w:sz w:val="16"/>
                <w:szCs w:val="16"/>
              </w:rPr>
              <w:t>10</w:t>
            </w:r>
          </w:p>
        </w:tc>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A12</w:t>
            </w:r>
          </w:p>
        </w:tc>
        <w:tc>
          <w:tcPr>
            <w:tcW w:w="561"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rPr>
                <w:color w:val="000000"/>
                <w:sz w:val="16"/>
                <w:szCs w:val="16"/>
              </w:rPr>
            </w:pPr>
            <w:r w:rsidRPr="00787BE8">
              <w:rPr>
                <w:color w:val="000000"/>
                <w:sz w:val="16"/>
                <w:szCs w:val="16"/>
              </w:rPr>
              <w:t>A13</w:t>
            </w:r>
          </w:p>
        </w:tc>
        <w:tc>
          <w:tcPr>
            <w:tcW w:w="850"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17%</w:t>
            </w:r>
          </w:p>
        </w:tc>
        <w:tc>
          <w:tcPr>
            <w:tcW w:w="1138" w:type="dxa"/>
            <w:tcBorders>
              <w:top w:val="nil"/>
              <w:left w:val="nil"/>
              <w:bottom w:val="single" w:sz="4" w:space="0" w:color="auto"/>
              <w:right w:val="single" w:sz="4" w:space="0" w:color="auto"/>
            </w:tcBorders>
            <w:shd w:val="clear" w:color="auto" w:fill="auto"/>
            <w:noWrap/>
            <w:vAlign w:val="center"/>
            <w:hideMark/>
          </w:tcPr>
          <w:p w:rsidR="00787BE8" w:rsidRPr="00787BE8" w:rsidRDefault="00787BE8" w:rsidP="00E60CA1">
            <w:pPr>
              <w:jc w:val="center"/>
              <w:rPr>
                <w:color w:val="000000"/>
                <w:sz w:val="16"/>
                <w:szCs w:val="16"/>
              </w:rPr>
            </w:pPr>
            <w:r w:rsidRPr="00787BE8">
              <w:rPr>
                <w:color w:val="000000"/>
                <w:sz w:val="16"/>
                <w:szCs w:val="16"/>
              </w:rPr>
              <w:t>77%</w:t>
            </w:r>
          </w:p>
        </w:tc>
      </w:tr>
    </w:tbl>
    <w:p w:rsidR="00975D0C" w:rsidRDefault="00975D0C" w:rsidP="001A23D4">
      <w:pPr>
        <w:spacing w:line="21" w:lineRule="atLeast"/>
        <w:jc w:val="both"/>
        <w:rPr>
          <w:rFonts w:eastAsiaTheme="minorEastAsia"/>
        </w:rPr>
      </w:pPr>
    </w:p>
    <w:p w:rsidR="00975D0C" w:rsidRDefault="00975D0C" w:rsidP="001A23D4">
      <w:pPr>
        <w:spacing w:line="21" w:lineRule="atLeast"/>
        <w:ind w:firstLine="426"/>
        <w:jc w:val="both"/>
        <w:rPr>
          <w:rFonts w:eastAsiaTheme="minorEastAsia"/>
        </w:rPr>
      </w:pPr>
      <w:r>
        <w:rPr>
          <w:rFonts w:eastAsiaTheme="minorEastAsia"/>
        </w:rPr>
        <w:t xml:space="preserve">Dari tabel 4 diatas diperoleh 10 aturan asosiasi yang memenuhi syarat </w:t>
      </w:r>
      <w:r>
        <w:rPr>
          <w:rFonts w:eastAsiaTheme="minorEastAsia"/>
          <w:i/>
        </w:rPr>
        <w:t xml:space="preserve">minimum support </w:t>
      </w:r>
      <w:r>
        <w:rPr>
          <w:rFonts w:eastAsiaTheme="minorEastAsia"/>
        </w:rPr>
        <w:t xml:space="preserve">dan </w:t>
      </w:r>
      <w:r>
        <w:rPr>
          <w:rFonts w:eastAsiaTheme="minorEastAsia"/>
          <w:i/>
        </w:rPr>
        <w:t>minimum confidence</w:t>
      </w:r>
      <w:r>
        <w:rPr>
          <w:rFonts w:eastAsiaTheme="minorEastAsia"/>
        </w:rPr>
        <w:t xml:space="preserve">. </w:t>
      </w:r>
      <w:r w:rsidRPr="009D2F63">
        <w:rPr>
          <w:rFonts w:eastAsiaTheme="minorEastAsia"/>
        </w:rPr>
        <w:t>Dapat disimpulkan bahwa nilai tertinggi dari aturan asosiasi adalah kombinasi dari Roti Bungkus Coklat Keju dan Roti Bungkus Pres Kelapa dengan nilai support 17% dan niali confidence 77%</w:t>
      </w:r>
      <w:r>
        <w:rPr>
          <w:rFonts w:eastAsiaTheme="minorEastAsia"/>
        </w:rPr>
        <w:t>.</w:t>
      </w:r>
    </w:p>
    <w:p w:rsidR="00975D0C" w:rsidRPr="00D67074" w:rsidRDefault="00975D0C" w:rsidP="001A23D4">
      <w:pPr>
        <w:spacing w:line="21" w:lineRule="atLeast"/>
        <w:ind w:firstLine="426"/>
        <w:jc w:val="both"/>
        <w:rPr>
          <w:rFonts w:eastAsiaTheme="minorEastAsia"/>
          <w:i/>
        </w:rPr>
      </w:pPr>
      <w:r w:rsidRPr="009D2F63">
        <w:rPr>
          <w:rFonts w:eastAsiaTheme="minorEastAsia"/>
        </w:rPr>
        <w:t>Merancang sistem untuk mengetahui hasil dari pengolahan data transaksi penjualan menggunakan algoritma apriori dengan menggunakan use case diagram, activity diagram, class diagram, dan sequence diagram</w:t>
      </w:r>
      <w:r>
        <w:rPr>
          <w:rFonts w:eastAsiaTheme="minorEastAsia"/>
          <w:i/>
        </w:rPr>
        <w:t>.</w:t>
      </w:r>
    </w:p>
    <w:p w:rsidR="00975D0C" w:rsidRDefault="00975D0C" w:rsidP="001A23D4">
      <w:pPr>
        <w:spacing w:line="21" w:lineRule="atLeast"/>
        <w:jc w:val="center"/>
        <w:rPr>
          <w:rFonts w:eastAsiaTheme="minorEastAsia"/>
        </w:rPr>
      </w:pPr>
      <w:r>
        <w:rPr>
          <w:noProof/>
        </w:rPr>
        <w:drawing>
          <wp:inline distT="0" distB="0" distL="0" distR="0" wp14:anchorId="1F888D4E" wp14:editId="54A1BC48">
            <wp:extent cx="1768413" cy="212209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9016" t="30573" r="36003" b="16107"/>
                    <a:stretch/>
                  </pic:blipFill>
                  <pic:spPr bwMode="auto">
                    <a:xfrm>
                      <a:off x="0" y="0"/>
                      <a:ext cx="1785298" cy="2142360"/>
                    </a:xfrm>
                    <a:prstGeom prst="rect">
                      <a:avLst/>
                    </a:prstGeom>
                    <a:ln>
                      <a:noFill/>
                    </a:ln>
                    <a:extLst>
                      <a:ext uri="{53640926-AAD7-44D8-BBD7-CCE9431645EC}">
                        <a14:shadowObscured xmlns:a14="http://schemas.microsoft.com/office/drawing/2010/main"/>
                      </a:ext>
                    </a:extLst>
                  </pic:spPr>
                </pic:pic>
              </a:graphicData>
            </a:graphic>
          </wp:inline>
        </w:drawing>
      </w:r>
    </w:p>
    <w:p w:rsidR="00975D0C" w:rsidRDefault="00975D0C" w:rsidP="001A23D4">
      <w:pPr>
        <w:spacing w:line="21" w:lineRule="atLeast"/>
        <w:jc w:val="center"/>
        <w:rPr>
          <w:rFonts w:eastAsiaTheme="minorEastAsia"/>
          <w:sz w:val="16"/>
          <w:szCs w:val="16"/>
        </w:rPr>
      </w:pPr>
      <w:r w:rsidRPr="00B22F4C">
        <w:rPr>
          <w:rFonts w:eastAsiaTheme="minorEastAsia"/>
          <w:sz w:val="16"/>
          <w:szCs w:val="16"/>
        </w:rPr>
        <w:t xml:space="preserve">Gambar 2. </w:t>
      </w:r>
      <w:r w:rsidRPr="00B22F4C">
        <w:rPr>
          <w:rFonts w:eastAsiaTheme="minorEastAsia"/>
          <w:i/>
          <w:sz w:val="16"/>
          <w:szCs w:val="16"/>
        </w:rPr>
        <w:t xml:space="preserve">Use Case Diagram </w:t>
      </w:r>
      <w:r w:rsidRPr="00B22F4C">
        <w:rPr>
          <w:rFonts w:eastAsiaTheme="minorEastAsia"/>
          <w:sz w:val="16"/>
          <w:szCs w:val="16"/>
        </w:rPr>
        <w:t>Sistem Apriori</w:t>
      </w:r>
    </w:p>
    <w:p w:rsidR="00B22F4C" w:rsidRPr="00B22F4C" w:rsidRDefault="00B22F4C" w:rsidP="001A23D4">
      <w:pPr>
        <w:spacing w:line="21" w:lineRule="atLeast"/>
        <w:jc w:val="center"/>
        <w:rPr>
          <w:rFonts w:eastAsiaTheme="minorEastAsia"/>
          <w:sz w:val="16"/>
          <w:szCs w:val="16"/>
        </w:rPr>
      </w:pPr>
    </w:p>
    <w:p w:rsidR="00975D0C" w:rsidRDefault="00975D0C" w:rsidP="001A23D4">
      <w:pPr>
        <w:spacing w:line="21" w:lineRule="atLeast"/>
        <w:jc w:val="center"/>
        <w:rPr>
          <w:rFonts w:eastAsiaTheme="minorEastAsia"/>
        </w:rPr>
      </w:pPr>
      <w:r>
        <w:rPr>
          <w:noProof/>
        </w:rPr>
        <w:drawing>
          <wp:inline distT="0" distB="0" distL="0" distR="0" wp14:anchorId="5BC0F2EB" wp14:editId="1433F645">
            <wp:extent cx="2104845" cy="35892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544" t="21651" r="47372" b="8331"/>
                    <a:stretch/>
                  </pic:blipFill>
                  <pic:spPr bwMode="auto">
                    <a:xfrm>
                      <a:off x="0" y="0"/>
                      <a:ext cx="2115930" cy="3608176"/>
                    </a:xfrm>
                    <a:prstGeom prst="rect">
                      <a:avLst/>
                    </a:prstGeom>
                    <a:ln>
                      <a:noFill/>
                    </a:ln>
                    <a:extLst>
                      <a:ext uri="{53640926-AAD7-44D8-BBD7-CCE9431645EC}">
                        <a14:shadowObscured xmlns:a14="http://schemas.microsoft.com/office/drawing/2010/main"/>
                      </a:ext>
                    </a:extLst>
                  </pic:spPr>
                </pic:pic>
              </a:graphicData>
            </a:graphic>
          </wp:inline>
        </w:drawing>
      </w:r>
    </w:p>
    <w:p w:rsidR="00975D0C" w:rsidRPr="00787BE8" w:rsidRDefault="00975D0C" w:rsidP="00787BE8">
      <w:pPr>
        <w:spacing w:line="21" w:lineRule="atLeast"/>
        <w:jc w:val="center"/>
        <w:rPr>
          <w:rFonts w:eastAsiaTheme="minorEastAsia"/>
          <w:sz w:val="16"/>
          <w:szCs w:val="16"/>
        </w:rPr>
      </w:pPr>
      <w:r w:rsidRPr="00C46B51">
        <w:rPr>
          <w:rFonts w:eastAsiaTheme="minorEastAsia"/>
          <w:sz w:val="16"/>
          <w:szCs w:val="16"/>
        </w:rPr>
        <w:t xml:space="preserve">Gambar 3. </w:t>
      </w:r>
      <w:r w:rsidRPr="00C46B51">
        <w:rPr>
          <w:rFonts w:eastAsiaTheme="minorEastAsia"/>
          <w:i/>
          <w:sz w:val="16"/>
          <w:szCs w:val="16"/>
        </w:rPr>
        <w:t>Activity Diagram</w:t>
      </w:r>
      <w:r w:rsidRPr="00C46B51">
        <w:rPr>
          <w:rFonts w:eastAsiaTheme="minorEastAsia"/>
          <w:sz w:val="16"/>
          <w:szCs w:val="16"/>
        </w:rPr>
        <w:t xml:space="preserve"> Proses Apriori</w:t>
      </w:r>
    </w:p>
    <w:p w:rsidR="00975D0C" w:rsidRDefault="00975D0C" w:rsidP="001A23D4">
      <w:pPr>
        <w:spacing w:line="21" w:lineRule="atLeast"/>
        <w:jc w:val="center"/>
      </w:pPr>
      <w:r w:rsidRPr="001A3FDB">
        <w:rPr>
          <w:noProof/>
          <w:bdr w:val="single" w:sz="4" w:space="0" w:color="auto"/>
        </w:rPr>
        <w:lastRenderedPageBreak/>
        <w:drawing>
          <wp:inline distT="0" distB="0" distL="0" distR="0" wp14:anchorId="287B60D4" wp14:editId="203E5B7E">
            <wp:extent cx="2139350" cy="2031028"/>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8927" t="43520" r="37961" b="17449"/>
                    <a:stretch/>
                  </pic:blipFill>
                  <pic:spPr bwMode="auto">
                    <a:xfrm>
                      <a:off x="0" y="0"/>
                      <a:ext cx="2147941" cy="2039184"/>
                    </a:xfrm>
                    <a:prstGeom prst="rect">
                      <a:avLst/>
                    </a:prstGeom>
                    <a:ln>
                      <a:noFill/>
                    </a:ln>
                    <a:extLst>
                      <a:ext uri="{53640926-AAD7-44D8-BBD7-CCE9431645EC}">
                        <a14:shadowObscured xmlns:a14="http://schemas.microsoft.com/office/drawing/2010/main"/>
                      </a:ext>
                    </a:extLst>
                  </pic:spPr>
                </pic:pic>
              </a:graphicData>
            </a:graphic>
          </wp:inline>
        </w:drawing>
      </w:r>
    </w:p>
    <w:p w:rsidR="00975D0C" w:rsidRPr="00B22F4C" w:rsidRDefault="00975D0C" w:rsidP="001A23D4">
      <w:pPr>
        <w:spacing w:line="21" w:lineRule="atLeast"/>
        <w:jc w:val="center"/>
        <w:rPr>
          <w:sz w:val="16"/>
          <w:szCs w:val="16"/>
        </w:rPr>
      </w:pPr>
      <w:r w:rsidRPr="00B22F4C">
        <w:rPr>
          <w:sz w:val="16"/>
          <w:szCs w:val="16"/>
        </w:rPr>
        <w:t xml:space="preserve">Gambar 4. </w:t>
      </w:r>
      <w:r w:rsidRPr="00B22F4C">
        <w:rPr>
          <w:i/>
          <w:sz w:val="16"/>
          <w:szCs w:val="16"/>
        </w:rPr>
        <w:t>Class Diagram</w:t>
      </w:r>
      <w:r w:rsidRPr="00B22F4C">
        <w:rPr>
          <w:sz w:val="16"/>
          <w:szCs w:val="16"/>
        </w:rPr>
        <w:t xml:space="preserve"> Sistem Apriori</w:t>
      </w:r>
    </w:p>
    <w:p w:rsidR="00975D0C" w:rsidRDefault="00975D0C" w:rsidP="001A23D4">
      <w:pPr>
        <w:spacing w:line="21" w:lineRule="atLeast"/>
        <w:jc w:val="center"/>
        <w:rPr>
          <w:noProof/>
        </w:rPr>
      </w:pPr>
    </w:p>
    <w:p w:rsidR="00975D0C" w:rsidRDefault="00975D0C" w:rsidP="001A23D4">
      <w:pPr>
        <w:spacing w:line="21" w:lineRule="atLeast"/>
        <w:jc w:val="center"/>
      </w:pPr>
      <w:r w:rsidRPr="001A3FDB">
        <w:rPr>
          <w:noProof/>
          <w:bdr w:val="single" w:sz="4" w:space="0" w:color="auto"/>
        </w:rPr>
        <w:drawing>
          <wp:inline distT="0" distB="0" distL="0" distR="0" wp14:anchorId="1348A646" wp14:editId="651F996E">
            <wp:extent cx="2070339" cy="179429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5322" t="32084" r="31934" b="17436"/>
                    <a:stretch/>
                  </pic:blipFill>
                  <pic:spPr bwMode="auto">
                    <a:xfrm>
                      <a:off x="0" y="0"/>
                      <a:ext cx="2081823" cy="1804248"/>
                    </a:xfrm>
                    <a:prstGeom prst="rect">
                      <a:avLst/>
                    </a:prstGeom>
                    <a:ln>
                      <a:noFill/>
                    </a:ln>
                    <a:extLst>
                      <a:ext uri="{53640926-AAD7-44D8-BBD7-CCE9431645EC}">
                        <a14:shadowObscured xmlns:a14="http://schemas.microsoft.com/office/drawing/2010/main"/>
                      </a:ext>
                    </a:extLst>
                  </pic:spPr>
                </pic:pic>
              </a:graphicData>
            </a:graphic>
          </wp:inline>
        </w:drawing>
      </w:r>
    </w:p>
    <w:p w:rsidR="00975D0C" w:rsidRPr="00C46B51" w:rsidRDefault="00975D0C" w:rsidP="001A23D4">
      <w:pPr>
        <w:spacing w:line="21" w:lineRule="atLeast"/>
        <w:jc w:val="center"/>
        <w:rPr>
          <w:sz w:val="16"/>
          <w:szCs w:val="16"/>
        </w:rPr>
      </w:pPr>
      <w:r w:rsidRPr="00C46B51">
        <w:rPr>
          <w:sz w:val="16"/>
          <w:szCs w:val="16"/>
        </w:rPr>
        <w:t xml:space="preserve">Gambar 5. </w:t>
      </w:r>
      <w:r w:rsidRPr="00C46B51">
        <w:rPr>
          <w:i/>
          <w:sz w:val="16"/>
          <w:szCs w:val="16"/>
        </w:rPr>
        <w:t xml:space="preserve">Sequence Diagram </w:t>
      </w:r>
      <w:r w:rsidRPr="00C46B51">
        <w:rPr>
          <w:sz w:val="16"/>
          <w:szCs w:val="16"/>
        </w:rPr>
        <w:t>Sistem Apriori</w:t>
      </w:r>
    </w:p>
    <w:p w:rsidR="00975D0C" w:rsidRPr="00E60CA1" w:rsidRDefault="00975D0C" w:rsidP="001A23D4">
      <w:pPr>
        <w:pStyle w:val="Heading1"/>
        <w:spacing w:line="21" w:lineRule="atLeast"/>
        <w:rPr>
          <w:rFonts w:eastAsiaTheme="minorEastAsia"/>
          <w:b/>
        </w:rPr>
      </w:pPr>
      <w:r w:rsidRPr="00E60CA1">
        <w:rPr>
          <w:rFonts w:eastAsiaTheme="minorEastAsia"/>
          <w:b/>
        </w:rPr>
        <w:t>Implementasi Sistem</w:t>
      </w:r>
    </w:p>
    <w:p w:rsidR="00975D0C" w:rsidRDefault="00975D0C" w:rsidP="001A23D4">
      <w:pPr>
        <w:spacing w:line="21" w:lineRule="atLeast"/>
        <w:ind w:firstLine="426"/>
        <w:jc w:val="both"/>
        <w:rPr>
          <w:rFonts w:eastAsiaTheme="minorEastAsia"/>
        </w:rPr>
      </w:pPr>
      <w:r w:rsidRPr="00D24961">
        <w:t>Implementasi Sistem Tahap implementasi sistem merupakan tahap berdasarkan pada hasil analisa dan perancangan sebelumnya yang dimasukkan ke dalam suatu bentuk bahasa pemrograman pada komputer untuk diolah, kemudian komputer menjalankan fungsi-fungsi yang telah didefenisikan.Pada menu utama berisi data produk dengan menginputkan data produk dan meniyimp</w:t>
      </w:r>
      <w:r>
        <w:t>annya kedalam database, Gambar 6</w:t>
      </w:r>
      <w:r>
        <w:rPr>
          <w:rFonts w:eastAsiaTheme="minorEastAsia"/>
        </w:rPr>
        <w:t xml:space="preserve">. </w:t>
      </w:r>
      <w:r w:rsidRPr="00B81638">
        <w:rPr>
          <w:rFonts w:eastAsiaTheme="minorEastAsia"/>
        </w:rPr>
        <w:t>Dalam menu utama berisi data transaksi dengan menginputkan data transaksi dan menyimp</w:t>
      </w:r>
      <w:r>
        <w:rPr>
          <w:rFonts w:eastAsiaTheme="minorEastAsia"/>
        </w:rPr>
        <w:t>annya kedalam database, Gambar 7</w:t>
      </w:r>
      <w:r w:rsidRPr="00B81638">
        <w:rPr>
          <w:rFonts w:eastAsiaTheme="minorEastAsia"/>
        </w:rPr>
        <w:t xml:space="preserve">. Dalam menu utama berisi hasil dan proses apriori berupa nilai </w:t>
      </w:r>
      <w:r>
        <w:rPr>
          <w:rFonts w:eastAsiaTheme="minorEastAsia"/>
        </w:rPr>
        <w:t>support dan confidence, Gambar 8.</w:t>
      </w:r>
    </w:p>
    <w:p w:rsidR="00975D0C" w:rsidRPr="00CD4C0F" w:rsidRDefault="00975D0C" w:rsidP="001A23D4">
      <w:pPr>
        <w:spacing w:line="21" w:lineRule="atLeast"/>
        <w:ind w:firstLine="426"/>
        <w:jc w:val="center"/>
        <w:rPr>
          <w:rFonts w:eastAsiaTheme="minorEastAsia"/>
        </w:rPr>
      </w:pPr>
    </w:p>
    <w:p w:rsidR="00975D0C" w:rsidRPr="00CD4C0F" w:rsidRDefault="00975D0C" w:rsidP="001A23D4">
      <w:pPr>
        <w:spacing w:line="21" w:lineRule="atLeast"/>
        <w:jc w:val="center"/>
      </w:pPr>
      <w:r w:rsidRPr="00CD4C0F">
        <w:rPr>
          <w:noProof/>
          <w:bdr w:val="single" w:sz="4" w:space="0" w:color="auto"/>
        </w:rPr>
        <w:drawing>
          <wp:inline distT="0" distB="0" distL="0" distR="0" wp14:anchorId="084DEE2D" wp14:editId="30B6E653">
            <wp:extent cx="2132899" cy="1199072"/>
            <wp:effectExtent l="0" t="0" r="127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133591" cy="1199461"/>
                    </a:xfrm>
                    <a:prstGeom prst="rect">
                      <a:avLst/>
                    </a:prstGeom>
                  </pic:spPr>
                </pic:pic>
              </a:graphicData>
            </a:graphic>
          </wp:inline>
        </w:drawing>
      </w:r>
    </w:p>
    <w:p w:rsidR="00975D0C" w:rsidRPr="00C46B51" w:rsidRDefault="00975D0C" w:rsidP="001A23D4">
      <w:pPr>
        <w:spacing w:line="21" w:lineRule="atLeast"/>
        <w:jc w:val="center"/>
        <w:rPr>
          <w:sz w:val="16"/>
          <w:szCs w:val="16"/>
        </w:rPr>
      </w:pPr>
      <w:r w:rsidRPr="00C46B51">
        <w:rPr>
          <w:sz w:val="16"/>
          <w:szCs w:val="16"/>
        </w:rPr>
        <w:t>Gambar 6. Form Data Produk</w:t>
      </w:r>
    </w:p>
    <w:p w:rsidR="00C46B51" w:rsidRPr="00CD4C0F" w:rsidRDefault="00C46B51" w:rsidP="001A23D4">
      <w:pPr>
        <w:spacing w:line="21" w:lineRule="atLeast"/>
        <w:jc w:val="center"/>
      </w:pPr>
    </w:p>
    <w:p w:rsidR="00975D0C" w:rsidRPr="00CD4C0F" w:rsidRDefault="00975D0C" w:rsidP="001A23D4">
      <w:pPr>
        <w:spacing w:line="21" w:lineRule="atLeast"/>
        <w:jc w:val="center"/>
      </w:pPr>
      <w:r w:rsidRPr="00CD4C0F">
        <w:rPr>
          <w:noProof/>
          <w:bdr w:val="single" w:sz="4" w:space="0" w:color="auto"/>
        </w:rPr>
        <w:drawing>
          <wp:inline distT="0" distB="0" distL="0" distR="0" wp14:anchorId="73AEDDE8" wp14:editId="168412BB">
            <wp:extent cx="2010143" cy="1130061"/>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010795" cy="1130428"/>
                    </a:xfrm>
                    <a:prstGeom prst="rect">
                      <a:avLst/>
                    </a:prstGeom>
                  </pic:spPr>
                </pic:pic>
              </a:graphicData>
            </a:graphic>
          </wp:inline>
        </w:drawing>
      </w:r>
    </w:p>
    <w:p w:rsidR="00C46B51" w:rsidRPr="00C46B51" w:rsidRDefault="00975D0C" w:rsidP="00CE2C64">
      <w:pPr>
        <w:spacing w:line="21" w:lineRule="atLeast"/>
        <w:jc w:val="center"/>
        <w:rPr>
          <w:sz w:val="16"/>
          <w:szCs w:val="16"/>
        </w:rPr>
      </w:pPr>
      <w:r w:rsidRPr="00C46B51">
        <w:rPr>
          <w:sz w:val="16"/>
          <w:szCs w:val="16"/>
        </w:rPr>
        <w:t>Gambar 7. Form Data Transaksi</w:t>
      </w:r>
    </w:p>
    <w:p w:rsidR="00975D0C" w:rsidRPr="00CD4C0F" w:rsidRDefault="00975D0C" w:rsidP="001A23D4">
      <w:pPr>
        <w:spacing w:line="21" w:lineRule="atLeast"/>
        <w:jc w:val="center"/>
      </w:pPr>
      <w:r w:rsidRPr="00CD4C0F">
        <w:rPr>
          <w:noProof/>
          <w:bdr w:val="single" w:sz="4" w:space="0" w:color="auto"/>
        </w:rPr>
        <w:lastRenderedPageBreak/>
        <w:drawing>
          <wp:inline distT="0" distB="0" distL="0" distR="0" wp14:anchorId="63CF56BD" wp14:editId="243F8374">
            <wp:extent cx="2010141" cy="11300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10793" cy="1130427"/>
                    </a:xfrm>
                    <a:prstGeom prst="rect">
                      <a:avLst/>
                    </a:prstGeom>
                  </pic:spPr>
                </pic:pic>
              </a:graphicData>
            </a:graphic>
          </wp:inline>
        </w:drawing>
      </w:r>
    </w:p>
    <w:p w:rsidR="00975D0C" w:rsidRDefault="00975D0C" w:rsidP="001A23D4">
      <w:pPr>
        <w:spacing w:line="21" w:lineRule="atLeast"/>
        <w:jc w:val="center"/>
        <w:rPr>
          <w:noProof/>
          <w:sz w:val="16"/>
          <w:szCs w:val="16"/>
        </w:rPr>
      </w:pPr>
      <w:r w:rsidRPr="00C46B51">
        <w:rPr>
          <w:noProof/>
          <w:sz w:val="16"/>
          <w:szCs w:val="16"/>
        </w:rPr>
        <w:t>Gambar 8. Form Proses Apriori</w:t>
      </w:r>
    </w:p>
    <w:p w:rsidR="00C46B51" w:rsidRPr="00C46B51" w:rsidRDefault="00C46B51" w:rsidP="001A23D4">
      <w:pPr>
        <w:spacing w:line="21" w:lineRule="atLeast"/>
        <w:jc w:val="center"/>
        <w:rPr>
          <w:noProof/>
          <w:sz w:val="16"/>
          <w:szCs w:val="16"/>
        </w:rPr>
      </w:pPr>
    </w:p>
    <w:p w:rsidR="00975D0C" w:rsidRPr="00CD4C0F" w:rsidRDefault="00975D0C" w:rsidP="001A23D4">
      <w:pPr>
        <w:spacing w:line="21" w:lineRule="atLeast"/>
        <w:jc w:val="both"/>
        <w:rPr>
          <w:noProof/>
        </w:rPr>
      </w:pPr>
      <w:r>
        <w:rPr>
          <w:noProof/>
        </w:rPr>
        <w:tab/>
        <w:t>P</w:t>
      </w:r>
      <w:r w:rsidRPr="00A66529">
        <w:rPr>
          <w:noProof/>
        </w:rPr>
        <w:t>ada analisis apriori memiliki tombol cetak pada form laporan yang dapat digunakan agar hasil dari analisa apriori dapat ditampilkan dalam bentuk aturan asosiasi. Berikut ini hasil laporan analisa apr</w:t>
      </w:r>
      <w:r>
        <w:rPr>
          <w:noProof/>
        </w:rPr>
        <w:t>iori dapat dilihat pada gambar 9.</w:t>
      </w:r>
    </w:p>
    <w:p w:rsidR="00975D0C" w:rsidRPr="00CD4C0F" w:rsidRDefault="00975D0C" w:rsidP="001A23D4">
      <w:pPr>
        <w:spacing w:line="21" w:lineRule="atLeast"/>
        <w:jc w:val="center"/>
      </w:pPr>
      <w:r w:rsidRPr="001308C5">
        <w:rPr>
          <w:noProof/>
          <w:bdr w:val="single" w:sz="4" w:space="0" w:color="auto"/>
        </w:rPr>
        <w:drawing>
          <wp:inline distT="0" distB="0" distL="0" distR="0" wp14:anchorId="33A2B71B" wp14:editId="045768F8">
            <wp:extent cx="2150516" cy="1500996"/>
            <wp:effectExtent l="0" t="0" r="254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1208" t="9561" r="21556" b="19380"/>
                    <a:stretch/>
                  </pic:blipFill>
                  <pic:spPr bwMode="auto">
                    <a:xfrm>
                      <a:off x="0" y="0"/>
                      <a:ext cx="2152414" cy="1502321"/>
                    </a:xfrm>
                    <a:prstGeom prst="rect">
                      <a:avLst/>
                    </a:prstGeom>
                    <a:ln>
                      <a:noFill/>
                    </a:ln>
                    <a:extLst>
                      <a:ext uri="{53640926-AAD7-44D8-BBD7-CCE9431645EC}">
                        <a14:shadowObscured xmlns:a14="http://schemas.microsoft.com/office/drawing/2010/main"/>
                      </a:ext>
                    </a:extLst>
                  </pic:spPr>
                </pic:pic>
              </a:graphicData>
            </a:graphic>
          </wp:inline>
        </w:drawing>
      </w:r>
    </w:p>
    <w:p w:rsidR="00975D0C" w:rsidRPr="00C46B51" w:rsidRDefault="00975D0C" w:rsidP="001A23D4">
      <w:pPr>
        <w:spacing w:line="21" w:lineRule="atLeast"/>
        <w:jc w:val="center"/>
        <w:rPr>
          <w:sz w:val="16"/>
          <w:szCs w:val="16"/>
        </w:rPr>
      </w:pPr>
      <w:r w:rsidRPr="00C46B51">
        <w:rPr>
          <w:sz w:val="16"/>
          <w:szCs w:val="16"/>
        </w:rPr>
        <w:t>Gambar 9. Tampilan Laporan Hasil Analisi Apriori</w:t>
      </w:r>
    </w:p>
    <w:p w:rsidR="00975D0C" w:rsidRPr="00E60CA1" w:rsidRDefault="00975D0C" w:rsidP="001A23D4">
      <w:pPr>
        <w:pStyle w:val="Heading1"/>
        <w:spacing w:line="21" w:lineRule="atLeast"/>
        <w:rPr>
          <w:b/>
        </w:rPr>
      </w:pPr>
      <w:r w:rsidRPr="00E60CA1">
        <w:rPr>
          <w:b/>
        </w:rPr>
        <w:t>Kesimpulan</w:t>
      </w:r>
    </w:p>
    <w:p w:rsidR="00975D0C" w:rsidRDefault="00975D0C" w:rsidP="001A23D4">
      <w:pPr>
        <w:spacing w:line="21" w:lineRule="atLeast"/>
        <w:ind w:firstLine="426"/>
        <w:jc w:val="both"/>
      </w:pPr>
      <w:r w:rsidRPr="00FA33B1">
        <w:t>Berdasarkan penelitian dan implementasi yang dilakukan pada sistem implementasi data mining dalam memprediksi transaksi penjualan dengan menggunakan algoritma apriori maka dapat diambil kesimpulan sebagai berikut</w:t>
      </w:r>
      <w:r w:rsidRPr="00CD4C0F">
        <w:t>:</w:t>
      </w:r>
    </w:p>
    <w:p w:rsidR="00975D0C" w:rsidRPr="00E61FFD" w:rsidRDefault="00975D0C" w:rsidP="001A23D4">
      <w:pPr>
        <w:pStyle w:val="ListParagraph"/>
        <w:numPr>
          <w:ilvl w:val="0"/>
          <w:numId w:val="41"/>
        </w:numPr>
        <w:spacing w:after="0" w:line="21" w:lineRule="atLeast"/>
        <w:ind w:left="426" w:hanging="426"/>
        <w:jc w:val="both"/>
        <w:rPr>
          <w:rFonts w:ascii="Times New Roman" w:hAnsi="Times New Roman" w:cs="Times New Roman"/>
          <w:sz w:val="20"/>
          <w:szCs w:val="20"/>
        </w:rPr>
      </w:pPr>
      <w:r w:rsidRPr="00E61FFD">
        <w:rPr>
          <w:rFonts w:ascii="Times New Roman" w:hAnsi="Times New Roman" w:cs="Times New Roman"/>
          <w:sz w:val="20"/>
          <w:szCs w:val="20"/>
        </w:rPr>
        <w:t>Analisa asosiasi dengan algoritma apriori dapat menemukan aturan asosiasi untuk kombinasi penjualan produk roti, serta mengetahui produk roti yang paling banyak diminati oleh pelanggan.</w:t>
      </w:r>
    </w:p>
    <w:p w:rsidR="00975D0C" w:rsidRPr="00E61FFD" w:rsidRDefault="00975D0C" w:rsidP="001A23D4">
      <w:pPr>
        <w:pStyle w:val="ListParagraph"/>
        <w:numPr>
          <w:ilvl w:val="0"/>
          <w:numId w:val="41"/>
        </w:numPr>
        <w:spacing w:after="0" w:line="21" w:lineRule="atLeast"/>
        <w:ind w:left="426" w:hanging="426"/>
        <w:jc w:val="both"/>
        <w:rPr>
          <w:rFonts w:ascii="Times New Roman" w:hAnsi="Times New Roman" w:cs="Times New Roman"/>
          <w:sz w:val="20"/>
          <w:szCs w:val="20"/>
        </w:rPr>
      </w:pPr>
      <w:r w:rsidRPr="00E61FFD">
        <w:rPr>
          <w:rFonts w:ascii="Times New Roman" w:hAnsi="Times New Roman" w:cs="Times New Roman"/>
          <w:sz w:val="20"/>
          <w:szCs w:val="20"/>
        </w:rPr>
        <w:t>Penerapan data mining menggunakan algoritma apriori sangat efisien dan dapat mempercepat proses pembentukan kecendrungan pola kombinasi itemset dari hasil transaksi penjualan produk roti pada PT. Arma Anugerah Abadi Cabang Sei Rampah, yaitu dengan nilai support dan confidence tertinggi adalah Roti Bungkus Coklat Keju dan Roti Bungkus Pres Kelapa.</w:t>
      </w:r>
    </w:p>
    <w:p w:rsidR="00975D0C" w:rsidRPr="00C46B51" w:rsidRDefault="00975D0C" w:rsidP="001A23D4">
      <w:pPr>
        <w:pStyle w:val="ListParagraph"/>
        <w:numPr>
          <w:ilvl w:val="0"/>
          <w:numId w:val="41"/>
        </w:numPr>
        <w:spacing w:after="0" w:line="21" w:lineRule="atLeast"/>
        <w:ind w:left="426" w:hanging="426"/>
        <w:jc w:val="both"/>
        <w:rPr>
          <w:rFonts w:ascii="Times New Roman" w:hAnsi="Times New Roman" w:cs="Times New Roman"/>
          <w:sz w:val="20"/>
          <w:szCs w:val="20"/>
        </w:rPr>
      </w:pPr>
      <w:r w:rsidRPr="00E61FFD">
        <w:rPr>
          <w:rFonts w:ascii="Times New Roman" w:hAnsi="Times New Roman"/>
          <w:sz w:val="20"/>
          <w:szCs w:val="20"/>
        </w:rPr>
        <w:t>Pengujian sistem yang telah dirancang untuk memprediksi transaksi penjualan pada PT. Arma Anugerah Abadi Cabang Sei Rampah dengan menggunakan bahasa pemrograman PHP dan database MySql menghasilkan kombinasi item dan nilai persentase dari tiap data transaksi.</w:t>
      </w:r>
    </w:p>
    <w:p w:rsidR="00C46B51" w:rsidRDefault="00C46B51" w:rsidP="00C46B51">
      <w:pPr>
        <w:pStyle w:val="ListParagraph"/>
        <w:spacing w:after="0" w:line="21" w:lineRule="atLeast"/>
        <w:ind w:left="426"/>
        <w:jc w:val="both"/>
        <w:rPr>
          <w:rFonts w:ascii="Times New Roman" w:hAnsi="Times New Roman"/>
          <w:sz w:val="20"/>
          <w:szCs w:val="20"/>
        </w:rPr>
      </w:pPr>
    </w:p>
    <w:p w:rsidR="00C46B51" w:rsidRPr="00C46B51" w:rsidRDefault="00C46B51" w:rsidP="00C46B51">
      <w:pPr>
        <w:pStyle w:val="ListParagraph"/>
        <w:spacing w:after="0" w:line="21" w:lineRule="atLeast"/>
        <w:ind w:left="426"/>
        <w:jc w:val="both"/>
        <w:rPr>
          <w:rFonts w:ascii="Times New Roman" w:hAnsi="Times New Roman" w:cs="Times New Roman"/>
          <w:sz w:val="20"/>
          <w:szCs w:val="20"/>
        </w:rPr>
      </w:pPr>
    </w:p>
    <w:p w:rsidR="00C46B51" w:rsidRDefault="00C46B51" w:rsidP="00C46B51">
      <w:pPr>
        <w:pStyle w:val="ListParagraph"/>
        <w:spacing w:line="240" w:lineRule="auto"/>
        <w:ind w:left="0"/>
        <w:jc w:val="center"/>
        <w:rPr>
          <w:rFonts w:ascii="Times New Roman" w:hAnsi="Times New Roman" w:cs="Times New Roman"/>
          <w:sz w:val="20"/>
          <w:szCs w:val="20"/>
        </w:rPr>
      </w:pPr>
      <w:r w:rsidRPr="00C46B51">
        <w:rPr>
          <w:rFonts w:ascii="Times New Roman" w:hAnsi="Times New Roman" w:cs="Times New Roman"/>
          <w:sz w:val="20"/>
          <w:szCs w:val="20"/>
        </w:rPr>
        <w:t>DAFTAR PUSTAKA</w:t>
      </w:r>
    </w:p>
    <w:p w:rsidR="00C46B51" w:rsidRPr="00C46B51" w:rsidRDefault="00C46B51" w:rsidP="00C46B51">
      <w:pPr>
        <w:pStyle w:val="ListParagraph"/>
        <w:spacing w:line="240" w:lineRule="auto"/>
        <w:ind w:left="0"/>
        <w:jc w:val="center"/>
        <w:rPr>
          <w:rFonts w:ascii="Times New Roman" w:hAnsi="Times New Roman" w:cs="Times New Roman"/>
          <w:sz w:val="20"/>
          <w:szCs w:val="20"/>
        </w:rPr>
      </w:pPr>
    </w:p>
    <w:p w:rsidR="00C46B51" w:rsidRDefault="00C46B51" w:rsidP="00EE1A74">
      <w:pPr>
        <w:pStyle w:val="ListParagraph"/>
        <w:tabs>
          <w:tab w:val="left" w:pos="426"/>
        </w:tabs>
        <w:ind w:left="426" w:hanging="426"/>
        <w:jc w:val="both"/>
        <w:rPr>
          <w:rFonts w:ascii="Times New Roman" w:hAnsi="Times New Roman" w:cs="Times New Roman"/>
          <w:sz w:val="16"/>
          <w:szCs w:val="16"/>
        </w:rPr>
      </w:pPr>
      <w:r w:rsidRPr="00C46B51">
        <w:rPr>
          <w:rFonts w:ascii="Times New Roman" w:hAnsi="Times New Roman" w:cs="Times New Roman"/>
          <w:sz w:val="16"/>
          <w:szCs w:val="16"/>
        </w:rPr>
        <w:t xml:space="preserve">[1] </w:t>
      </w:r>
      <w:r w:rsidR="00EE1A74">
        <w:rPr>
          <w:rFonts w:ascii="Times New Roman" w:hAnsi="Times New Roman" w:cs="Times New Roman"/>
          <w:sz w:val="16"/>
          <w:szCs w:val="16"/>
        </w:rPr>
        <w:tab/>
      </w:r>
      <w:r w:rsidRPr="00C46B51">
        <w:rPr>
          <w:rFonts w:ascii="Times New Roman" w:hAnsi="Times New Roman" w:cs="Times New Roman"/>
          <w:sz w:val="16"/>
          <w:szCs w:val="16"/>
        </w:rPr>
        <w:t xml:space="preserve">Prasetyo, E. 2017. </w:t>
      </w:r>
      <w:r w:rsidR="0011595E" w:rsidRPr="0011595E">
        <w:rPr>
          <w:rFonts w:ascii="Times New Roman" w:hAnsi="Times New Roman" w:cs="Times New Roman"/>
          <w:b/>
          <w:sz w:val="16"/>
          <w:szCs w:val="16"/>
        </w:rPr>
        <w:t>“</w:t>
      </w:r>
      <w:r w:rsidRPr="0011595E">
        <w:rPr>
          <w:rFonts w:ascii="Times New Roman" w:hAnsi="Times New Roman" w:cs="Times New Roman"/>
          <w:b/>
          <w:i/>
          <w:sz w:val="16"/>
          <w:szCs w:val="16"/>
        </w:rPr>
        <w:t>Data Mining: Konsep dan Aplikasi Menggunakan MATLAB</w:t>
      </w:r>
      <w:r w:rsidR="0011595E" w:rsidRPr="0011595E">
        <w:rPr>
          <w:rFonts w:ascii="Times New Roman" w:hAnsi="Times New Roman" w:cs="Times New Roman"/>
          <w:b/>
          <w:i/>
          <w:sz w:val="16"/>
          <w:szCs w:val="16"/>
        </w:rPr>
        <w:t>”</w:t>
      </w:r>
      <w:r w:rsidRPr="0011595E">
        <w:rPr>
          <w:rFonts w:ascii="Times New Roman" w:hAnsi="Times New Roman" w:cs="Times New Roman"/>
          <w:b/>
          <w:sz w:val="16"/>
          <w:szCs w:val="16"/>
        </w:rPr>
        <w:t xml:space="preserve"> </w:t>
      </w:r>
      <w:r w:rsidRPr="00C46B51">
        <w:rPr>
          <w:rFonts w:ascii="Times New Roman" w:hAnsi="Times New Roman" w:cs="Times New Roman"/>
          <w:sz w:val="16"/>
          <w:szCs w:val="16"/>
        </w:rPr>
        <w:t>, Yogyakarta: C.V Andi Offset.</w:t>
      </w:r>
    </w:p>
    <w:p w:rsidR="00C46B51" w:rsidRDefault="009C28CE" w:rsidP="00EE1A74">
      <w:pPr>
        <w:pStyle w:val="ListParagraph"/>
        <w:ind w:left="426" w:hanging="426"/>
        <w:jc w:val="both"/>
        <w:rPr>
          <w:rFonts w:ascii="Times New Roman" w:hAnsi="Times New Roman" w:cs="Times New Roman"/>
          <w:sz w:val="16"/>
          <w:szCs w:val="16"/>
        </w:rPr>
      </w:pPr>
      <w:r>
        <w:rPr>
          <w:rFonts w:ascii="Times New Roman" w:hAnsi="Times New Roman" w:cs="Times New Roman"/>
          <w:sz w:val="16"/>
          <w:szCs w:val="16"/>
        </w:rPr>
        <w:t>[2</w:t>
      </w:r>
      <w:r w:rsidR="00C46B51" w:rsidRPr="00C46B51">
        <w:rPr>
          <w:rFonts w:ascii="Times New Roman" w:hAnsi="Times New Roman" w:cs="Times New Roman"/>
          <w:sz w:val="16"/>
          <w:szCs w:val="16"/>
        </w:rPr>
        <w:t>]</w:t>
      </w:r>
      <w:r w:rsidR="00C46B51" w:rsidRPr="00C46B51">
        <w:rPr>
          <w:rFonts w:ascii="Times New Roman" w:hAnsi="Times New Roman" w:cs="Times New Roman"/>
          <w:sz w:val="16"/>
          <w:szCs w:val="16"/>
        </w:rPr>
        <w:tab/>
        <w:t>Pane,</w:t>
      </w:r>
      <w:r w:rsidR="000310EA">
        <w:rPr>
          <w:rFonts w:ascii="Times New Roman" w:hAnsi="Times New Roman" w:cs="Times New Roman"/>
          <w:sz w:val="16"/>
          <w:szCs w:val="16"/>
        </w:rPr>
        <w:t xml:space="preserve"> D.K</w:t>
      </w:r>
      <w:r w:rsidR="00C46B51" w:rsidRPr="00C46B51">
        <w:rPr>
          <w:rFonts w:ascii="Times New Roman" w:hAnsi="Times New Roman" w:cs="Times New Roman"/>
          <w:sz w:val="16"/>
          <w:szCs w:val="16"/>
        </w:rPr>
        <w:t xml:space="preserve">. </w:t>
      </w:r>
      <w:r w:rsidR="0011595E" w:rsidRPr="0011595E">
        <w:rPr>
          <w:rFonts w:ascii="Times New Roman" w:hAnsi="Times New Roman" w:cs="Times New Roman"/>
          <w:b/>
          <w:sz w:val="16"/>
          <w:szCs w:val="16"/>
        </w:rPr>
        <w:t>“</w:t>
      </w:r>
      <w:r w:rsidR="00C46B51" w:rsidRPr="0011595E">
        <w:rPr>
          <w:rFonts w:ascii="Times New Roman" w:hAnsi="Times New Roman" w:cs="Times New Roman"/>
          <w:b/>
          <w:i/>
          <w:sz w:val="16"/>
          <w:szCs w:val="16"/>
        </w:rPr>
        <w:t>Implementasi Data Mining Pada Penjualan Produk Elektronik Denagan Menggunakan Algoritma Apriori</w:t>
      </w:r>
      <w:r w:rsidR="0011595E" w:rsidRPr="0011595E">
        <w:rPr>
          <w:rFonts w:ascii="Times New Roman" w:hAnsi="Times New Roman" w:cs="Times New Roman"/>
          <w:b/>
          <w:i/>
          <w:sz w:val="16"/>
          <w:szCs w:val="16"/>
        </w:rPr>
        <w:t>”</w:t>
      </w:r>
      <w:r w:rsidR="00C46B51" w:rsidRPr="0011595E">
        <w:rPr>
          <w:rFonts w:ascii="Times New Roman" w:hAnsi="Times New Roman" w:cs="Times New Roman"/>
          <w:b/>
          <w:sz w:val="16"/>
          <w:szCs w:val="16"/>
        </w:rPr>
        <w:t>.</w:t>
      </w:r>
      <w:r w:rsidR="00C46B51" w:rsidRPr="00C46B51">
        <w:rPr>
          <w:rFonts w:ascii="Times New Roman" w:hAnsi="Times New Roman" w:cs="Times New Roman"/>
          <w:sz w:val="16"/>
          <w:szCs w:val="16"/>
        </w:rPr>
        <w:t xml:space="preserve"> Pelita Informatika Budi Darma,</w:t>
      </w:r>
      <w:r w:rsidR="000310EA">
        <w:rPr>
          <w:rFonts w:ascii="Times New Roman" w:hAnsi="Times New Roman" w:cs="Times New Roman"/>
          <w:sz w:val="16"/>
          <w:szCs w:val="16"/>
        </w:rPr>
        <w:t xml:space="preserve"> 2013.</w:t>
      </w:r>
      <w:r w:rsidR="00C46B51" w:rsidRPr="00C46B51">
        <w:rPr>
          <w:rFonts w:ascii="Times New Roman" w:hAnsi="Times New Roman" w:cs="Times New Roman"/>
          <w:sz w:val="16"/>
          <w:szCs w:val="16"/>
        </w:rPr>
        <w:t xml:space="preserve"> Vol.4 (3), 25-29.</w:t>
      </w:r>
    </w:p>
    <w:p w:rsidR="009C28CE" w:rsidRDefault="009C28CE" w:rsidP="009C28CE">
      <w:pPr>
        <w:pStyle w:val="ListParagraph"/>
        <w:ind w:left="426" w:hanging="426"/>
        <w:jc w:val="both"/>
        <w:rPr>
          <w:rFonts w:ascii="Times New Roman" w:hAnsi="Times New Roman" w:cs="Times New Roman"/>
          <w:sz w:val="16"/>
          <w:szCs w:val="16"/>
        </w:rPr>
      </w:pPr>
      <w:r>
        <w:rPr>
          <w:rFonts w:ascii="Times New Roman" w:hAnsi="Times New Roman" w:cs="Times New Roman"/>
          <w:sz w:val="16"/>
          <w:szCs w:val="16"/>
        </w:rPr>
        <w:t>[3</w:t>
      </w:r>
      <w:r w:rsidRPr="00C46B51">
        <w:rPr>
          <w:rFonts w:ascii="Times New Roman" w:hAnsi="Times New Roman" w:cs="Times New Roman"/>
          <w:sz w:val="16"/>
          <w:szCs w:val="16"/>
        </w:rPr>
        <w:t>]</w:t>
      </w:r>
      <w:r w:rsidRPr="00C46B51">
        <w:rPr>
          <w:rFonts w:ascii="Times New Roman" w:hAnsi="Times New Roman" w:cs="Times New Roman"/>
          <w:sz w:val="16"/>
          <w:szCs w:val="16"/>
        </w:rPr>
        <w:tab/>
        <w:t xml:space="preserve">Putria, N.E. </w:t>
      </w:r>
      <w:r w:rsidR="0011595E" w:rsidRPr="0011595E">
        <w:rPr>
          <w:rFonts w:ascii="Times New Roman" w:hAnsi="Times New Roman" w:cs="Times New Roman"/>
          <w:b/>
          <w:sz w:val="16"/>
          <w:szCs w:val="16"/>
        </w:rPr>
        <w:t>“</w:t>
      </w:r>
      <w:r w:rsidRPr="0011595E">
        <w:rPr>
          <w:rFonts w:ascii="Times New Roman" w:hAnsi="Times New Roman" w:cs="Times New Roman"/>
          <w:b/>
          <w:i/>
          <w:sz w:val="16"/>
          <w:szCs w:val="16"/>
        </w:rPr>
        <w:t xml:space="preserve">Data Mining Penjualan Tiket Pesawat Menggunakan Algoritma Apriori Pada Terminal Tiket Batam </w:t>
      </w:r>
      <w:r w:rsidRPr="0011595E">
        <w:rPr>
          <w:rFonts w:ascii="Times New Roman" w:hAnsi="Times New Roman" w:cs="Times New Roman"/>
          <w:b/>
          <w:i/>
          <w:sz w:val="16"/>
          <w:szCs w:val="16"/>
        </w:rPr>
        <w:lastRenderedPageBreak/>
        <w:t>Tour &amp; Travel</w:t>
      </w:r>
      <w:r w:rsidR="0011595E" w:rsidRPr="0011595E">
        <w:rPr>
          <w:rFonts w:ascii="Times New Roman" w:hAnsi="Times New Roman" w:cs="Times New Roman"/>
          <w:b/>
          <w:i/>
          <w:sz w:val="16"/>
          <w:szCs w:val="16"/>
        </w:rPr>
        <w:t>”</w:t>
      </w:r>
      <w:r w:rsidR="0011595E">
        <w:rPr>
          <w:rFonts w:ascii="Times New Roman" w:hAnsi="Times New Roman" w:cs="Times New Roman"/>
          <w:i/>
          <w:sz w:val="16"/>
          <w:szCs w:val="16"/>
        </w:rPr>
        <w:t>.</w:t>
      </w:r>
      <w:r w:rsidRPr="00C46B51">
        <w:rPr>
          <w:rFonts w:ascii="Times New Roman" w:hAnsi="Times New Roman" w:cs="Times New Roman"/>
          <w:sz w:val="16"/>
          <w:szCs w:val="16"/>
        </w:rPr>
        <w:t xml:space="preserve"> Computer Based Information System Journal, </w:t>
      </w:r>
      <w:r w:rsidR="000310EA">
        <w:rPr>
          <w:rFonts w:ascii="Times New Roman" w:hAnsi="Times New Roman" w:cs="Times New Roman"/>
          <w:sz w:val="16"/>
          <w:szCs w:val="16"/>
        </w:rPr>
        <w:t xml:space="preserve">2018, </w:t>
      </w:r>
      <w:r w:rsidRPr="00C46B51">
        <w:rPr>
          <w:rFonts w:ascii="Times New Roman" w:hAnsi="Times New Roman" w:cs="Times New Roman"/>
          <w:sz w:val="16"/>
          <w:szCs w:val="16"/>
        </w:rPr>
        <w:t>Vol.06 (01), 29-38</w:t>
      </w:r>
      <w:r>
        <w:rPr>
          <w:rFonts w:ascii="Times New Roman" w:hAnsi="Times New Roman" w:cs="Times New Roman"/>
          <w:sz w:val="16"/>
          <w:szCs w:val="16"/>
        </w:rPr>
        <w:t>.</w:t>
      </w:r>
    </w:p>
    <w:p w:rsidR="00524C34" w:rsidRDefault="009C28CE" w:rsidP="00524C34">
      <w:pPr>
        <w:pStyle w:val="ListParagraph"/>
        <w:spacing w:line="21" w:lineRule="atLeast"/>
        <w:ind w:left="425" w:hanging="425"/>
        <w:jc w:val="both"/>
        <w:rPr>
          <w:rFonts w:ascii="Times New Roman" w:hAnsi="Times New Roman" w:cs="Times New Roman"/>
          <w:sz w:val="16"/>
          <w:szCs w:val="16"/>
        </w:rPr>
      </w:pPr>
      <w:r>
        <w:rPr>
          <w:rFonts w:ascii="Times New Roman" w:hAnsi="Times New Roman" w:cs="Times New Roman"/>
          <w:sz w:val="16"/>
          <w:szCs w:val="16"/>
        </w:rPr>
        <w:t>[4</w:t>
      </w:r>
      <w:r w:rsidRPr="00C46B51">
        <w:rPr>
          <w:rFonts w:ascii="Times New Roman" w:hAnsi="Times New Roman" w:cs="Times New Roman"/>
          <w:sz w:val="16"/>
          <w:szCs w:val="16"/>
        </w:rPr>
        <w:t>]</w:t>
      </w:r>
      <w:r>
        <w:rPr>
          <w:rFonts w:ascii="Times New Roman" w:hAnsi="Times New Roman" w:cs="Times New Roman"/>
          <w:sz w:val="16"/>
          <w:szCs w:val="16"/>
        </w:rPr>
        <w:tab/>
      </w:r>
      <w:r w:rsidRPr="00C46B51">
        <w:rPr>
          <w:rFonts w:ascii="Times New Roman" w:hAnsi="Times New Roman" w:cs="Times New Roman"/>
          <w:sz w:val="16"/>
          <w:szCs w:val="16"/>
        </w:rPr>
        <w:t xml:space="preserve">Rahmawati, F., Merlina, N. </w:t>
      </w:r>
      <w:r w:rsidR="0011595E" w:rsidRPr="0011595E">
        <w:rPr>
          <w:rFonts w:ascii="Times New Roman" w:hAnsi="Times New Roman" w:cs="Times New Roman"/>
          <w:b/>
          <w:sz w:val="16"/>
          <w:szCs w:val="16"/>
        </w:rPr>
        <w:t>“</w:t>
      </w:r>
      <w:r w:rsidRPr="0011595E">
        <w:rPr>
          <w:rFonts w:ascii="Times New Roman" w:hAnsi="Times New Roman" w:cs="Times New Roman"/>
          <w:b/>
          <w:i/>
          <w:sz w:val="16"/>
          <w:szCs w:val="16"/>
        </w:rPr>
        <w:t>Metode Data Mining Terhadap Dta Penjualan Sparepart Mesin Fotocopy Menggunakan Algoritma Apriori</w:t>
      </w:r>
      <w:r w:rsidR="0011595E" w:rsidRPr="0011595E">
        <w:rPr>
          <w:rFonts w:ascii="Times New Roman" w:hAnsi="Times New Roman" w:cs="Times New Roman"/>
          <w:b/>
          <w:i/>
          <w:sz w:val="16"/>
          <w:szCs w:val="16"/>
        </w:rPr>
        <w:t>”</w:t>
      </w:r>
      <w:r w:rsidRPr="00C46B51">
        <w:rPr>
          <w:rFonts w:ascii="Times New Roman" w:hAnsi="Times New Roman" w:cs="Times New Roman"/>
          <w:sz w:val="16"/>
          <w:szCs w:val="16"/>
        </w:rPr>
        <w:t>. Jurnal Penelitian Ilmu Komputer, System Embedded &amp; Logic, 2018, Vol.6 (1), 9-20.</w:t>
      </w:r>
    </w:p>
    <w:p w:rsidR="007754BB" w:rsidRPr="007754BB" w:rsidRDefault="007754BB" w:rsidP="007754BB">
      <w:pPr>
        <w:pStyle w:val="ListParagraph"/>
        <w:ind w:left="426" w:hanging="426"/>
        <w:jc w:val="both"/>
        <w:rPr>
          <w:rFonts w:ascii="Times New Roman" w:hAnsi="Times New Roman" w:cs="Times New Roman"/>
          <w:sz w:val="16"/>
          <w:szCs w:val="16"/>
        </w:rPr>
      </w:pPr>
      <w:r w:rsidRPr="00C46B51">
        <w:rPr>
          <w:rFonts w:ascii="Times New Roman" w:hAnsi="Times New Roman" w:cs="Times New Roman"/>
          <w:sz w:val="16"/>
          <w:szCs w:val="16"/>
        </w:rPr>
        <w:t>[</w:t>
      </w:r>
      <w:r>
        <w:rPr>
          <w:rFonts w:ascii="Times New Roman" w:hAnsi="Times New Roman" w:cs="Times New Roman"/>
          <w:sz w:val="16"/>
          <w:szCs w:val="16"/>
        </w:rPr>
        <w:t>5</w:t>
      </w:r>
      <w:r w:rsidRPr="00C46B51">
        <w:rPr>
          <w:rFonts w:ascii="Times New Roman" w:hAnsi="Times New Roman" w:cs="Times New Roman"/>
          <w:sz w:val="16"/>
          <w:szCs w:val="16"/>
        </w:rPr>
        <w:t>]</w:t>
      </w:r>
      <w:r>
        <w:rPr>
          <w:rFonts w:ascii="Times New Roman" w:hAnsi="Times New Roman" w:cs="Times New Roman"/>
          <w:sz w:val="16"/>
          <w:szCs w:val="16"/>
        </w:rPr>
        <w:tab/>
      </w:r>
      <w:r w:rsidRPr="00C46B51">
        <w:rPr>
          <w:rFonts w:ascii="Times New Roman" w:hAnsi="Times New Roman" w:cs="Times New Roman"/>
          <w:sz w:val="16"/>
          <w:szCs w:val="16"/>
        </w:rPr>
        <w:t xml:space="preserve">Sulindawaty, Muhammad Zarlis, Niskarto Zendrato. </w:t>
      </w:r>
      <w:r w:rsidR="0011595E" w:rsidRPr="0011595E">
        <w:rPr>
          <w:rFonts w:ascii="Times New Roman" w:hAnsi="Times New Roman" w:cs="Times New Roman"/>
          <w:b/>
          <w:sz w:val="16"/>
          <w:szCs w:val="16"/>
        </w:rPr>
        <w:t>“</w:t>
      </w:r>
      <w:r w:rsidRPr="0011595E">
        <w:rPr>
          <w:rFonts w:ascii="Times New Roman" w:hAnsi="Times New Roman" w:cs="Times New Roman"/>
          <w:b/>
          <w:i/>
          <w:sz w:val="16"/>
          <w:szCs w:val="16"/>
        </w:rPr>
        <w:t>Strategi Peningkatan Penjualan Buku Pada PT. Tiga Serangkai  Internasional Dengan Metode Clustering</w:t>
      </w:r>
      <w:r w:rsidR="0011595E" w:rsidRPr="0011595E">
        <w:rPr>
          <w:rFonts w:ascii="Times New Roman" w:hAnsi="Times New Roman" w:cs="Times New Roman"/>
          <w:b/>
          <w:i/>
          <w:sz w:val="16"/>
          <w:szCs w:val="16"/>
        </w:rPr>
        <w:t>”</w:t>
      </w:r>
      <w:r w:rsidRPr="00C46B51">
        <w:rPr>
          <w:rFonts w:ascii="Times New Roman" w:hAnsi="Times New Roman" w:cs="Times New Roman"/>
          <w:sz w:val="16"/>
          <w:szCs w:val="16"/>
        </w:rPr>
        <w:t>. Seminar Nasional Teknologi Informasi dan Komunikasi STI&amp;K. 2018. Vol 2. 102-110.</w:t>
      </w:r>
    </w:p>
    <w:p w:rsidR="00524C34" w:rsidRPr="00524C34" w:rsidRDefault="007754BB" w:rsidP="00524C34">
      <w:pPr>
        <w:pStyle w:val="ListParagraph"/>
        <w:spacing w:line="21" w:lineRule="atLeast"/>
        <w:ind w:left="425" w:hanging="425"/>
        <w:jc w:val="both"/>
        <w:rPr>
          <w:rFonts w:ascii="Times New Roman" w:hAnsi="Times New Roman" w:cs="Times New Roman"/>
          <w:sz w:val="16"/>
          <w:szCs w:val="16"/>
        </w:rPr>
      </w:pPr>
      <w:r>
        <w:rPr>
          <w:rFonts w:ascii="Times New Roman" w:hAnsi="Times New Roman" w:cs="Times New Roman"/>
          <w:sz w:val="16"/>
          <w:szCs w:val="16"/>
        </w:rPr>
        <w:t>[6</w:t>
      </w:r>
      <w:r w:rsidR="00524C34">
        <w:rPr>
          <w:rFonts w:ascii="Times New Roman" w:hAnsi="Times New Roman" w:cs="Times New Roman"/>
          <w:sz w:val="16"/>
          <w:szCs w:val="16"/>
        </w:rPr>
        <w:t>]</w:t>
      </w:r>
      <w:r w:rsidR="00524C34">
        <w:rPr>
          <w:rFonts w:ascii="Times New Roman" w:hAnsi="Times New Roman" w:cs="Times New Roman"/>
          <w:sz w:val="16"/>
          <w:szCs w:val="16"/>
        </w:rPr>
        <w:tab/>
      </w:r>
      <w:r w:rsidR="00524C34" w:rsidRPr="00524C34">
        <w:rPr>
          <w:rFonts w:ascii="Times New Roman" w:hAnsi="Times New Roman" w:cs="Times New Roman"/>
          <w:sz w:val="16"/>
          <w:szCs w:val="16"/>
        </w:rPr>
        <w:t xml:space="preserve">Vulandari, R.T. </w:t>
      </w:r>
      <w:r w:rsidR="00524C34" w:rsidRPr="00524C34">
        <w:rPr>
          <w:rFonts w:ascii="Times New Roman" w:hAnsi="Times New Roman" w:cs="Times New Roman"/>
          <w:b/>
          <w:sz w:val="16"/>
          <w:szCs w:val="16"/>
        </w:rPr>
        <w:t>“</w:t>
      </w:r>
      <w:r w:rsidR="00524C34" w:rsidRPr="00524C34">
        <w:rPr>
          <w:rFonts w:ascii="Times New Roman" w:hAnsi="Times New Roman" w:cs="Times New Roman"/>
          <w:b/>
          <w:i/>
          <w:sz w:val="16"/>
          <w:szCs w:val="16"/>
        </w:rPr>
        <w:t>Data Mining: Teori dan Aplikasi Rapidminer”</w:t>
      </w:r>
      <w:r w:rsidR="00524C34" w:rsidRPr="00524C34">
        <w:rPr>
          <w:rFonts w:ascii="Times New Roman" w:hAnsi="Times New Roman" w:cs="Times New Roman"/>
          <w:i/>
          <w:sz w:val="16"/>
          <w:szCs w:val="16"/>
        </w:rPr>
        <w:t>.</w:t>
      </w:r>
      <w:r w:rsidR="00524C34" w:rsidRPr="00524C34">
        <w:rPr>
          <w:rFonts w:ascii="Times New Roman" w:hAnsi="Times New Roman" w:cs="Times New Roman"/>
          <w:sz w:val="16"/>
          <w:szCs w:val="16"/>
        </w:rPr>
        <w:t xml:space="preserve"> Surakarta: PENERBIT GAVA MEDIA, 2017.</w:t>
      </w:r>
    </w:p>
    <w:p w:rsidR="00C46B51" w:rsidRDefault="007754BB" w:rsidP="00EE1A74">
      <w:pPr>
        <w:pStyle w:val="ListParagraph"/>
        <w:ind w:left="426" w:hanging="426"/>
        <w:jc w:val="both"/>
        <w:rPr>
          <w:rFonts w:ascii="Times New Roman" w:hAnsi="Times New Roman" w:cs="Times New Roman"/>
          <w:sz w:val="16"/>
          <w:szCs w:val="16"/>
        </w:rPr>
      </w:pPr>
      <w:r>
        <w:rPr>
          <w:rFonts w:ascii="Times New Roman" w:hAnsi="Times New Roman" w:cs="Times New Roman"/>
          <w:sz w:val="16"/>
          <w:szCs w:val="16"/>
        </w:rPr>
        <w:t>[7</w:t>
      </w:r>
      <w:r w:rsidR="00C46B51" w:rsidRPr="00C46B51">
        <w:rPr>
          <w:rFonts w:ascii="Times New Roman" w:hAnsi="Times New Roman" w:cs="Times New Roman"/>
          <w:sz w:val="16"/>
          <w:szCs w:val="16"/>
        </w:rPr>
        <w:t>]</w:t>
      </w:r>
      <w:r w:rsidR="00C46B51" w:rsidRPr="00C46B51">
        <w:rPr>
          <w:rFonts w:ascii="Times New Roman" w:hAnsi="Times New Roman" w:cs="Times New Roman"/>
          <w:sz w:val="16"/>
          <w:szCs w:val="16"/>
        </w:rPr>
        <w:tab/>
        <w:t>Wijayanti, A</w:t>
      </w:r>
      <w:r w:rsidR="00C46B51" w:rsidRPr="0011595E">
        <w:rPr>
          <w:rFonts w:ascii="Times New Roman" w:hAnsi="Times New Roman" w:cs="Times New Roman"/>
          <w:b/>
          <w:sz w:val="16"/>
          <w:szCs w:val="16"/>
        </w:rPr>
        <w:t xml:space="preserve">. </w:t>
      </w:r>
      <w:r w:rsidR="0011595E" w:rsidRPr="0011595E">
        <w:rPr>
          <w:rFonts w:ascii="Times New Roman" w:hAnsi="Times New Roman" w:cs="Times New Roman"/>
          <w:b/>
          <w:sz w:val="16"/>
          <w:szCs w:val="16"/>
        </w:rPr>
        <w:t>“</w:t>
      </w:r>
      <w:r w:rsidR="00C46B51" w:rsidRPr="0011595E">
        <w:rPr>
          <w:rFonts w:ascii="Times New Roman" w:hAnsi="Times New Roman" w:cs="Times New Roman"/>
          <w:b/>
          <w:i/>
          <w:sz w:val="16"/>
          <w:szCs w:val="16"/>
        </w:rPr>
        <w:t>Analisis Hasil Implementasi Data Mining Menggunakan Algoritma Apriori Pada Apotek</w:t>
      </w:r>
      <w:r w:rsidR="0011595E" w:rsidRPr="0011595E">
        <w:rPr>
          <w:rFonts w:ascii="Times New Roman" w:hAnsi="Times New Roman" w:cs="Times New Roman"/>
          <w:b/>
          <w:i/>
          <w:sz w:val="16"/>
          <w:szCs w:val="16"/>
        </w:rPr>
        <w:t>”</w:t>
      </w:r>
      <w:r w:rsidR="00C46B51" w:rsidRPr="00C46B51">
        <w:rPr>
          <w:rFonts w:ascii="Times New Roman" w:hAnsi="Times New Roman" w:cs="Times New Roman"/>
          <w:sz w:val="16"/>
          <w:szCs w:val="16"/>
        </w:rPr>
        <w:t>. Jurnal Edukasi dan Penelitian Informatika(JEPIN),</w:t>
      </w:r>
      <w:r w:rsidR="000310EA">
        <w:rPr>
          <w:rFonts w:ascii="Times New Roman" w:hAnsi="Times New Roman" w:cs="Times New Roman"/>
          <w:sz w:val="16"/>
          <w:szCs w:val="16"/>
        </w:rPr>
        <w:t xml:space="preserve"> 2017,</w:t>
      </w:r>
      <w:r w:rsidR="00C46B51" w:rsidRPr="00C46B51">
        <w:rPr>
          <w:rFonts w:ascii="Times New Roman" w:hAnsi="Times New Roman" w:cs="Times New Roman"/>
          <w:sz w:val="16"/>
          <w:szCs w:val="16"/>
        </w:rPr>
        <w:t xml:space="preserve"> Vol.3 (1), 60-64.</w:t>
      </w:r>
    </w:p>
    <w:p w:rsidR="00C46B51" w:rsidRDefault="007754BB" w:rsidP="00EE1A74">
      <w:pPr>
        <w:pStyle w:val="ListParagraph"/>
        <w:ind w:left="426" w:hanging="426"/>
        <w:jc w:val="both"/>
        <w:rPr>
          <w:rFonts w:ascii="Times New Roman" w:hAnsi="Times New Roman" w:cs="Times New Roman"/>
          <w:sz w:val="16"/>
          <w:szCs w:val="16"/>
        </w:rPr>
      </w:pPr>
      <w:r>
        <w:rPr>
          <w:rFonts w:ascii="Times New Roman" w:hAnsi="Times New Roman" w:cs="Times New Roman"/>
          <w:sz w:val="16"/>
          <w:szCs w:val="16"/>
        </w:rPr>
        <w:t>[8</w:t>
      </w:r>
      <w:r w:rsidR="00EE1A74">
        <w:rPr>
          <w:rFonts w:ascii="Times New Roman" w:hAnsi="Times New Roman" w:cs="Times New Roman"/>
          <w:sz w:val="16"/>
          <w:szCs w:val="16"/>
        </w:rPr>
        <w:t>]</w:t>
      </w:r>
      <w:r w:rsidR="00EE1A74">
        <w:rPr>
          <w:rFonts w:ascii="Times New Roman" w:hAnsi="Times New Roman" w:cs="Times New Roman"/>
          <w:sz w:val="16"/>
          <w:szCs w:val="16"/>
        </w:rPr>
        <w:tab/>
      </w:r>
      <w:r w:rsidR="00C46B51" w:rsidRPr="00C46B51">
        <w:rPr>
          <w:rFonts w:ascii="Times New Roman" w:hAnsi="Times New Roman" w:cs="Times New Roman"/>
          <w:sz w:val="16"/>
          <w:szCs w:val="16"/>
        </w:rPr>
        <w:t xml:space="preserve">Anas, A. </w:t>
      </w:r>
      <w:r w:rsidR="0011595E" w:rsidRPr="0011595E">
        <w:rPr>
          <w:rFonts w:ascii="Times New Roman" w:hAnsi="Times New Roman" w:cs="Times New Roman"/>
          <w:b/>
          <w:sz w:val="16"/>
          <w:szCs w:val="16"/>
        </w:rPr>
        <w:t>“</w:t>
      </w:r>
      <w:r w:rsidR="00C46B51" w:rsidRPr="0011595E">
        <w:rPr>
          <w:rFonts w:ascii="Times New Roman" w:hAnsi="Times New Roman" w:cs="Times New Roman"/>
          <w:b/>
          <w:i/>
          <w:sz w:val="16"/>
          <w:szCs w:val="16"/>
        </w:rPr>
        <w:t>Algoritma Apriori untuk Mendapatkan Perilaku Konsumen Dalam Pembelian Barang</w:t>
      </w:r>
      <w:r w:rsidR="0011595E" w:rsidRPr="0011595E">
        <w:rPr>
          <w:rFonts w:ascii="Times New Roman" w:hAnsi="Times New Roman" w:cs="Times New Roman"/>
          <w:b/>
          <w:i/>
          <w:sz w:val="16"/>
          <w:szCs w:val="16"/>
        </w:rPr>
        <w:t>”</w:t>
      </w:r>
      <w:r w:rsidR="00C46B51" w:rsidRPr="00C46B51">
        <w:rPr>
          <w:rFonts w:ascii="Times New Roman" w:hAnsi="Times New Roman" w:cs="Times New Roman"/>
          <w:sz w:val="16"/>
          <w:szCs w:val="16"/>
        </w:rPr>
        <w:t xml:space="preserve">. Jurnal Sains dan Informatika, </w:t>
      </w:r>
      <w:r w:rsidR="000310EA">
        <w:rPr>
          <w:rFonts w:ascii="Times New Roman" w:hAnsi="Times New Roman" w:cs="Times New Roman"/>
          <w:sz w:val="16"/>
          <w:szCs w:val="16"/>
        </w:rPr>
        <w:t xml:space="preserve">2015, </w:t>
      </w:r>
      <w:r w:rsidR="00C46B51" w:rsidRPr="00C46B51">
        <w:rPr>
          <w:rFonts w:ascii="Times New Roman" w:hAnsi="Times New Roman" w:cs="Times New Roman"/>
          <w:sz w:val="16"/>
          <w:szCs w:val="16"/>
        </w:rPr>
        <w:t>Vol.1 (02), 45-59.</w:t>
      </w:r>
    </w:p>
    <w:p w:rsidR="00046BEE" w:rsidRDefault="00524C34" w:rsidP="00046BEE">
      <w:pPr>
        <w:pStyle w:val="ListParagraph"/>
        <w:ind w:left="426" w:hanging="426"/>
        <w:jc w:val="both"/>
        <w:rPr>
          <w:rFonts w:ascii="Times New Roman" w:hAnsi="Times New Roman" w:cs="Times New Roman"/>
          <w:sz w:val="16"/>
          <w:szCs w:val="16"/>
        </w:rPr>
      </w:pPr>
      <w:r>
        <w:rPr>
          <w:rFonts w:ascii="Times New Roman" w:hAnsi="Times New Roman" w:cs="Times New Roman"/>
          <w:sz w:val="16"/>
          <w:szCs w:val="16"/>
        </w:rPr>
        <w:t>[</w:t>
      </w:r>
      <w:r w:rsidR="007754BB">
        <w:rPr>
          <w:rFonts w:ascii="Times New Roman" w:hAnsi="Times New Roman" w:cs="Times New Roman"/>
          <w:sz w:val="16"/>
          <w:szCs w:val="16"/>
        </w:rPr>
        <w:t>9</w:t>
      </w:r>
      <w:r w:rsidR="00046BEE" w:rsidRPr="00C46B51">
        <w:rPr>
          <w:rFonts w:ascii="Times New Roman" w:hAnsi="Times New Roman" w:cs="Times New Roman"/>
          <w:sz w:val="16"/>
          <w:szCs w:val="16"/>
        </w:rPr>
        <w:t>]</w:t>
      </w:r>
      <w:r w:rsidR="00046BEE">
        <w:rPr>
          <w:rFonts w:ascii="Times New Roman" w:hAnsi="Times New Roman" w:cs="Times New Roman"/>
          <w:sz w:val="16"/>
          <w:szCs w:val="16"/>
        </w:rPr>
        <w:tab/>
      </w:r>
      <w:r w:rsidR="00046BEE" w:rsidRPr="00C46B51">
        <w:rPr>
          <w:rFonts w:ascii="Times New Roman" w:hAnsi="Times New Roman" w:cs="Times New Roman"/>
          <w:sz w:val="16"/>
          <w:szCs w:val="16"/>
        </w:rPr>
        <w:t xml:space="preserve">M. Ikhsan, M. Dahria, Sulindawaty. </w:t>
      </w:r>
      <w:r w:rsidR="0011595E" w:rsidRPr="0011595E">
        <w:rPr>
          <w:rFonts w:ascii="Times New Roman" w:hAnsi="Times New Roman" w:cs="Times New Roman"/>
          <w:b/>
          <w:sz w:val="16"/>
          <w:szCs w:val="16"/>
        </w:rPr>
        <w:t>“</w:t>
      </w:r>
      <w:r w:rsidR="00046BEE" w:rsidRPr="0011595E">
        <w:rPr>
          <w:rFonts w:ascii="Times New Roman" w:hAnsi="Times New Roman" w:cs="Times New Roman"/>
          <w:b/>
          <w:i/>
          <w:sz w:val="16"/>
          <w:szCs w:val="16"/>
        </w:rPr>
        <w:t>Penerapan Association Rule dengan Algoritma Apriori Pada Proses Pengelompokan Barang di Perusahaan Reatil</w:t>
      </w:r>
      <w:r w:rsidR="0011595E" w:rsidRPr="0011595E">
        <w:rPr>
          <w:rFonts w:ascii="Times New Roman" w:hAnsi="Times New Roman" w:cs="Times New Roman"/>
          <w:b/>
          <w:i/>
          <w:sz w:val="16"/>
          <w:szCs w:val="16"/>
        </w:rPr>
        <w:t>”</w:t>
      </w:r>
      <w:r w:rsidR="00046BEE" w:rsidRPr="00C46B51">
        <w:rPr>
          <w:rFonts w:ascii="Times New Roman" w:hAnsi="Times New Roman" w:cs="Times New Roman"/>
          <w:sz w:val="16"/>
          <w:szCs w:val="16"/>
        </w:rPr>
        <w:t xml:space="preserve">. 2011. </w:t>
      </w:r>
    </w:p>
    <w:p w:rsidR="00EF4F04" w:rsidRPr="00C53BA3" w:rsidRDefault="00EF4F04" w:rsidP="00C53BA3"/>
    <w:sectPr w:rsidR="00EF4F04" w:rsidRPr="00C53BA3" w:rsidSect="00962465">
      <w:headerReference w:type="even" r:id="rId18"/>
      <w:headerReference w:type="default" r:id="rId19"/>
      <w:footerReference w:type="even" r:id="rId20"/>
      <w:footerReference w:type="default" r:id="rId21"/>
      <w:pgSz w:w="11907" w:h="16840" w:code="9"/>
      <w:pgMar w:top="1134" w:right="851" w:bottom="1134" w:left="1134" w:header="567" w:footer="584" w:gutter="567"/>
      <w:pgNumType w:start="63"/>
      <w:cols w:num="2" w:space="28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5F" w:rsidRDefault="00871B5F">
      <w:r>
        <w:separator/>
      </w:r>
    </w:p>
  </w:endnote>
  <w:endnote w:type="continuationSeparator" w:id="0">
    <w:p w:rsidR="00871B5F" w:rsidRDefault="0087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A1" w:rsidRPr="00D42D8F" w:rsidRDefault="00E60CA1" w:rsidP="008023A2">
    <w:pPr>
      <w:pStyle w:val="Footer"/>
      <w:pBdr>
        <w:top w:val="single" w:sz="4" w:space="1" w:color="auto"/>
      </w:pBdr>
      <w:rPr>
        <w:b/>
      </w:rPr>
    </w:pPr>
    <w:r>
      <w:rPr>
        <w:b/>
        <w:lang w:val="pt-BR"/>
      </w:rPr>
      <w:t xml:space="preserve">MATICS </w:t>
    </w:r>
    <w:r w:rsidRPr="00D42D8F">
      <w:rPr>
        <w:b/>
        <w:lang w:val="pt-BR"/>
      </w:rPr>
      <w:t xml:space="preserve">Volume. 9, No. 1, </w:t>
    </w:r>
    <w:r w:rsidRPr="00D42D8F">
      <w:rPr>
        <w:b/>
        <w:lang w:val="id-ID"/>
      </w:rPr>
      <w:t>Maret 201</w:t>
    </w:r>
    <w:r w:rsidRPr="00D42D8F">
      <w:rPr>
        <w:b/>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A1" w:rsidRPr="00D42D8F" w:rsidRDefault="00E60CA1" w:rsidP="00D42D8F">
    <w:pPr>
      <w:pStyle w:val="Footer"/>
      <w:pBdr>
        <w:top w:val="single" w:sz="4" w:space="1" w:color="auto"/>
      </w:pBdr>
      <w:jc w:val="right"/>
      <w:rPr>
        <w:b/>
      </w:rPr>
    </w:pPr>
    <w:r>
      <w:rPr>
        <w:b/>
        <w:lang w:val="pt-BR"/>
      </w:rPr>
      <w:t xml:space="preserve">MATICS </w:t>
    </w:r>
    <w:r w:rsidRPr="00D42D8F">
      <w:rPr>
        <w:b/>
        <w:lang w:val="pt-BR"/>
      </w:rPr>
      <w:t xml:space="preserve">Volume. 9, No. 1, </w:t>
    </w:r>
    <w:r w:rsidRPr="00D42D8F">
      <w:rPr>
        <w:b/>
        <w:lang w:val="id-ID"/>
      </w:rPr>
      <w:t>Maret 201</w:t>
    </w:r>
    <w:r w:rsidRPr="00D42D8F">
      <w:rPr>
        <w:b/>
      </w:rPr>
      <w:t>6</w:t>
    </w:r>
  </w:p>
  <w:p w:rsidR="00E60CA1" w:rsidRPr="00D42D8F" w:rsidRDefault="00E60CA1" w:rsidP="00D42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5F" w:rsidRDefault="00871B5F"/>
  </w:footnote>
  <w:footnote w:type="continuationSeparator" w:id="0">
    <w:p w:rsidR="00871B5F" w:rsidRDefault="00871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A1" w:rsidRPr="009C6F31" w:rsidRDefault="00E60CA1" w:rsidP="006934CB">
    <w:pPr>
      <w:pStyle w:val="Header"/>
      <w:framePr w:wrap="around" w:vAnchor="text" w:hAnchor="margin" w:xAlign="outside" w:y="1"/>
      <w:rPr>
        <w:rStyle w:val="PageNumber"/>
        <w:b/>
      </w:rPr>
    </w:pPr>
    <w:r w:rsidRPr="009C6F31">
      <w:rPr>
        <w:rStyle w:val="PageNumber"/>
        <w:b/>
      </w:rPr>
      <w:fldChar w:fldCharType="begin"/>
    </w:r>
    <w:r w:rsidRPr="009C6F31">
      <w:rPr>
        <w:rStyle w:val="PageNumber"/>
        <w:b/>
      </w:rPr>
      <w:instrText xml:space="preserve">PAGE  </w:instrText>
    </w:r>
    <w:r w:rsidRPr="009C6F31">
      <w:rPr>
        <w:rStyle w:val="PageNumber"/>
        <w:b/>
      </w:rPr>
      <w:fldChar w:fldCharType="separate"/>
    </w:r>
    <w:r w:rsidR="006B775D">
      <w:rPr>
        <w:rStyle w:val="PageNumber"/>
        <w:b/>
        <w:noProof/>
      </w:rPr>
      <w:t>64</w:t>
    </w:r>
    <w:r w:rsidRPr="009C6F31">
      <w:rPr>
        <w:rStyle w:val="PageNumber"/>
        <w:b/>
      </w:rPr>
      <w:fldChar w:fldCharType="end"/>
    </w:r>
  </w:p>
  <w:p w:rsidR="00E60CA1" w:rsidRDefault="00E60CA1" w:rsidP="0079297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A1" w:rsidRPr="009C6F31" w:rsidRDefault="00E60CA1" w:rsidP="006934CB">
    <w:pPr>
      <w:pStyle w:val="Header"/>
      <w:framePr w:wrap="around" w:vAnchor="text" w:hAnchor="margin" w:xAlign="outside" w:y="1"/>
      <w:rPr>
        <w:rStyle w:val="PageNumber"/>
        <w:b/>
      </w:rPr>
    </w:pPr>
    <w:r w:rsidRPr="009C6F31">
      <w:rPr>
        <w:rStyle w:val="PageNumber"/>
        <w:b/>
      </w:rPr>
      <w:fldChar w:fldCharType="begin"/>
    </w:r>
    <w:r w:rsidRPr="009C6F31">
      <w:rPr>
        <w:rStyle w:val="PageNumber"/>
        <w:b/>
      </w:rPr>
      <w:instrText xml:space="preserve">PAGE  </w:instrText>
    </w:r>
    <w:r w:rsidRPr="009C6F31">
      <w:rPr>
        <w:rStyle w:val="PageNumber"/>
        <w:b/>
      </w:rPr>
      <w:fldChar w:fldCharType="separate"/>
    </w:r>
    <w:r w:rsidR="006B775D">
      <w:rPr>
        <w:rStyle w:val="PageNumber"/>
        <w:b/>
        <w:noProof/>
      </w:rPr>
      <w:t>65</w:t>
    </w:r>
    <w:r w:rsidRPr="009C6F31">
      <w:rPr>
        <w:rStyle w:val="PageNumber"/>
        <w:b/>
      </w:rPr>
      <w:fldChar w:fldCharType="end"/>
    </w:r>
  </w:p>
  <w:p w:rsidR="00E60CA1" w:rsidRPr="00E20F5C" w:rsidRDefault="00E60CA1" w:rsidP="00792973">
    <w:pPr>
      <w:ind w:right="360" w:firstLine="360"/>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FFFFFFFE"/>
    <w:multiLevelType w:val="singleLevel"/>
    <w:tmpl w:val="2A3496DE"/>
    <w:lvl w:ilvl="0">
      <w:numFmt w:val="decimal"/>
      <w:lvlText w:val="*"/>
      <w:lvlJc w:val="left"/>
    </w:lvl>
  </w:abstractNum>
  <w:abstractNum w:abstractNumId="2">
    <w:nsid w:val="068F53B0"/>
    <w:multiLevelType w:val="hybridMultilevel"/>
    <w:tmpl w:val="E640C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4A62"/>
    <w:multiLevelType w:val="singleLevel"/>
    <w:tmpl w:val="7BFAA0FC"/>
    <w:lvl w:ilvl="0">
      <w:start w:val="1"/>
      <w:numFmt w:val="lowerLetter"/>
      <w:lvlText w:val="%1."/>
      <w:lvlJc w:val="left"/>
      <w:pPr>
        <w:tabs>
          <w:tab w:val="num" w:pos="720"/>
        </w:tabs>
        <w:ind w:left="720" w:hanging="363"/>
      </w:pPr>
    </w:lvl>
  </w:abstractNum>
  <w:abstractNum w:abstractNumId="4">
    <w:nsid w:val="0BCC5083"/>
    <w:multiLevelType w:val="singleLevel"/>
    <w:tmpl w:val="0C09000F"/>
    <w:lvl w:ilvl="0">
      <w:start w:val="1"/>
      <w:numFmt w:val="decimal"/>
      <w:lvlText w:val="%1."/>
      <w:lvlJc w:val="left"/>
      <w:pPr>
        <w:tabs>
          <w:tab w:val="num" w:pos="360"/>
        </w:tabs>
        <w:ind w:left="360" w:hanging="360"/>
      </w:pPr>
    </w:lvl>
  </w:abstractNum>
  <w:abstractNum w:abstractNumId="5">
    <w:nsid w:val="0BE2105E"/>
    <w:multiLevelType w:val="hybridMultilevel"/>
    <w:tmpl w:val="11BCBB58"/>
    <w:lvl w:ilvl="0" w:tplc="04090005">
      <w:start w:val="1"/>
      <w:numFmt w:val="bullet"/>
      <w:lvlText w:val=""/>
      <w:lvlJc w:val="left"/>
      <w:pPr>
        <w:tabs>
          <w:tab w:val="num" w:pos="562"/>
        </w:tabs>
        <w:ind w:left="562" w:hanging="360"/>
      </w:pPr>
      <w:rPr>
        <w:rFonts w:ascii="Wingdings" w:hAnsi="Wingdings" w:hint="default"/>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6">
    <w:nsid w:val="0E9644B8"/>
    <w:multiLevelType w:val="multilevel"/>
    <w:tmpl w:val="431256B4"/>
    <w:lvl w:ilvl="0">
      <w:start w:val="1"/>
      <w:numFmt w:val="decimal"/>
      <w:suff w:val="space"/>
      <w:lvlText w:val="Tabel 2.%1."/>
      <w:lvlJc w:val="left"/>
      <w:pPr>
        <w:ind w:left="0" w:firstLine="0"/>
      </w:pPr>
      <w:rPr>
        <w:rFonts w:ascii="Times New Roman" w:hAnsi="Times New Roman" w:hint="default"/>
        <w:b/>
        <w:i w:val="0"/>
        <w:caps w:val="0"/>
        <w:strike w:val="0"/>
        <w:dstrike w:val="0"/>
        <w:outline w:val="0"/>
        <w:shadow w:val="0"/>
        <w:emboss w:val="0"/>
        <w:imprint w:val="0"/>
        <w:vanish w:val="0"/>
        <w:spacing w:val="0"/>
        <w:kern w:val="16"/>
        <w:sz w:val="16"/>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12D05C0F"/>
    <w:multiLevelType w:val="hybridMultilevel"/>
    <w:tmpl w:val="03CE70E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9626851"/>
    <w:multiLevelType w:val="hybridMultilevel"/>
    <w:tmpl w:val="4064D018"/>
    <w:lvl w:ilvl="0" w:tplc="D586EDB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B1D66"/>
    <w:multiLevelType w:val="singleLevel"/>
    <w:tmpl w:val="0BEC9FB0"/>
    <w:lvl w:ilvl="0">
      <w:start w:val="1"/>
      <w:numFmt w:val="none"/>
      <w:lvlText w:val=""/>
      <w:legacy w:legacy="1" w:legacySpace="0" w:legacyIndent="0"/>
      <w:lvlJc w:val="left"/>
      <w:pPr>
        <w:ind w:left="288"/>
      </w:pPr>
    </w:lvl>
  </w:abstractNum>
  <w:abstractNum w:abstractNumId="10">
    <w:nsid w:val="2517274C"/>
    <w:multiLevelType w:val="singleLevel"/>
    <w:tmpl w:val="04090011"/>
    <w:lvl w:ilvl="0">
      <w:start w:val="1"/>
      <w:numFmt w:val="decimal"/>
      <w:lvlText w:val="%1)"/>
      <w:lvlJc w:val="left"/>
      <w:pPr>
        <w:tabs>
          <w:tab w:val="num" w:pos="360"/>
        </w:tabs>
        <w:ind w:left="360" w:hanging="360"/>
      </w:pPr>
    </w:lvl>
  </w:abstractNum>
  <w:abstractNum w:abstractNumId="11">
    <w:nsid w:val="27F9276A"/>
    <w:multiLevelType w:val="hybridMultilevel"/>
    <w:tmpl w:val="69F664C2"/>
    <w:lvl w:ilvl="0" w:tplc="CFC0B87E">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8503ACC"/>
    <w:multiLevelType w:val="hybridMultilevel"/>
    <w:tmpl w:val="A1EC6076"/>
    <w:lvl w:ilvl="0" w:tplc="F1EA47C0">
      <w:start w:val="1"/>
      <w:numFmt w:val="upperRoman"/>
      <w:lvlText w:val="%1."/>
      <w:lvlJc w:val="left"/>
      <w:pPr>
        <w:tabs>
          <w:tab w:val="num" w:pos="108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C783998"/>
    <w:multiLevelType w:val="singleLevel"/>
    <w:tmpl w:val="7BFAA0FC"/>
    <w:lvl w:ilvl="0">
      <w:start w:val="1"/>
      <w:numFmt w:val="lowerLetter"/>
      <w:lvlText w:val="%1."/>
      <w:lvlJc w:val="left"/>
      <w:pPr>
        <w:tabs>
          <w:tab w:val="num" w:pos="720"/>
        </w:tabs>
        <w:ind w:left="720" w:hanging="363"/>
      </w:pPr>
    </w:lvl>
  </w:abstractNum>
  <w:abstractNum w:abstractNumId="14">
    <w:nsid w:val="2D234D8B"/>
    <w:multiLevelType w:val="singleLevel"/>
    <w:tmpl w:val="0409000F"/>
    <w:lvl w:ilvl="0">
      <w:start w:val="1"/>
      <w:numFmt w:val="decimal"/>
      <w:lvlText w:val="%1."/>
      <w:lvlJc w:val="left"/>
      <w:pPr>
        <w:tabs>
          <w:tab w:val="num" w:pos="360"/>
        </w:tabs>
        <w:ind w:left="360" w:hanging="360"/>
      </w:pPr>
    </w:lvl>
  </w:abstractNum>
  <w:abstractNum w:abstractNumId="15">
    <w:nsid w:val="2F8B23F8"/>
    <w:multiLevelType w:val="singleLevel"/>
    <w:tmpl w:val="12CEED98"/>
    <w:lvl w:ilvl="0">
      <w:start w:val="1"/>
      <w:numFmt w:val="decimal"/>
      <w:lvlText w:val="%1."/>
      <w:legacy w:legacy="1" w:legacySpace="0" w:legacyIndent="360"/>
      <w:lvlJc w:val="left"/>
      <w:pPr>
        <w:ind w:left="360" w:hanging="360"/>
      </w:pPr>
    </w:lvl>
  </w:abstractNum>
  <w:abstractNum w:abstractNumId="16">
    <w:nsid w:val="35B36442"/>
    <w:multiLevelType w:val="singleLevel"/>
    <w:tmpl w:val="BF10438A"/>
    <w:lvl w:ilvl="0">
      <w:start w:val="1"/>
      <w:numFmt w:val="bullet"/>
      <w:lvlText w:val=""/>
      <w:lvlJc w:val="left"/>
      <w:pPr>
        <w:tabs>
          <w:tab w:val="num" w:pos="360"/>
        </w:tabs>
        <w:ind w:left="357" w:hanging="357"/>
      </w:pPr>
      <w:rPr>
        <w:rFonts w:ascii="Symbol" w:hAnsi="Symbol" w:hint="default"/>
      </w:rPr>
    </w:lvl>
  </w:abstractNum>
  <w:abstractNum w:abstractNumId="17">
    <w:nsid w:val="3A0632DA"/>
    <w:multiLevelType w:val="multilevel"/>
    <w:tmpl w:val="08029D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nsid w:val="3AAC1CFC"/>
    <w:multiLevelType w:val="singleLevel"/>
    <w:tmpl w:val="3A8EC28E"/>
    <w:lvl w:ilvl="0">
      <w:start w:val="1"/>
      <w:numFmt w:val="decimal"/>
      <w:lvlText w:val="[%1]"/>
      <w:lvlJc w:val="left"/>
      <w:pPr>
        <w:tabs>
          <w:tab w:val="num" w:pos="360"/>
        </w:tabs>
        <w:ind w:left="360" w:hanging="360"/>
      </w:pPr>
    </w:lvl>
  </w:abstractNum>
  <w:abstractNum w:abstractNumId="20">
    <w:nsid w:val="3E1A21E1"/>
    <w:multiLevelType w:val="hybridMultilevel"/>
    <w:tmpl w:val="E7D0DD52"/>
    <w:lvl w:ilvl="0" w:tplc="04090005">
      <w:start w:val="1"/>
      <w:numFmt w:val="bullet"/>
      <w:lvlText w:val=""/>
      <w:lvlJc w:val="left"/>
      <w:pPr>
        <w:tabs>
          <w:tab w:val="num" w:pos="562"/>
        </w:tabs>
        <w:ind w:left="562" w:hanging="360"/>
      </w:pPr>
      <w:rPr>
        <w:rFonts w:ascii="Wingdings" w:hAnsi="Wingdings" w:hint="default"/>
      </w:rPr>
    </w:lvl>
    <w:lvl w:ilvl="1" w:tplc="04090003" w:tentative="1">
      <w:start w:val="1"/>
      <w:numFmt w:val="bullet"/>
      <w:lvlText w:val="o"/>
      <w:lvlJc w:val="left"/>
      <w:pPr>
        <w:tabs>
          <w:tab w:val="num" w:pos="1282"/>
        </w:tabs>
        <w:ind w:left="1282" w:hanging="360"/>
      </w:pPr>
      <w:rPr>
        <w:rFonts w:ascii="Courier New" w:hAnsi="Courier New" w:cs="Courier New" w:hint="default"/>
      </w:rPr>
    </w:lvl>
    <w:lvl w:ilvl="2" w:tplc="04090005" w:tentative="1">
      <w:start w:val="1"/>
      <w:numFmt w:val="bullet"/>
      <w:lvlText w:val=""/>
      <w:lvlJc w:val="left"/>
      <w:pPr>
        <w:tabs>
          <w:tab w:val="num" w:pos="2002"/>
        </w:tabs>
        <w:ind w:left="2002" w:hanging="360"/>
      </w:pPr>
      <w:rPr>
        <w:rFonts w:ascii="Wingdings" w:hAnsi="Wingdings" w:hint="default"/>
      </w:rPr>
    </w:lvl>
    <w:lvl w:ilvl="3" w:tplc="04090001" w:tentative="1">
      <w:start w:val="1"/>
      <w:numFmt w:val="bullet"/>
      <w:lvlText w:val=""/>
      <w:lvlJc w:val="left"/>
      <w:pPr>
        <w:tabs>
          <w:tab w:val="num" w:pos="2722"/>
        </w:tabs>
        <w:ind w:left="2722" w:hanging="360"/>
      </w:pPr>
      <w:rPr>
        <w:rFonts w:ascii="Symbol" w:hAnsi="Symbol" w:hint="default"/>
      </w:rPr>
    </w:lvl>
    <w:lvl w:ilvl="4" w:tplc="04090003" w:tentative="1">
      <w:start w:val="1"/>
      <w:numFmt w:val="bullet"/>
      <w:lvlText w:val="o"/>
      <w:lvlJc w:val="left"/>
      <w:pPr>
        <w:tabs>
          <w:tab w:val="num" w:pos="3442"/>
        </w:tabs>
        <w:ind w:left="3442" w:hanging="360"/>
      </w:pPr>
      <w:rPr>
        <w:rFonts w:ascii="Courier New" w:hAnsi="Courier New" w:cs="Courier New" w:hint="default"/>
      </w:rPr>
    </w:lvl>
    <w:lvl w:ilvl="5" w:tplc="04090005" w:tentative="1">
      <w:start w:val="1"/>
      <w:numFmt w:val="bullet"/>
      <w:lvlText w:val=""/>
      <w:lvlJc w:val="left"/>
      <w:pPr>
        <w:tabs>
          <w:tab w:val="num" w:pos="4162"/>
        </w:tabs>
        <w:ind w:left="4162" w:hanging="360"/>
      </w:pPr>
      <w:rPr>
        <w:rFonts w:ascii="Wingdings" w:hAnsi="Wingdings" w:hint="default"/>
      </w:rPr>
    </w:lvl>
    <w:lvl w:ilvl="6" w:tplc="04090001" w:tentative="1">
      <w:start w:val="1"/>
      <w:numFmt w:val="bullet"/>
      <w:lvlText w:val=""/>
      <w:lvlJc w:val="left"/>
      <w:pPr>
        <w:tabs>
          <w:tab w:val="num" w:pos="4882"/>
        </w:tabs>
        <w:ind w:left="4882" w:hanging="360"/>
      </w:pPr>
      <w:rPr>
        <w:rFonts w:ascii="Symbol" w:hAnsi="Symbol" w:hint="default"/>
      </w:rPr>
    </w:lvl>
    <w:lvl w:ilvl="7" w:tplc="04090003" w:tentative="1">
      <w:start w:val="1"/>
      <w:numFmt w:val="bullet"/>
      <w:lvlText w:val="o"/>
      <w:lvlJc w:val="left"/>
      <w:pPr>
        <w:tabs>
          <w:tab w:val="num" w:pos="5602"/>
        </w:tabs>
        <w:ind w:left="5602" w:hanging="360"/>
      </w:pPr>
      <w:rPr>
        <w:rFonts w:ascii="Courier New" w:hAnsi="Courier New" w:cs="Courier New" w:hint="default"/>
      </w:rPr>
    </w:lvl>
    <w:lvl w:ilvl="8" w:tplc="04090005" w:tentative="1">
      <w:start w:val="1"/>
      <w:numFmt w:val="bullet"/>
      <w:lvlText w:val=""/>
      <w:lvlJc w:val="left"/>
      <w:pPr>
        <w:tabs>
          <w:tab w:val="num" w:pos="6322"/>
        </w:tabs>
        <w:ind w:left="6322" w:hanging="360"/>
      </w:pPr>
      <w:rPr>
        <w:rFonts w:ascii="Wingdings" w:hAnsi="Wingdings" w:hint="default"/>
      </w:rPr>
    </w:lvl>
  </w:abstractNum>
  <w:abstractNum w:abstractNumId="21">
    <w:nsid w:val="40A71A89"/>
    <w:multiLevelType w:val="hybridMultilevel"/>
    <w:tmpl w:val="7D2E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8228A"/>
    <w:multiLevelType w:val="singleLevel"/>
    <w:tmpl w:val="51045D8E"/>
    <w:lvl w:ilvl="0">
      <w:start w:val="1"/>
      <w:numFmt w:val="bullet"/>
      <w:lvlText w:val=""/>
      <w:lvlJc w:val="left"/>
      <w:pPr>
        <w:tabs>
          <w:tab w:val="num" w:pos="1080"/>
        </w:tabs>
        <w:ind w:left="1077" w:hanging="357"/>
      </w:pPr>
      <w:rPr>
        <w:rFonts w:ascii="Symbol" w:hAnsi="Symbol" w:hint="default"/>
      </w:rPr>
    </w:lvl>
  </w:abstractNum>
  <w:abstractNum w:abstractNumId="23">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nsid w:val="475D7A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494D5C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nsid w:val="4BCC1A6B"/>
    <w:multiLevelType w:val="multilevel"/>
    <w:tmpl w:val="81CA8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D0B59CF"/>
    <w:multiLevelType w:val="singleLevel"/>
    <w:tmpl w:val="4A4223A6"/>
    <w:lvl w:ilvl="0">
      <w:start w:val="1"/>
      <w:numFmt w:val="decimal"/>
      <w:lvlText w:val="%1."/>
      <w:legacy w:legacy="1" w:legacySpace="0" w:legacyIndent="360"/>
      <w:lvlJc w:val="left"/>
      <w:pPr>
        <w:ind w:left="360" w:hanging="360"/>
      </w:pPr>
    </w:lvl>
  </w:abstractNum>
  <w:abstractNum w:abstractNumId="28">
    <w:nsid w:val="55630736"/>
    <w:multiLevelType w:val="singleLevel"/>
    <w:tmpl w:val="0BEC9FB0"/>
    <w:lvl w:ilvl="0">
      <w:start w:val="1"/>
      <w:numFmt w:val="none"/>
      <w:lvlText w:val=""/>
      <w:legacy w:legacy="1" w:legacySpace="0" w:legacyIndent="0"/>
      <w:lvlJc w:val="left"/>
      <w:pPr>
        <w:ind w:left="288"/>
      </w:pPr>
    </w:lvl>
  </w:abstractNum>
  <w:abstractNum w:abstractNumId="29">
    <w:nsid w:val="56F70853"/>
    <w:multiLevelType w:val="hybridMultilevel"/>
    <w:tmpl w:val="07C2F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6874D6"/>
    <w:multiLevelType w:val="hybridMultilevel"/>
    <w:tmpl w:val="316E8E80"/>
    <w:lvl w:ilvl="0" w:tplc="4476F9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E24726"/>
    <w:multiLevelType w:val="multilevel"/>
    <w:tmpl w:val="6CAA1D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9581A8B"/>
    <w:multiLevelType w:val="singleLevel"/>
    <w:tmpl w:val="32369ED2"/>
    <w:lvl w:ilvl="0">
      <w:start w:val="1"/>
      <w:numFmt w:val="decimal"/>
      <w:lvlText w:val="%1."/>
      <w:lvlJc w:val="left"/>
      <w:pPr>
        <w:tabs>
          <w:tab w:val="num" w:pos="360"/>
        </w:tabs>
        <w:ind w:left="360" w:hanging="360"/>
      </w:pPr>
    </w:lvl>
  </w:abstractNum>
  <w:abstractNum w:abstractNumId="33">
    <w:nsid w:val="6DC3293B"/>
    <w:multiLevelType w:val="singleLevel"/>
    <w:tmpl w:val="3A8EC28E"/>
    <w:lvl w:ilvl="0">
      <w:start w:val="1"/>
      <w:numFmt w:val="decimal"/>
      <w:lvlText w:val="[%1]"/>
      <w:lvlJc w:val="left"/>
      <w:pPr>
        <w:tabs>
          <w:tab w:val="num" w:pos="360"/>
        </w:tabs>
        <w:ind w:left="360" w:hanging="360"/>
      </w:pPr>
    </w:lvl>
  </w:abstractNum>
  <w:abstractNum w:abstractNumId="34">
    <w:nsid w:val="77E315E9"/>
    <w:multiLevelType w:val="singleLevel"/>
    <w:tmpl w:val="0BEC9FB0"/>
    <w:lvl w:ilvl="0">
      <w:start w:val="1"/>
      <w:numFmt w:val="none"/>
      <w:lvlText w:val=""/>
      <w:legacy w:legacy="1" w:legacySpace="0" w:legacyIndent="0"/>
      <w:lvlJc w:val="left"/>
      <w:pPr>
        <w:ind w:left="288"/>
      </w:pPr>
    </w:lvl>
  </w:abstractNum>
  <w:abstractNum w:abstractNumId="35">
    <w:nsid w:val="7B426393"/>
    <w:multiLevelType w:val="singleLevel"/>
    <w:tmpl w:val="32369ED2"/>
    <w:lvl w:ilvl="0">
      <w:start w:val="1"/>
      <w:numFmt w:val="decimal"/>
      <w:lvlText w:val="%1."/>
      <w:lvlJc w:val="left"/>
      <w:pPr>
        <w:tabs>
          <w:tab w:val="num" w:pos="360"/>
        </w:tabs>
        <w:ind w:left="360" w:hanging="360"/>
      </w:pPr>
    </w:lvl>
  </w:abstractNum>
  <w:abstractNum w:abstractNumId="36">
    <w:nsid w:val="7BF23C38"/>
    <w:multiLevelType w:val="hybridMultilevel"/>
    <w:tmpl w:val="DDA2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9B2618"/>
    <w:multiLevelType w:val="singleLevel"/>
    <w:tmpl w:val="BF10438A"/>
    <w:lvl w:ilvl="0">
      <w:start w:val="1"/>
      <w:numFmt w:val="bullet"/>
      <w:lvlText w:val=""/>
      <w:lvlJc w:val="left"/>
      <w:pPr>
        <w:tabs>
          <w:tab w:val="num" w:pos="360"/>
        </w:tabs>
        <w:ind w:left="357" w:hanging="357"/>
      </w:pPr>
      <w:rPr>
        <w:rFonts w:ascii="Symbol" w:hAnsi="Symbol" w:hint="default"/>
      </w:rPr>
    </w:lvl>
  </w:abstractNum>
  <w:num w:numId="1">
    <w:abstractNumId w:val="0"/>
  </w:num>
  <w:num w:numId="2">
    <w:abstractNumId w:val="15"/>
  </w:num>
  <w:num w:numId="3">
    <w:abstractNumId w:val="15"/>
    <w:lvlOverride w:ilvl="0">
      <w:lvl w:ilvl="0">
        <w:start w:val="1"/>
        <w:numFmt w:val="decimal"/>
        <w:lvlText w:val="%1."/>
        <w:legacy w:legacy="1" w:legacySpace="0" w:legacyIndent="360"/>
        <w:lvlJc w:val="left"/>
        <w:pPr>
          <w:ind w:left="360" w:hanging="360"/>
        </w:pPr>
      </w:lvl>
    </w:lvlOverride>
  </w:num>
  <w:num w:numId="4">
    <w:abstractNumId w:val="15"/>
    <w:lvlOverride w:ilvl="0">
      <w:lvl w:ilvl="0">
        <w:start w:val="1"/>
        <w:numFmt w:val="decimal"/>
        <w:lvlText w:val="%1."/>
        <w:legacy w:legacy="1" w:legacySpace="0" w:legacyIndent="360"/>
        <w:lvlJc w:val="left"/>
        <w:pPr>
          <w:ind w:left="360" w:hanging="360"/>
        </w:pPr>
      </w:lvl>
    </w:lvlOverride>
  </w:num>
  <w:num w:numId="5">
    <w:abstractNumId w:val="15"/>
    <w:lvlOverride w:ilvl="0">
      <w:lvl w:ilvl="0">
        <w:start w:val="1"/>
        <w:numFmt w:val="decimal"/>
        <w:lvlText w:val="%1."/>
        <w:legacy w:legacy="1" w:legacySpace="0" w:legacyIndent="360"/>
        <w:lvlJc w:val="left"/>
        <w:pPr>
          <w:ind w:left="360" w:hanging="360"/>
        </w:pPr>
      </w:lvl>
    </w:lvlOverride>
  </w:num>
  <w:num w:numId="6">
    <w:abstractNumId w:val="23"/>
  </w:num>
  <w:num w:numId="7">
    <w:abstractNumId w:val="23"/>
    <w:lvlOverride w:ilvl="0">
      <w:lvl w:ilvl="0">
        <w:start w:val="1"/>
        <w:numFmt w:val="decimal"/>
        <w:lvlText w:val="%1."/>
        <w:legacy w:legacy="1" w:legacySpace="0" w:legacyIndent="360"/>
        <w:lvlJc w:val="left"/>
        <w:pPr>
          <w:ind w:left="360" w:hanging="360"/>
        </w:pPr>
      </w:lvl>
    </w:lvlOverride>
  </w:num>
  <w:num w:numId="8">
    <w:abstractNumId w:val="23"/>
    <w:lvlOverride w:ilvl="0">
      <w:lvl w:ilvl="0">
        <w:start w:val="1"/>
        <w:numFmt w:val="decimal"/>
        <w:lvlText w:val="%1."/>
        <w:legacy w:legacy="1" w:legacySpace="0" w:legacyIndent="360"/>
        <w:lvlJc w:val="left"/>
        <w:pPr>
          <w:ind w:left="360" w:hanging="360"/>
        </w:pPr>
      </w:lvl>
    </w:lvlOverride>
  </w:num>
  <w:num w:numId="9">
    <w:abstractNumId w:val="23"/>
    <w:lvlOverride w:ilvl="0">
      <w:lvl w:ilvl="0">
        <w:start w:val="1"/>
        <w:numFmt w:val="decimal"/>
        <w:lvlText w:val="%1."/>
        <w:legacy w:legacy="1" w:legacySpace="0" w:legacyIndent="360"/>
        <w:lvlJc w:val="left"/>
        <w:pPr>
          <w:ind w:left="360" w:hanging="360"/>
        </w:pPr>
      </w:lvl>
    </w:lvlOverride>
  </w:num>
  <w:num w:numId="10">
    <w:abstractNumId w:val="23"/>
    <w:lvlOverride w:ilvl="0">
      <w:lvl w:ilvl="0">
        <w:start w:val="1"/>
        <w:numFmt w:val="decimal"/>
        <w:lvlText w:val="%1."/>
        <w:legacy w:legacy="1" w:legacySpace="0" w:legacyIndent="360"/>
        <w:lvlJc w:val="left"/>
        <w:pPr>
          <w:ind w:left="360" w:hanging="360"/>
        </w:pPr>
      </w:lvl>
    </w:lvlOverride>
  </w:num>
  <w:num w:numId="11">
    <w:abstractNumId w:val="23"/>
    <w:lvlOverride w:ilvl="0">
      <w:lvl w:ilvl="0">
        <w:start w:val="1"/>
        <w:numFmt w:val="decimal"/>
        <w:lvlText w:val="%1."/>
        <w:legacy w:legacy="1" w:legacySpace="0" w:legacyIndent="360"/>
        <w:lvlJc w:val="left"/>
        <w:pPr>
          <w:ind w:left="360" w:hanging="360"/>
        </w:pPr>
      </w:lvl>
    </w:lvlOverride>
  </w:num>
  <w:num w:numId="12">
    <w:abstractNumId w:val="18"/>
  </w:num>
  <w:num w:numId="13">
    <w:abstractNumId w:val="9"/>
  </w:num>
  <w:num w:numId="14">
    <w:abstractNumId w:val="28"/>
  </w:num>
  <w:num w:numId="15">
    <w:abstractNumId w:val="27"/>
  </w:num>
  <w:num w:numId="16">
    <w:abstractNumId w:val="34"/>
  </w:num>
  <w:num w:numId="17">
    <w:abstractNumId w:val="14"/>
  </w:num>
  <w:num w:numId="18">
    <w:abstractNumId w:val="10"/>
  </w:num>
  <w:num w:numId="19">
    <w:abstractNumId w:val="33"/>
  </w:num>
  <w:num w:numId="20">
    <w:abstractNumId w:val="19"/>
  </w:num>
  <w:num w:numId="21">
    <w:abstractNumId w:val="24"/>
  </w:num>
  <w:num w:numId="22">
    <w:abstractNumId w:val="7"/>
  </w:num>
  <w:num w:numId="23">
    <w:abstractNumId w:val="12"/>
  </w:num>
  <w:num w:numId="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5"/>
  </w:num>
  <w:num w:numId="26">
    <w:abstractNumId w:val="20"/>
  </w:num>
  <w:num w:numId="27">
    <w:abstractNumId w:val="5"/>
  </w:num>
  <w:num w:numId="28">
    <w:abstractNumId w:val="6"/>
  </w:num>
  <w:num w:numId="29">
    <w:abstractNumId w:val="16"/>
  </w:num>
  <w:num w:numId="30">
    <w:abstractNumId w:val="37"/>
  </w:num>
  <w:num w:numId="31">
    <w:abstractNumId w:val="32"/>
  </w:num>
  <w:num w:numId="32">
    <w:abstractNumId w:val="35"/>
  </w:num>
  <w:num w:numId="33">
    <w:abstractNumId w:val="13"/>
  </w:num>
  <w:num w:numId="34">
    <w:abstractNumId w:val="3"/>
  </w:num>
  <w:num w:numId="35">
    <w:abstractNumId w:val="22"/>
  </w:num>
  <w:num w:numId="36">
    <w:abstractNumId w:val="4"/>
  </w:num>
  <w:num w:numId="37">
    <w:abstractNumId w:val="21"/>
  </w:num>
  <w:num w:numId="38">
    <w:abstractNumId w:val="11"/>
  </w:num>
  <w:num w:numId="39">
    <w:abstractNumId w:val="30"/>
  </w:num>
  <w:num w:numId="40">
    <w:abstractNumId w:val="8"/>
  </w:num>
  <w:num w:numId="41">
    <w:abstractNumId w:val="29"/>
  </w:num>
  <w:num w:numId="42">
    <w:abstractNumId w:val="36"/>
  </w:num>
  <w:num w:numId="43">
    <w:abstractNumId w:val="2"/>
  </w:num>
  <w:num w:numId="44">
    <w:abstractNumId w:val="26"/>
  </w:num>
  <w:num w:numId="45">
    <w:abstractNumId w:val="3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04"/>
  <w:doNotHyphenateCaps/>
  <w:evenAndOddHeader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2"/>
  </w:compat>
  <w:rsids>
    <w:rsidRoot w:val="005A5844"/>
    <w:rsid w:val="00004D16"/>
    <w:rsid w:val="000310EA"/>
    <w:rsid w:val="000375BC"/>
    <w:rsid w:val="00046BEE"/>
    <w:rsid w:val="00093A64"/>
    <w:rsid w:val="00113951"/>
    <w:rsid w:val="0011595E"/>
    <w:rsid w:val="00130497"/>
    <w:rsid w:val="00155CEA"/>
    <w:rsid w:val="00161CD5"/>
    <w:rsid w:val="00166158"/>
    <w:rsid w:val="00174DDB"/>
    <w:rsid w:val="001A23D4"/>
    <w:rsid w:val="001C63C6"/>
    <w:rsid w:val="001D15CE"/>
    <w:rsid w:val="00202F4E"/>
    <w:rsid w:val="0020311F"/>
    <w:rsid w:val="00247C2B"/>
    <w:rsid w:val="00250DF8"/>
    <w:rsid w:val="002D5469"/>
    <w:rsid w:val="002E6BDC"/>
    <w:rsid w:val="00306565"/>
    <w:rsid w:val="00312B77"/>
    <w:rsid w:val="00320478"/>
    <w:rsid w:val="00364485"/>
    <w:rsid w:val="0037433D"/>
    <w:rsid w:val="003840E9"/>
    <w:rsid w:val="00432090"/>
    <w:rsid w:val="0045447C"/>
    <w:rsid w:val="00463311"/>
    <w:rsid w:val="00484E7D"/>
    <w:rsid w:val="00487FCD"/>
    <w:rsid w:val="00524C34"/>
    <w:rsid w:val="00551740"/>
    <w:rsid w:val="00555537"/>
    <w:rsid w:val="00564DF1"/>
    <w:rsid w:val="00584A5A"/>
    <w:rsid w:val="005A5844"/>
    <w:rsid w:val="005B6964"/>
    <w:rsid w:val="005E6E86"/>
    <w:rsid w:val="00604A14"/>
    <w:rsid w:val="006149CF"/>
    <w:rsid w:val="0068294F"/>
    <w:rsid w:val="006934CB"/>
    <w:rsid w:val="006B775D"/>
    <w:rsid w:val="006F16FF"/>
    <w:rsid w:val="006F1A04"/>
    <w:rsid w:val="006F3B1E"/>
    <w:rsid w:val="007047E7"/>
    <w:rsid w:val="00705E8F"/>
    <w:rsid w:val="00721916"/>
    <w:rsid w:val="00763B32"/>
    <w:rsid w:val="007754BB"/>
    <w:rsid w:val="007871DB"/>
    <w:rsid w:val="00787BE8"/>
    <w:rsid w:val="0079095E"/>
    <w:rsid w:val="00792973"/>
    <w:rsid w:val="007A7B99"/>
    <w:rsid w:val="007F04B6"/>
    <w:rsid w:val="008023A2"/>
    <w:rsid w:val="00826044"/>
    <w:rsid w:val="0083780D"/>
    <w:rsid w:val="00840585"/>
    <w:rsid w:val="00871B5F"/>
    <w:rsid w:val="0088083F"/>
    <w:rsid w:val="00882ED2"/>
    <w:rsid w:val="008B01B8"/>
    <w:rsid w:val="00903768"/>
    <w:rsid w:val="00962465"/>
    <w:rsid w:val="00971CA1"/>
    <w:rsid w:val="00975D0C"/>
    <w:rsid w:val="00977D5F"/>
    <w:rsid w:val="00993D75"/>
    <w:rsid w:val="00995B11"/>
    <w:rsid w:val="009B0260"/>
    <w:rsid w:val="009B6337"/>
    <w:rsid w:val="009C28CE"/>
    <w:rsid w:val="009C3654"/>
    <w:rsid w:val="009C6F31"/>
    <w:rsid w:val="009D3C5B"/>
    <w:rsid w:val="00A21186"/>
    <w:rsid w:val="00A24FAD"/>
    <w:rsid w:val="00A51287"/>
    <w:rsid w:val="00A52DE6"/>
    <w:rsid w:val="00A55F75"/>
    <w:rsid w:val="00A57351"/>
    <w:rsid w:val="00A8379C"/>
    <w:rsid w:val="00AA2C46"/>
    <w:rsid w:val="00AC644C"/>
    <w:rsid w:val="00B07640"/>
    <w:rsid w:val="00B124F6"/>
    <w:rsid w:val="00B22F4C"/>
    <w:rsid w:val="00B33D23"/>
    <w:rsid w:val="00B7616D"/>
    <w:rsid w:val="00BA68AA"/>
    <w:rsid w:val="00BC394C"/>
    <w:rsid w:val="00C213B3"/>
    <w:rsid w:val="00C46B51"/>
    <w:rsid w:val="00C53BA3"/>
    <w:rsid w:val="00C540EE"/>
    <w:rsid w:val="00CD688B"/>
    <w:rsid w:val="00CE2C64"/>
    <w:rsid w:val="00D1629C"/>
    <w:rsid w:val="00D169CE"/>
    <w:rsid w:val="00D32E99"/>
    <w:rsid w:val="00D33F2C"/>
    <w:rsid w:val="00D42D8F"/>
    <w:rsid w:val="00D55579"/>
    <w:rsid w:val="00DB57BA"/>
    <w:rsid w:val="00DD5C11"/>
    <w:rsid w:val="00DD7126"/>
    <w:rsid w:val="00DF1D2F"/>
    <w:rsid w:val="00E20F5C"/>
    <w:rsid w:val="00E60CA1"/>
    <w:rsid w:val="00E80361"/>
    <w:rsid w:val="00EA2FD7"/>
    <w:rsid w:val="00EB2F5F"/>
    <w:rsid w:val="00EB6B5B"/>
    <w:rsid w:val="00ED2F26"/>
    <w:rsid w:val="00ED4FFA"/>
    <w:rsid w:val="00EE1A74"/>
    <w:rsid w:val="00EF4F04"/>
    <w:rsid w:val="00EF7538"/>
    <w:rsid w:val="00F5664B"/>
    <w:rsid w:val="00F67E34"/>
    <w:rsid w:val="00F82F09"/>
    <w:rsid w:val="00FD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BA3"/>
    <w:pPr>
      <w:autoSpaceDE w:val="0"/>
      <w:autoSpaceDN w:val="0"/>
    </w:pPr>
    <w:rPr>
      <w:lang w:val="en-US" w:eastAsia="en-US"/>
    </w:rPr>
  </w:style>
  <w:style w:type="paragraph" w:styleId="Heading1">
    <w:name w:val="heading 1"/>
    <w:basedOn w:val="Normal"/>
    <w:next w:val="Normal"/>
    <w:qFormat/>
    <w:rsid w:val="00F67E34"/>
    <w:pPr>
      <w:keepNext/>
      <w:numPr>
        <w:numId w:val="1"/>
      </w:numPr>
      <w:spacing w:before="240" w:after="80"/>
      <w:jc w:val="center"/>
      <w:outlineLvl w:val="0"/>
    </w:pPr>
    <w:rPr>
      <w:smallCaps/>
      <w:kern w:val="28"/>
    </w:rPr>
  </w:style>
  <w:style w:type="paragraph" w:styleId="Heading2">
    <w:name w:val="heading 2"/>
    <w:basedOn w:val="Normal"/>
    <w:next w:val="Normal"/>
    <w:qFormat/>
    <w:rsid w:val="00F67E34"/>
    <w:pPr>
      <w:keepNext/>
      <w:numPr>
        <w:ilvl w:val="1"/>
        <w:numId w:val="1"/>
      </w:numPr>
      <w:spacing w:before="120" w:after="60"/>
      <w:ind w:left="144"/>
      <w:outlineLvl w:val="1"/>
    </w:pPr>
    <w:rPr>
      <w:i/>
      <w:iCs/>
    </w:rPr>
  </w:style>
  <w:style w:type="paragraph" w:styleId="Heading3">
    <w:name w:val="heading 3"/>
    <w:basedOn w:val="Normal"/>
    <w:next w:val="Normal"/>
    <w:qFormat/>
    <w:rsid w:val="00F67E34"/>
    <w:pPr>
      <w:keepNext/>
      <w:numPr>
        <w:ilvl w:val="2"/>
        <w:numId w:val="1"/>
      </w:numPr>
      <w:ind w:left="288"/>
      <w:outlineLvl w:val="2"/>
    </w:pPr>
    <w:rPr>
      <w:i/>
      <w:iCs/>
    </w:rPr>
  </w:style>
  <w:style w:type="paragraph" w:styleId="Heading4">
    <w:name w:val="heading 4"/>
    <w:basedOn w:val="Normal"/>
    <w:next w:val="Normal"/>
    <w:qFormat/>
    <w:rsid w:val="00F67E34"/>
    <w:pPr>
      <w:keepNext/>
      <w:numPr>
        <w:ilvl w:val="3"/>
        <w:numId w:val="1"/>
      </w:numPr>
      <w:spacing w:before="240" w:after="60"/>
      <w:outlineLvl w:val="3"/>
    </w:pPr>
    <w:rPr>
      <w:i/>
      <w:iCs/>
      <w:sz w:val="18"/>
      <w:szCs w:val="18"/>
    </w:rPr>
  </w:style>
  <w:style w:type="paragraph" w:styleId="Heading5">
    <w:name w:val="heading 5"/>
    <w:basedOn w:val="Normal"/>
    <w:next w:val="Normal"/>
    <w:qFormat/>
    <w:rsid w:val="00F67E34"/>
    <w:pPr>
      <w:numPr>
        <w:ilvl w:val="4"/>
        <w:numId w:val="1"/>
      </w:numPr>
      <w:spacing w:before="240" w:after="60"/>
      <w:outlineLvl w:val="4"/>
    </w:pPr>
    <w:rPr>
      <w:sz w:val="18"/>
      <w:szCs w:val="18"/>
    </w:rPr>
  </w:style>
  <w:style w:type="paragraph" w:styleId="Heading6">
    <w:name w:val="heading 6"/>
    <w:basedOn w:val="Normal"/>
    <w:next w:val="Normal"/>
    <w:qFormat/>
    <w:rsid w:val="00F67E34"/>
    <w:pPr>
      <w:numPr>
        <w:ilvl w:val="5"/>
        <w:numId w:val="1"/>
      </w:numPr>
      <w:spacing w:before="240" w:after="60"/>
      <w:outlineLvl w:val="5"/>
    </w:pPr>
    <w:rPr>
      <w:i/>
      <w:iCs/>
      <w:sz w:val="16"/>
      <w:szCs w:val="16"/>
    </w:rPr>
  </w:style>
  <w:style w:type="paragraph" w:styleId="Heading7">
    <w:name w:val="heading 7"/>
    <w:basedOn w:val="Normal"/>
    <w:next w:val="Normal"/>
    <w:qFormat/>
    <w:rsid w:val="00F67E34"/>
    <w:pPr>
      <w:numPr>
        <w:ilvl w:val="6"/>
        <w:numId w:val="1"/>
      </w:numPr>
      <w:spacing w:before="240" w:after="60"/>
      <w:outlineLvl w:val="6"/>
    </w:pPr>
    <w:rPr>
      <w:sz w:val="16"/>
      <w:szCs w:val="16"/>
    </w:rPr>
  </w:style>
  <w:style w:type="paragraph" w:styleId="Heading8">
    <w:name w:val="heading 8"/>
    <w:basedOn w:val="Normal"/>
    <w:next w:val="Normal"/>
    <w:qFormat/>
    <w:rsid w:val="00F67E34"/>
    <w:pPr>
      <w:numPr>
        <w:ilvl w:val="7"/>
        <w:numId w:val="1"/>
      </w:numPr>
      <w:spacing w:before="240" w:after="60"/>
      <w:outlineLvl w:val="7"/>
    </w:pPr>
    <w:rPr>
      <w:i/>
      <w:iCs/>
      <w:sz w:val="16"/>
      <w:szCs w:val="16"/>
    </w:rPr>
  </w:style>
  <w:style w:type="paragraph" w:styleId="Heading9">
    <w:name w:val="heading 9"/>
    <w:basedOn w:val="Normal"/>
    <w:next w:val="Normal"/>
    <w:qFormat/>
    <w:rsid w:val="00F67E34"/>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F67E34"/>
    <w:pPr>
      <w:spacing w:before="20"/>
      <w:ind w:firstLine="202"/>
      <w:jc w:val="both"/>
    </w:pPr>
    <w:rPr>
      <w:b/>
      <w:bCs/>
      <w:sz w:val="18"/>
      <w:szCs w:val="18"/>
    </w:rPr>
  </w:style>
  <w:style w:type="paragraph" w:customStyle="1" w:styleId="Authors">
    <w:name w:val="Authors"/>
    <w:basedOn w:val="Normal"/>
    <w:next w:val="Normal"/>
    <w:rsid w:val="00C53BA3"/>
    <w:pPr>
      <w:framePr w:w="9072" w:hSpace="187" w:vSpace="187" w:wrap="notBeside" w:vAnchor="text" w:hAnchor="margin" w:xAlign="center" w:y="1"/>
      <w:spacing w:after="320"/>
      <w:jc w:val="center"/>
    </w:pPr>
    <w:rPr>
      <w:sz w:val="22"/>
      <w:szCs w:val="22"/>
    </w:rPr>
  </w:style>
  <w:style w:type="character" w:customStyle="1" w:styleId="MemberType">
    <w:name w:val="MemberType"/>
    <w:basedOn w:val="DefaultParagraphFont"/>
    <w:rsid w:val="00F67E34"/>
    <w:rPr>
      <w:rFonts w:ascii="Times New Roman" w:hAnsi="Times New Roman" w:cs="Times New Roman"/>
      <w:i/>
      <w:iCs/>
      <w:sz w:val="22"/>
      <w:szCs w:val="22"/>
    </w:rPr>
  </w:style>
  <w:style w:type="paragraph" w:styleId="Title">
    <w:name w:val="Title"/>
    <w:basedOn w:val="Normal"/>
    <w:next w:val="Normal"/>
    <w:qFormat/>
    <w:rsid w:val="00C53BA3"/>
    <w:pPr>
      <w:framePr w:w="9361" w:hSpace="187" w:vSpace="187" w:wrap="notBeside" w:vAnchor="text" w:hAnchor="margin" w:xAlign="center" w:y="1"/>
      <w:jc w:val="center"/>
    </w:pPr>
    <w:rPr>
      <w:kern w:val="28"/>
      <w:sz w:val="48"/>
      <w:szCs w:val="48"/>
    </w:rPr>
  </w:style>
  <w:style w:type="paragraph" w:styleId="FootnoteText">
    <w:name w:val="footnote text"/>
    <w:basedOn w:val="Normal"/>
    <w:semiHidden/>
    <w:rsid w:val="00F67E34"/>
    <w:pPr>
      <w:ind w:firstLine="202"/>
      <w:jc w:val="both"/>
    </w:pPr>
    <w:rPr>
      <w:sz w:val="16"/>
      <w:szCs w:val="16"/>
    </w:rPr>
  </w:style>
  <w:style w:type="paragraph" w:customStyle="1" w:styleId="References">
    <w:name w:val="References"/>
    <w:basedOn w:val="Normal"/>
    <w:rsid w:val="00F67E34"/>
    <w:pPr>
      <w:numPr>
        <w:numId w:val="12"/>
      </w:numPr>
      <w:jc w:val="both"/>
    </w:pPr>
    <w:rPr>
      <w:sz w:val="16"/>
      <w:szCs w:val="16"/>
    </w:rPr>
  </w:style>
  <w:style w:type="paragraph" w:customStyle="1" w:styleId="IndexTerms">
    <w:name w:val="IndexTerms"/>
    <w:basedOn w:val="Normal"/>
    <w:next w:val="Normal"/>
    <w:rsid w:val="00F67E34"/>
    <w:pPr>
      <w:ind w:firstLine="202"/>
      <w:jc w:val="both"/>
    </w:pPr>
    <w:rPr>
      <w:b/>
      <w:bCs/>
      <w:sz w:val="18"/>
      <w:szCs w:val="18"/>
    </w:rPr>
  </w:style>
  <w:style w:type="character" w:styleId="FootnoteReference">
    <w:name w:val="footnote reference"/>
    <w:basedOn w:val="DefaultParagraphFont"/>
    <w:semiHidden/>
    <w:rsid w:val="00F67E34"/>
    <w:rPr>
      <w:vertAlign w:val="superscript"/>
    </w:rPr>
  </w:style>
  <w:style w:type="paragraph" w:styleId="Footer">
    <w:name w:val="footer"/>
    <w:basedOn w:val="Normal"/>
    <w:rsid w:val="00F67E34"/>
    <w:pPr>
      <w:tabs>
        <w:tab w:val="center" w:pos="4320"/>
        <w:tab w:val="right" w:pos="8640"/>
      </w:tabs>
    </w:pPr>
  </w:style>
  <w:style w:type="paragraph" w:customStyle="1" w:styleId="Text">
    <w:name w:val="Text"/>
    <w:basedOn w:val="Normal"/>
    <w:link w:val="TextChar"/>
    <w:rsid w:val="00F67E34"/>
    <w:pPr>
      <w:widowControl w:val="0"/>
      <w:spacing w:line="252" w:lineRule="auto"/>
      <w:ind w:firstLine="202"/>
      <w:jc w:val="both"/>
    </w:pPr>
  </w:style>
  <w:style w:type="paragraph" w:customStyle="1" w:styleId="FigureCaption">
    <w:name w:val="Figure Caption"/>
    <w:basedOn w:val="Normal"/>
    <w:link w:val="FigureCaptionChar"/>
    <w:rsid w:val="00432090"/>
    <w:pPr>
      <w:jc w:val="center"/>
    </w:pPr>
    <w:rPr>
      <w:sz w:val="16"/>
      <w:szCs w:val="16"/>
    </w:rPr>
  </w:style>
  <w:style w:type="character" w:customStyle="1" w:styleId="FigureCaptionChar">
    <w:name w:val="Figure Caption Char"/>
    <w:basedOn w:val="DefaultParagraphFont"/>
    <w:link w:val="FigureCaption"/>
    <w:rsid w:val="00A57351"/>
    <w:rPr>
      <w:sz w:val="16"/>
      <w:szCs w:val="16"/>
      <w:lang w:val="en-US" w:eastAsia="en-US" w:bidi="ar-SA"/>
    </w:rPr>
  </w:style>
  <w:style w:type="paragraph" w:customStyle="1" w:styleId="TableTitle">
    <w:name w:val="Table Title"/>
    <w:basedOn w:val="Normal"/>
    <w:rsid w:val="00F67E34"/>
    <w:pPr>
      <w:jc w:val="center"/>
    </w:pPr>
    <w:rPr>
      <w:smallCaps/>
      <w:sz w:val="16"/>
      <w:szCs w:val="16"/>
    </w:rPr>
  </w:style>
  <w:style w:type="paragraph" w:customStyle="1" w:styleId="ReferenceHead">
    <w:name w:val="Reference Head"/>
    <w:basedOn w:val="Heading1"/>
    <w:rsid w:val="00F67E34"/>
    <w:pPr>
      <w:numPr>
        <w:numId w:val="0"/>
      </w:numPr>
    </w:pPr>
  </w:style>
  <w:style w:type="paragraph" w:styleId="Header">
    <w:name w:val="header"/>
    <w:basedOn w:val="Normal"/>
    <w:rsid w:val="00F67E34"/>
    <w:pPr>
      <w:tabs>
        <w:tab w:val="center" w:pos="4320"/>
        <w:tab w:val="right" w:pos="8640"/>
      </w:tabs>
    </w:pPr>
  </w:style>
  <w:style w:type="paragraph" w:customStyle="1" w:styleId="Equation">
    <w:name w:val="Equation"/>
    <w:basedOn w:val="Normal"/>
    <w:next w:val="Normal"/>
    <w:rsid w:val="00F67E34"/>
    <w:pPr>
      <w:widowControl w:val="0"/>
      <w:tabs>
        <w:tab w:val="right" w:pos="5040"/>
      </w:tabs>
      <w:spacing w:line="252" w:lineRule="auto"/>
      <w:jc w:val="both"/>
    </w:pPr>
  </w:style>
  <w:style w:type="character" w:styleId="Hyperlink">
    <w:name w:val="Hyperlink"/>
    <w:basedOn w:val="DefaultParagraphFont"/>
    <w:rsid w:val="00F67E34"/>
    <w:rPr>
      <w:color w:val="0000FF"/>
      <w:u w:val="single"/>
    </w:rPr>
  </w:style>
  <w:style w:type="character" w:styleId="FollowedHyperlink">
    <w:name w:val="FollowedHyperlink"/>
    <w:basedOn w:val="DefaultParagraphFont"/>
    <w:rsid w:val="00F67E34"/>
    <w:rPr>
      <w:color w:val="800080"/>
      <w:u w:val="single"/>
    </w:rPr>
  </w:style>
  <w:style w:type="paragraph" w:styleId="Caption">
    <w:name w:val="caption"/>
    <w:basedOn w:val="Normal"/>
    <w:next w:val="Normal"/>
    <w:qFormat/>
    <w:rsid w:val="00161CD5"/>
    <w:pPr>
      <w:autoSpaceDE/>
      <w:autoSpaceDN/>
      <w:spacing w:before="120" w:after="120"/>
    </w:pPr>
    <w:rPr>
      <w:b/>
      <w:lang w:val="pl-PL" w:eastAsia="pl-PL"/>
    </w:rPr>
  </w:style>
  <w:style w:type="paragraph" w:customStyle="1" w:styleId="CurriculumVitae">
    <w:name w:val="CurriculumVitae"/>
    <w:basedOn w:val="FigureCaption"/>
    <w:link w:val="CurriculumVitaeChar"/>
    <w:rsid w:val="00A57351"/>
    <w:pPr>
      <w:jc w:val="both"/>
    </w:pPr>
    <w:rPr>
      <w:szCs w:val="20"/>
    </w:rPr>
  </w:style>
  <w:style w:type="character" w:customStyle="1" w:styleId="CurriculumVitaeChar">
    <w:name w:val="CurriculumVitae Char"/>
    <w:basedOn w:val="FigureCaptionChar"/>
    <w:link w:val="CurriculumVitae"/>
    <w:rsid w:val="00A57351"/>
    <w:rPr>
      <w:sz w:val="16"/>
      <w:szCs w:val="16"/>
      <w:lang w:val="en-US" w:eastAsia="en-US" w:bidi="ar-SA"/>
    </w:rPr>
  </w:style>
  <w:style w:type="paragraph" w:customStyle="1" w:styleId="equations">
    <w:name w:val="equations"/>
    <w:basedOn w:val="Normal"/>
    <w:rsid w:val="00D32E99"/>
    <w:pPr>
      <w:jc w:val="right"/>
    </w:pPr>
  </w:style>
  <w:style w:type="paragraph" w:styleId="EndnoteText">
    <w:name w:val="endnote text"/>
    <w:basedOn w:val="Normal"/>
    <w:semiHidden/>
    <w:rsid w:val="00B124F6"/>
  </w:style>
  <w:style w:type="character" w:styleId="EndnoteReference">
    <w:name w:val="endnote reference"/>
    <w:basedOn w:val="DefaultParagraphFont"/>
    <w:semiHidden/>
    <w:rsid w:val="00B124F6"/>
    <w:rPr>
      <w:vertAlign w:val="superscript"/>
    </w:rPr>
  </w:style>
  <w:style w:type="character" w:styleId="PageNumber">
    <w:name w:val="page number"/>
    <w:basedOn w:val="DefaultParagraphFont"/>
    <w:rsid w:val="00792973"/>
  </w:style>
  <w:style w:type="paragraph" w:customStyle="1" w:styleId="Gambar2">
    <w:name w:val="Gambar 2"/>
    <w:basedOn w:val="TableofFigures"/>
    <w:rsid w:val="005B6964"/>
    <w:pPr>
      <w:autoSpaceDE/>
      <w:autoSpaceDN/>
      <w:spacing w:after="120"/>
      <w:jc w:val="center"/>
    </w:pPr>
    <w:rPr>
      <w:sz w:val="24"/>
    </w:rPr>
  </w:style>
  <w:style w:type="character" w:customStyle="1" w:styleId="TextChar">
    <w:name w:val="Text Char"/>
    <w:basedOn w:val="DefaultParagraphFont"/>
    <w:link w:val="Text"/>
    <w:rsid w:val="005B6964"/>
    <w:rPr>
      <w:lang w:val="en-US" w:eastAsia="en-US" w:bidi="ar-SA"/>
    </w:rPr>
  </w:style>
  <w:style w:type="paragraph" w:styleId="TableofFigures">
    <w:name w:val="table of figures"/>
    <w:basedOn w:val="Normal"/>
    <w:next w:val="Normal"/>
    <w:semiHidden/>
    <w:rsid w:val="005B6964"/>
  </w:style>
  <w:style w:type="paragraph" w:styleId="BalloonText">
    <w:name w:val="Balloon Text"/>
    <w:basedOn w:val="Normal"/>
    <w:link w:val="BalloonTextChar"/>
    <w:rsid w:val="00D1629C"/>
    <w:rPr>
      <w:rFonts w:ascii="Tahoma" w:hAnsi="Tahoma" w:cs="Tahoma"/>
      <w:sz w:val="16"/>
      <w:szCs w:val="16"/>
    </w:rPr>
  </w:style>
  <w:style w:type="character" w:customStyle="1" w:styleId="BalloonTextChar">
    <w:name w:val="Balloon Text Char"/>
    <w:basedOn w:val="DefaultParagraphFont"/>
    <w:link w:val="BalloonText"/>
    <w:rsid w:val="00D1629C"/>
    <w:rPr>
      <w:rFonts w:ascii="Tahoma" w:hAnsi="Tahoma" w:cs="Tahoma"/>
      <w:sz w:val="16"/>
      <w:szCs w:val="16"/>
      <w:lang w:val="en-US" w:eastAsia="en-US"/>
    </w:rPr>
  </w:style>
  <w:style w:type="paragraph" w:styleId="ListParagraph">
    <w:name w:val="List Paragraph"/>
    <w:basedOn w:val="Normal"/>
    <w:link w:val="ListParagraphChar"/>
    <w:uiPriority w:val="34"/>
    <w:qFormat/>
    <w:rsid w:val="007047E7"/>
    <w:pPr>
      <w:autoSpaceDE/>
      <w:autoSpaceDN/>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7047E7"/>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jiahnur11@gmail.com" TargetMode="External"/><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2388</TotalTime>
  <Pages>6</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vt:lpstr>
    </vt:vector>
  </TitlesOfParts>
  <Company>EE-Dept University of Brawijaya Malang</Company>
  <LinksUpToDate>false</LinksUpToDate>
  <CharactersWithSpaces>16907</CharactersWithSpaces>
  <SharedDoc>false</SharedDoc>
  <HLinks>
    <vt:vector size="36" baseType="variant">
      <vt:variant>
        <vt:i4>6160457</vt:i4>
      </vt:variant>
      <vt:variant>
        <vt:i4>18</vt:i4>
      </vt:variant>
      <vt:variant>
        <vt:i4>0</vt:i4>
      </vt:variant>
      <vt:variant>
        <vt:i4>5</vt:i4>
      </vt:variant>
      <vt:variant>
        <vt:lpwstr>http://www.(url/</vt:lpwstr>
      </vt:variant>
      <vt:variant>
        <vt:lpwstr/>
      </vt:variant>
      <vt:variant>
        <vt:i4>2687077</vt:i4>
      </vt:variant>
      <vt:variant>
        <vt:i4>15</vt:i4>
      </vt:variant>
      <vt:variant>
        <vt:i4>0</vt:i4>
      </vt:variant>
      <vt:variant>
        <vt:i4>5</vt:i4>
      </vt:variant>
      <vt:variant>
        <vt:lpwstr>http://www.atm.com/</vt:lpwstr>
      </vt:variant>
      <vt:variant>
        <vt:lpwstr/>
      </vt:variant>
      <vt:variant>
        <vt:i4>6160457</vt:i4>
      </vt:variant>
      <vt:variant>
        <vt:i4>12</vt:i4>
      </vt:variant>
      <vt:variant>
        <vt:i4>0</vt:i4>
      </vt:variant>
      <vt:variant>
        <vt:i4>5</vt:i4>
      </vt:variant>
      <vt:variant>
        <vt:lpwstr>http://www.(url/</vt:lpwstr>
      </vt:variant>
      <vt:variant>
        <vt:lpwstr/>
      </vt:variant>
      <vt:variant>
        <vt:i4>8323098</vt:i4>
      </vt:variant>
      <vt:variant>
        <vt:i4>3</vt:i4>
      </vt:variant>
      <vt:variant>
        <vt:i4>0</vt:i4>
      </vt:variant>
      <vt:variant>
        <vt:i4>5</vt:i4>
      </vt:variant>
      <vt:variant>
        <vt:lpwstr>mailto:eeccis@brawijaya.ac.id</vt:lpwstr>
      </vt:variant>
      <vt:variant>
        <vt:lpwstr/>
      </vt:variant>
      <vt:variant>
        <vt:i4>720972</vt:i4>
      </vt:variant>
      <vt:variant>
        <vt:i4>0</vt:i4>
      </vt:variant>
      <vt:variant>
        <vt:i4>0</vt:i4>
      </vt:variant>
      <vt:variant>
        <vt:i4>5</vt:i4>
      </vt:variant>
      <vt:variant>
        <vt:lpwstr>http://eeccis.brawijaya.ac.id/journal</vt:lpwstr>
      </vt:variant>
      <vt:variant>
        <vt:lpwstr/>
      </vt:variant>
      <vt:variant>
        <vt:i4>4784233</vt:i4>
      </vt:variant>
      <vt:variant>
        <vt:i4>0</vt:i4>
      </vt:variant>
      <vt:variant>
        <vt:i4>0</vt:i4>
      </vt:variant>
      <vt:variant>
        <vt:i4>5</vt:i4>
      </vt:variant>
      <vt:variant>
        <vt:lpwstr>mailto:author@brawijaya.ac..id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EECCIS Journal</dc:subject>
  <dc:creator>-</dc:creator>
  <cp:lastModifiedBy>User</cp:lastModifiedBy>
  <cp:revision>48</cp:revision>
  <cp:lastPrinted>2016-11-29T01:32:00Z</cp:lastPrinted>
  <dcterms:created xsi:type="dcterms:W3CDTF">2016-11-29T01:24:00Z</dcterms:created>
  <dcterms:modified xsi:type="dcterms:W3CDTF">2019-10-12T02:38:00Z</dcterms:modified>
</cp:coreProperties>
</file>