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173D0" w14:textId="78662147" w:rsidR="00000000" w:rsidRDefault="004C39DE">
      <w:pPr>
        <w:pStyle w:val="Header"/>
        <w:tabs>
          <w:tab w:val="left" w:pos="567"/>
        </w:tabs>
        <w:snapToGrid/>
        <w:spacing w:line="360" w:lineRule="auto"/>
        <w:rPr>
          <w:rFonts w:eastAsia="SimSun"/>
          <w:lang w:eastAsia="zh-CN"/>
        </w:rPr>
      </w:pPr>
      <w:r>
        <w:rPr>
          <w:rFonts w:eastAsia="SimSun"/>
          <w:lang w:val="id-ID" w:eastAsia="zh-CN"/>
        </w:rPr>
        <w:t>September</w:t>
      </w:r>
      <w:r w:rsidR="00000000">
        <w:rPr>
          <w:rFonts w:eastAsia="SimSun"/>
          <w:lang w:eastAsia="zh-CN"/>
        </w:rPr>
        <w:t xml:space="preserve"> </w:t>
      </w:r>
      <w:r>
        <w:rPr>
          <w:rFonts w:eastAsia="SimSun"/>
          <w:lang w:val="id-ID" w:eastAsia="zh-CN"/>
        </w:rPr>
        <w:t>12</w:t>
      </w:r>
      <w:proofErr w:type="spellStart"/>
      <w:r w:rsidR="00DA7AA7" w:rsidRPr="00DA7AA7">
        <w:rPr>
          <w:rFonts w:eastAsia="SimSun"/>
          <w:vertAlign w:val="superscript"/>
          <w:lang w:eastAsia="zh-CN"/>
        </w:rPr>
        <w:t>th</w:t>
      </w:r>
      <w:proofErr w:type="spellEnd"/>
      <w:r w:rsidR="00DA7AA7">
        <w:rPr>
          <w:rFonts w:eastAsia="SimSun"/>
          <w:lang w:eastAsia="zh-CN"/>
        </w:rPr>
        <w:t xml:space="preserve"> </w:t>
      </w:r>
      <w:r w:rsidR="00000000">
        <w:rPr>
          <w:rFonts w:eastAsia="SimSun"/>
          <w:lang w:eastAsia="zh-CN"/>
        </w:rPr>
        <w:t>, 20</w:t>
      </w:r>
      <w:r>
        <w:rPr>
          <w:rFonts w:eastAsia="SimSun"/>
          <w:lang w:val="id-ID" w:eastAsia="zh-CN"/>
        </w:rPr>
        <w:t>22</w:t>
      </w:r>
      <w:r w:rsidR="00000000">
        <w:t xml:space="preserve"> </w:t>
      </w:r>
    </w:p>
    <w:p w14:paraId="0174B0E8" w14:textId="329BF9BF" w:rsidR="00000000" w:rsidRDefault="00000000">
      <w:pPr>
        <w:pStyle w:val="Header"/>
        <w:tabs>
          <w:tab w:val="left" w:pos="567"/>
        </w:tabs>
        <w:snapToGrid/>
        <w:spacing w:line="360" w:lineRule="auto"/>
      </w:pPr>
      <w:r>
        <w:t xml:space="preserve">Editorial </w:t>
      </w:r>
      <w:r w:rsidR="004C39DE">
        <w:rPr>
          <w:lang w:val="id-ID"/>
        </w:rPr>
        <w:t>Office</w:t>
      </w:r>
    </w:p>
    <w:p w14:paraId="24C8E443" w14:textId="5D5736C3" w:rsidR="004C39DE" w:rsidRPr="004C39DE" w:rsidRDefault="004C39DE">
      <w:pPr>
        <w:pStyle w:val="Header"/>
        <w:tabs>
          <w:tab w:val="left" w:pos="567"/>
        </w:tabs>
        <w:snapToGrid/>
        <w:spacing w:line="360" w:lineRule="auto"/>
        <w:rPr>
          <w:i/>
          <w:iCs/>
          <w:lang w:val="id-ID"/>
        </w:rPr>
      </w:pPr>
      <w:proofErr w:type="spellStart"/>
      <w:r w:rsidRPr="004C39DE">
        <w:rPr>
          <w:i/>
          <w:iCs/>
          <w:lang w:val="id-ID"/>
        </w:rPr>
        <w:t>Journal</w:t>
      </w:r>
      <w:proofErr w:type="spellEnd"/>
      <w:r w:rsidRPr="004C39DE">
        <w:rPr>
          <w:i/>
          <w:iCs/>
          <w:lang w:val="id-ID"/>
        </w:rPr>
        <w:t xml:space="preserve"> </w:t>
      </w:r>
      <w:proofErr w:type="spellStart"/>
      <w:r w:rsidRPr="004C39DE">
        <w:rPr>
          <w:i/>
          <w:iCs/>
          <w:lang w:val="id-ID"/>
        </w:rPr>
        <w:t>of</w:t>
      </w:r>
      <w:proofErr w:type="spellEnd"/>
      <w:r w:rsidRPr="004C39DE">
        <w:rPr>
          <w:i/>
          <w:iCs/>
          <w:lang w:val="id-ID"/>
        </w:rPr>
        <w:t xml:space="preserve"> Islamic </w:t>
      </w:r>
      <w:proofErr w:type="spellStart"/>
      <w:r w:rsidRPr="004C39DE">
        <w:rPr>
          <w:i/>
          <w:iCs/>
          <w:lang w:val="id-ID"/>
        </w:rPr>
        <w:t>Architecture</w:t>
      </w:r>
      <w:proofErr w:type="spellEnd"/>
      <w:r>
        <w:rPr>
          <w:i/>
          <w:iCs/>
          <w:lang w:val="id-ID"/>
        </w:rPr>
        <w:t xml:space="preserve"> (JIA)</w:t>
      </w:r>
    </w:p>
    <w:p w14:paraId="74B36C8D" w14:textId="4FDECF45" w:rsidR="00000000" w:rsidRPr="004C39DE" w:rsidRDefault="004C39DE">
      <w:pPr>
        <w:pStyle w:val="Header"/>
        <w:tabs>
          <w:tab w:val="left" w:pos="567"/>
        </w:tabs>
        <w:snapToGrid/>
        <w:spacing w:line="360" w:lineRule="auto"/>
        <w:rPr>
          <w:lang w:val="id-ID"/>
        </w:rPr>
      </w:pPr>
      <w:r>
        <w:rPr>
          <w:lang w:val="id-ID"/>
        </w:rPr>
        <w:t>Universitas Islam Negeri Maulana Malik Ibrahim Malang</w:t>
      </w:r>
    </w:p>
    <w:p w14:paraId="2FA3C2BD" w14:textId="3B2823EB" w:rsidR="00000000" w:rsidRDefault="004C39DE">
      <w:pPr>
        <w:pStyle w:val="Header"/>
        <w:tabs>
          <w:tab w:val="left" w:pos="426"/>
        </w:tabs>
        <w:snapToGrid/>
        <w:spacing w:line="360" w:lineRule="auto"/>
        <w:rPr>
          <w:rFonts w:eastAsia="SimSun"/>
          <w:lang w:eastAsia="zh-CN"/>
        </w:rPr>
      </w:pPr>
      <w:r w:rsidRPr="004C39DE">
        <w:rPr>
          <w:rFonts w:eastAsia="SimSun"/>
          <w:lang w:eastAsia="zh-CN"/>
        </w:rPr>
        <w:t xml:space="preserve">Jalan </w:t>
      </w:r>
      <w:proofErr w:type="spellStart"/>
      <w:r w:rsidRPr="004C39DE">
        <w:rPr>
          <w:rFonts w:eastAsia="SimSun"/>
          <w:lang w:eastAsia="zh-CN"/>
        </w:rPr>
        <w:t>Gajayana</w:t>
      </w:r>
      <w:proofErr w:type="spellEnd"/>
      <w:r w:rsidRPr="004C39DE">
        <w:rPr>
          <w:rFonts w:eastAsia="SimSun"/>
          <w:lang w:eastAsia="zh-CN"/>
        </w:rPr>
        <w:t xml:space="preserve"> 50 Malang, </w:t>
      </w:r>
      <w:proofErr w:type="spellStart"/>
      <w:r w:rsidRPr="004C39DE">
        <w:rPr>
          <w:rFonts w:eastAsia="SimSun"/>
          <w:lang w:eastAsia="zh-CN"/>
        </w:rPr>
        <w:t>Jawa</w:t>
      </w:r>
      <w:proofErr w:type="spellEnd"/>
      <w:r w:rsidRPr="004C39DE">
        <w:rPr>
          <w:rFonts w:eastAsia="SimSun"/>
          <w:lang w:eastAsia="zh-CN"/>
        </w:rPr>
        <w:t xml:space="preserve"> Timur, Indonesia 65144</w:t>
      </w:r>
    </w:p>
    <w:p w14:paraId="256FF502" w14:textId="77777777" w:rsidR="004C39DE" w:rsidRDefault="004C39DE">
      <w:pPr>
        <w:pStyle w:val="Header"/>
        <w:tabs>
          <w:tab w:val="left" w:pos="426"/>
        </w:tabs>
        <w:snapToGrid/>
        <w:spacing w:line="360" w:lineRule="auto"/>
      </w:pPr>
    </w:p>
    <w:p w14:paraId="38728B73" w14:textId="38C5A74B" w:rsidR="00000000" w:rsidRDefault="00000000">
      <w:pPr>
        <w:pStyle w:val="Header"/>
        <w:tabs>
          <w:tab w:val="left" w:pos="426"/>
        </w:tabs>
        <w:snapToGrid/>
        <w:spacing w:line="360" w:lineRule="auto"/>
        <w:rPr>
          <w:rFonts w:eastAsia="SimSun" w:hint="eastAsia"/>
          <w:lang w:eastAsia="zh-CN"/>
        </w:rPr>
      </w:pPr>
      <w:r>
        <w:t xml:space="preserve">Dear </w:t>
      </w:r>
      <w:r>
        <w:rPr>
          <w:rFonts w:eastAsia="SimSun" w:hint="eastAsia"/>
          <w:lang w:eastAsia="zh-CN"/>
        </w:rPr>
        <w:t xml:space="preserve">Editor of </w:t>
      </w:r>
      <w:r w:rsidR="004C39DE">
        <w:rPr>
          <w:rFonts w:eastAsia="SimSun"/>
          <w:lang w:val="id-ID" w:eastAsia="zh-CN"/>
        </w:rPr>
        <w:t>JIA</w:t>
      </w:r>
      <w:r>
        <w:rPr>
          <w:rFonts w:eastAsia="SimSun" w:hint="eastAsia"/>
          <w:lang w:eastAsia="zh-CN"/>
        </w:rPr>
        <w:t>,</w:t>
      </w:r>
    </w:p>
    <w:p w14:paraId="1D5C9CDC" w14:textId="1C9497F0" w:rsidR="00000000" w:rsidRDefault="00DA7AA7">
      <w:pPr>
        <w:pStyle w:val="BodyText"/>
        <w:adjustRightInd/>
        <w:spacing w:line="360" w:lineRule="auto"/>
        <w:ind w:firstLineChars="100" w:firstLine="236"/>
        <w:jc w:val="both"/>
        <w:rPr>
          <w:b w:val="0"/>
          <w:spacing w:val="-2"/>
          <w:kern w:val="2"/>
          <w:sz w:val="24"/>
          <w:szCs w:val="24"/>
        </w:rPr>
      </w:pPr>
      <w:r>
        <w:rPr>
          <w:b w:val="0"/>
          <w:spacing w:val="-2"/>
          <w:kern w:val="2"/>
          <w:sz w:val="24"/>
          <w:szCs w:val="24"/>
        </w:rPr>
        <w:t>We are</w:t>
      </w:r>
      <w:r w:rsidR="00000000">
        <w:rPr>
          <w:b w:val="0"/>
          <w:spacing w:val="-2"/>
          <w:kern w:val="2"/>
          <w:sz w:val="24"/>
          <w:szCs w:val="24"/>
        </w:rPr>
        <w:t xml:space="preserve"> submitting a manuscript for consideration </w:t>
      </w:r>
      <w:r w:rsidR="004C39DE">
        <w:rPr>
          <w:b w:val="0"/>
          <w:spacing w:val="-2"/>
          <w:kern w:val="2"/>
          <w:sz w:val="24"/>
          <w:szCs w:val="24"/>
        </w:rPr>
        <w:t>for</w:t>
      </w:r>
      <w:r w:rsidR="00000000">
        <w:rPr>
          <w:b w:val="0"/>
          <w:spacing w:val="-2"/>
          <w:kern w:val="2"/>
          <w:sz w:val="24"/>
          <w:szCs w:val="24"/>
        </w:rPr>
        <w:t xml:space="preserve"> publication in </w:t>
      </w:r>
      <w:proofErr w:type="spellStart"/>
      <w:r w:rsidR="004C39DE">
        <w:rPr>
          <w:b w:val="0"/>
          <w:spacing w:val="-2"/>
          <w:kern w:val="2"/>
          <w:sz w:val="24"/>
          <w:szCs w:val="24"/>
          <w:lang w:val="id-ID"/>
        </w:rPr>
        <w:t>Journal</w:t>
      </w:r>
      <w:proofErr w:type="spellEnd"/>
      <w:r w:rsidR="004C39DE">
        <w:rPr>
          <w:b w:val="0"/>
          <w:spacing w:val="-2"/>
          <w:kern w:val="2"/>
          <w:sz w:val="24"/>
          <w:szCs w:val="24"/>
          <w:lang w:val="id-ID"/>
        </w:rPr>
        <w:t xml:space="preserve"> </w:t>
      </w:r>
      <w:proofErr w:type="spellStart"/>
      <w:r w:rsidR="004C39DE">
        <w:rPr>
          <w:b w:val="0"/>
          <w:spacing w:val="-2"/>
          <w:kern w:val="2"/>
          <w:sz w:val="24"/>
          <w:szCs w:val="24"/>
          <w:lang w:val="id-ID"/>
        </w:rPr>
        <w:t>of</w:t>
      </w:r>
      <w:proofErr w:type="spellEnd"/>
      <w:r w:rsidR="004C39DE">
        <w:rPr>
          <w:b w:val="0"/>
          <w:spacing w:val="-2"/>
          <w:kern w:val="2"/>
          <w:sz w:val="24"/>
          <w:szCs w:val="24"/>
          <w:lang w:val="id-ID"/>
        </w:rPr>
        <w:t xml:space="preserve"> Islamic </w:t>
      </w:r>
      <w:proofErr w:type="spellStart"/>
      <w:r w:rsidR="004C39DE">
        <w:rPr>
          <w:b w:val="0"/>
          <w:spacing w:val="-2"/>
          <w:kern w:val="2"/>
          <w:sz w:val="24"/>
          <w:szCs w:val="24"/>
          <w:lang w:val="id-ID"/>
        </w:rPr>
        <w:t>Architecture</w:t>
      </w:r>
      <w:proofErr w:type="spellEnd"/>
      <w:r w:rsidR="00000000">
        <w:rPr>
          <w:b w:val="0"/>
          <w:spacing w:val="-2"/>
          <w:kern w:val="2"/>
          <w:sz w:val="24"/>
          <w:szCs w:val="24"/>
        </w:rPr>
        <w:t>. The manuscript is entitled “</w:t>
      </w:r>
      <w:r w:rsidR="004C39DE" w:rsidRPr="004C39DE">
        <w:rPr>
          <w:b w:val="0"/>
          <w:spacing w:val="-2"/>
          <w:kern w:val="2"/>
          <w:sz w:val="24"/>
          <w:szCs w:val="24"/>
        </w:rPr>
        <w:t xml:space="preserve">Applying </w:t>
      </w:r>
      <w:r w:rsidR="004C39DE">
        <w:rPr>
          <w:b w:val="0"/>
          <w:spacing w:val="-2"/>
          <w:kern w:val="2"/>
          <w:sz w:val="24"/>
          <w:szCs w:val="24"/>
          <w:lang w:val="id-ID"/>
        </w:rPr>
        <w:t>t</w:t>
      </w:r>
      <w:r w:rsidR="004C39DE" w:rsidRPr="004C39DE">
        <w:rPr>
          <w:b w:val="0"/>
          <w:spacing w:val="-2"/>
          <w:kern w:val="2"/>
          <w:sz w:val="24"/>
          <w:szCs w:val="24"/>
        </w:rPr>
        <w:t xml:space="preserve">he Psychological </w:t>
      </w:r>
      <w:r w:rsidR="004C39DE">
        <w:rPr>
          <w:b w:val="0"/>
          <w:spacing w:val="-2"/>
          <w:kern w:val="2"/>
          <w:sz w:val="24"/>
          <w:szCs w:val="24"/>
          <w:lang w:val="id-ID"/>
        </w:rPr>
        <w:t>o</w:t>
      </w:r>
      <w:r w:rsidR="004C39DE" w:rsidRPr="004C39DE">
        <w:rPr>
          <w:b w:val="0"/>
          <w:spacing w:val="-2"/>
          <w:kern w:val="2"/>
          <w:sz w:val="24"/>
          <w:szCs w:val="24"/>
        </w:rPr>
        <w:t xml:space="preserve">f Space </w:t>
      </w:r>
      <w:r w:rsidR="004C39DE">
        <w:rPr>
          <w:b w:val="0"/>
          <w:spacing w:val="-2"/>
          <w:kern w:val="2"/>
          <w:sz w:val="24"/>
          <w:szCs w:val="24"/>
          <w:lang w:val="id-ID"/>
        </w:rPr>
        <w:t>i</w:t>
      </w:r>
      <w:r w:rsidR="004C39DE" w:rsidRPr="004C39DE">
        <w:rPr>
          <w:b w:val="0"/>
          <w:spacing w:val="-2"/>
          <w:kern w:val="2"/>
          <w:sz w:val="24"/>
          <w:szCs w:val="24"/>
        </w:rPr>
        <w:t xml:space="preserve">n Islamic Boarding School (Case Study: </w:t>
      </w:r>
      <w:proofErr w:type="spellStart"/>
      <w:r w:rsidR="004C39DE" w:rsidRPr="004C39DE">
        <w:rPr>
          <w:b w:val="0"/>
          <w:spacing w:val="-2"/>
          <w:kern w:val="2"/>
          <w:sz w:val="24"/>
          <w:szCs w:val="24"/>
        </w:rPr>
        <w:t>Pesantren</w:t>
      </w:r>
      <w:proofErr w:type="spellEnd"/>
      <w:r w:rsidR="004C39DE" w:rsidRPr="004C39DE">
        <w:rPr>
          <w:b w:val="0"/>
          <w:spacing w:val="-2"/>
          <w:kern w:val="2"/>
          <w:sz w:val="24"/>
          <w:szCs w:val="24"/>
        </w:rPr>
        <w:t xml:space="preserve"> Al </w:t>
      </w:r>
      <w:proofErr w:type="spellStart"/>
      <w:r w:rsidR="004C39DE" w:rsidRPr="004C39DE">
        <w:rPr>
          <w:b w:val="0"/>
          <w:spacing w:val="-2"/>
          <w:kern w:val="2"/>
          <w:sz w:val="24"/>
          <w:szCs w:val="24"/>
        </w:rPr>
        <w:t>Mahsyar</w:t>
      </w:r>
      <w:proofErr w:type="spellEnd"/>
      <w:r w:rsidR="004C39DE" w:rsidRPr="004C39DE">
        <w:rPr>
          <w:b w:val="0"/>
          <w:spacing w:val="-2"/>
          <w:kern w:val="2"/>
          <w:sz w:val="24"/>
          <w:szCs w:val="24"/>
        </w:rPr>
        <w:t xml:space="preserve"> Nurul Iman</w:t>
      </w:r>
      <w:r w:rsidR="004C39DE" w:rsidRPr="004C39DE">
        <w:rPr>
          <w:b w:val="0"/>
          <w:spacing w:val="-2"/>
          <w:kern w:val="2"/>
          <w:sz w:val="24"/>
          <w:szCs w:val="24"/>
        </w:rPr>
        <w:t>)</w:t>
      </w:r>
      <w:r w:rsidR="00000000">
        <w:rPr>
          <w:b w:val="0"/>
          <w:spacing w:val="-2"/>
          <w:kern w:val="2"/>
          <w:sz w:val="24"/>
          <w:szCs w:val="24"/>
        </w:rPr>
        <w:t>”.</w:t>
      </w:r>
    </w:p>
    <w:p w14:paraId="04FA74D9" w14:textId="1CB17204" w:rsidR="00000000" w:rsidRDefault="00000000">
      <w:pPr>
        <w:spacing w:line="360" w:lineRule="auto"/>
        <w:rPr>
          <w:spacing w:val="-2"/>
          <w:sz w:val="24"/>
        </w:rPr>
      </w:pPr>
      <w:r>
        <w:rPr>
          <w:spacing w:val="-2"/>
          <w:sz w:val="24"/>
        </w:rPr>
        <w:t xml:space="preserve">  </w:t>
      </w:r>
      <w:r w:rsidR="00DA7AA7">
        <w:rPr>
          <w:spacing w:val="-2"/>
          <w:sz w:val="24"/>
        </w:rPr>
        <w:t>We</w:t>
      </w:r>
      <w:r w:rsidR="004C39DE">
        <w:rPr>
          <w:spacing w:val="-2"/>
          <w:sz w:val="24"/>
        </w:rPr>
        <w:t xml:space="preserve"> confirm that this paper is </w:t>
      </w:r>
      <w:proofErr w:type="gramStart"/>
      <w:r w:rsidR="004C39DE">
        <w:rPr>
          <w:spacing w:val="-2"/>
          <w:sz w:val="24"/>
        </w:rPr>
        <w:t>original</w:t>
      </w:r>
      <w:proofErr w:type="gramEnd"/>
      <w:r w:rsidR="004C39DE">
        <w:rPr>
          <w:spacing w:val="-2"/>
          <w:sz w:val="24"/>
        </w:rPr>
        <w:t xml:space="preserve"> and i</w:t>
      </w:r>
      <w:r>
        <w:rPr>
          <w:spacing w:val="-2"/>
          <w:sz w:val="24"/>
        </w:rPr>
        <w:t xml:space="preserve">t has not been published elsewhere </w:t>
      </w:r>
      <w:r w:rsidR="004C39DE">
        <w:rPr>
          <w:spacing w:val="-2"/>
          <w:sz w:val="24"/>
        </w:rPr>
        <w:t>nor</w:t>
      </w:r>
      <w:r>
        <w:rPr>
          <w:spacing w:val="-2"/>
          <w:sz w:val="24"/>
        </w:rPr>
        <w:t xml:space="preserve"> has</w:t>
      </w:r>
      <w:r w:rsidR="004C39DE">
        <w:rPr>
          <w:spacing w:val="-2"/>
          <w:sz w:val="24"/>
        </w:rPr>
        <w:t xml:space="preserve"> </w:t>
      </w:r>
      <w:r>
        <w:rPr>
          <w:spacing w:val="-2"/>
          <w:sz w:val="24"/>
        </w:rPr>
        <w:t>been submitted simultaneously for publication elsewhere</w:t>
      </w:r>
      <w:r w:rsidR="004C39DE">
        <w:rPr>
          <w:spacing w:val="-2"/>
          <w:sz w:val="24"/>
        </w:rPr>
        <w:t xml:space="preserve">. </w:t>
      </w:r>
      <w:r w:rsidR="00DA7AA7">
        <w:rPr>
          <w:spacing w:val="-2"/>
          <w:sz w:val="24"/>
        </w:rPr>
        <w:t>We</w:t>
      </w:r>
      <w:r w:rsidR="004C39DE">
        <w:rPr>
          <w:spacing w:val="-2"/>
          <w:sz w:val="24"/>
        </w:rPr>
        <w:t xml:space="preserve"> believe that this manuscript is appropriate for publication </w:t>
      </w:r>
      <w:r w:rsidR="00811D29">
        <w:rPr>
          <w:spacing w:val="-2"/>
          <w:sz w:val="24"/>
        </w:rPr>
        <w:t>in the Journal of Islamic Architecture because it shows perspectives of Islamic Architecture from interior design of Islamic Boarding School.</w:t>
      </w:r>
    </w:p>
    <w:p w14:paraId="66E6600B" w14:textId="2F819019" w:rsidR="00811D29" w:rsidRDefault="00DA7AA7" w:rsidP="00811D29">
      <w:pPr>
        <w:spacing w:line="360" w:lineRule="auto"/>
        <w:ind w:firstLine="284"/>
        <w:rPr>
          <w:spacing w:val="-2"/>
          <w:sz w:val="24"/>
        </w:rPr>
      </w:pPr>
      <w:r>
        <w:rPr>
          <w:spacing w:val="-2"/>
          <w:sz w:val="24"/>
        </w:rPr>
        <w:t xml:space="preserve">Islamic boarding school or </w:t>
      </w:r>
      <w:proofErr w:type="spellStart"/>
      <w:r>
        <w:rPr>
          <w:spacing w:val="-2"/>
          <w:sz w:val="24"/>
        </w:rPr>
        <w:t>pesantren</w:t>
      </w:r>
      <w:proofErr w:type="spellEnd"/>
      <w:r>
        <w:rPr>
          <w:spacing w:val="-2"/>
          <w:sz w:val="24"/>
        </w:rPr>
        <w:t xml:space="preserve"> is the oldest Islamic educational </w:t>
      </w:r>
      <w:r w:rsidR="002E3A04">
        <w:rPr>
          <w:spacing w:val="-2"/>
          <w:sz w:val="24"/>
        </w:rPr>
        <w:t>institution</w:t>
      </w:r>
      <w:r>
        <w:rPr>
          <w:spacing w:val="-2"/>
          <w:sz w:val="24"/>
        </w:rPr>
        <w:t xml:space="preserve"> that requires their students to stay 24 hours a day for several years</w:t>
      </w:r>
      <w:r w:rsidR="00811D29">
        <w:rPr>
          <w:spacing w:val="-2"/>
          <w:sz w:val="24"/>
        </w:rPr>
        <w:t>.</w:t>
      </w:r>
      <w:r>
        <w:rPr>
          <w:spacing w:val="-2"/>
          <w:sz w:val="24"/>
        </w:rPr>
        <w:t xml:space="preserve"> It can be very impactful to their </w:t>
      </w:r>
      <w:proofErr w:type="spellStart"/>
      <w:r>
        <w:rPr>
          <w:spacing w:val="-2"/>
          <w:sz w:val="24"/>
        </w:rPr>
        <w:t>students’s</w:t>
      </w:r>
      <w:proofErr w:type="spellEnd"/>
      <w:r>
        <w:rPr>
          <w:spacing w:val="-2"/>
          <w:sz w:val="24"/>
        </w:rPr>
        <w:t xml:space="preserve"> psychology in their learning activities and their </w:t>
      </w:r>
      <w:r w:rsidR="002E3A04">
        <w:rPr>
          <w:spacing w:val="-2"/>
          <w:sz w:val="24"/>
        </w:rPr>
        <w:t>development</w:t>
      </w:r>
      <w:r>
        <w:rPr>
          <w:spacing w:val="-2"/>
          <w:sz w:val="24"/>
        </w:rPr>
        <w:t xml:space="preserve"> as adolescents. </w:t>
      </w:r>
      <w:r w:rsidRPr="00DA7AA7">
        <w:rPr>
          <w:bCs/>
          <w:spacing w:val="-2"/>
          <w:sz w:val="24"/>
          <w:lang w:val="en-ID"/>
        </w:rPr>
        <w:t>However, the concept</w:t>
      </w:r>
      <w:r>
        <w:rPr>
          <w:bCs/>
          <w:spacing w:val="-2"/>
          <w:sz w:val="24"/>
          <w:lang w:val="en-ID"/>
        </w:rPr>
        <w:t xml:space="preserve"> </w:t>
      </w:r>
      <w:r w:rsidRPr="00DA7AA7">
        <w:rPr>
          <w:bCs/>
          <w:spacing w:val="-2"/>
          <w:sz w:val="24"/>
          <w:lang w:val="en-ID"/>
        </w:rPr>
        <w:t xml:space="preserve">at the </w:t>
      </w:r>
      <w:proofErr w:type="spellStart"/>
      <w:r w:rsidRPr="00DA7AA7">
        <w:rPr>
          <w:bCs/>
          <w:spacing w:val="-2"/>
          <w:sz w:val="24"/>
          <w:lang w:val="en-ID"/>
        </w:rPr>
        <w:t>pesantren</w:t>
      </w:r>
      <w:proofErr w:type="spellEnd"/>
      <w:r w:rsidRPr="00DA7AA7">
        <w:rPr>
          <w:bCs/>
          <w:spacing w:val="-2"/>
          <w:sz w:val="24"/>
          <w:lang w:val="en-ID"/>
        </w:rPr>
        <w:t xml:space="preserve"> has not supported the developmental and psychological processes of the students.</w:t>
      </w:r>
      <w:r>
        <w:rPr>
          <w:bCs/>
          <w:spacing w:val="-2"/>
          <w:sz w:val="24"/>
          <w:lang w:val="en-ID"/>
        </w:rPr>
        <w:t xml:space="preserve"> </w:t>
      </w:r>
      <w:r w:rsidR="00811D29">
        <w:rPr>
          <w:spacing w:val="-2"/>
          <w:sz w:val="24"/>
        </w:rPr>
        <w:t>Thus, our findings</w:t>
      </w:r>
      <w:r>
        <w:rPr>
          <w:spacing w:val="-2"/>
          <w:sz w:val="24"/>
        </w:rPr>
        <w:t xml:space="preserve"> that is applied in the study case</w:t>
      </w:r>
      <w:r w:rsidR="00811D29">
        <w:rPr>
          <w:spacing w:val="-2"/>
          <w:sz w:val="24"/>
        </w:rPr>
        <w:t xml:space="preserve"> will give your reader </w:t>
      </w:r>
      <w:r>
        <w:rPr>
          <w:spacing w:val="-2"/>
          <w:sz w:val="24"/>
        </w:rPr>
        <w:t>understanding</w:t>
      </w:r>
      <w:r w:rsidR="00811D29">
        <w:rPr>
          <w:spacing w:val="-2"/>
          <w:sz w:val="24"/>
        </w:rPr>
        <w:t xml:space="preserve"> and </w:t>
      </w:r>
      <w:r>
        <w:rPr>
          <w:spacing w:val="-2"/>
          <w:sz w:val="24"/>
        </w:rPr>
        <w:t>reference to consider</w:t>
      </w:r>
      <w:r w:rsidR="00811D29">
        <w:rPr>
          <w:spacing w:val="-2"/>
          <w:sz w:val="24"/>
        </w:rPr>
        <w:t xml:space="preserve"> the aspect of designing Islamic Boarding School buildings based on their characters and conditions </w:t>
      </w:r>
      <w:r>
        <w:rPr>
          <w:spacing w:val="-2"/>
          <w:sz w:val="24"/>
        </w:rPr>
        <w:t>through</w:t>
      </w:r>
      <w:r w:rsidR="00811D29">
        <w:rPr>
          <w:spacing w:val="-2"/>
          <w:sz w:val="24"/>
        </w:rPr>
        <w:t xml:space="preserve"> its interior design.</w:t>
      </w:r>
    </w:p>
    <w:p w14:paraId="747FA33B" w14:textId="643F3889" w:rsidR="00DA7AA7" w:rsidRDefault="00DA7AA7" w:rsidP="00811D29">
      <w:pPr>
        <w:spacing w:line="360" w:lineRule="auto"/>
        <w:ind w:firstLine="284"/>
        <w:rPr>
          <w:spacing w:val="-2"/>
          <w:sz w:val="24"/>
        </w:rPr>
      </w:pPr>
      <w:r>
        <w:rPr>
          <w:spacing w:val="-2"/>
          <w:sz w:val="24"/>
        </w:rPr>
        <w:t>We have no conflicts of interest to disclose.</w:t>
      </w:r>
    </w:p>
    <w:p w14:paraId="0E1C08FE" w14:textId="11FCDE3D" w:rsidR="00000000" w:rsidRDefault="00000000">
      <w:pPr>
        <w:pStyle w:val="Header"/>
        <w:tabs>
          <w:tab w:val="left" w:pos="426"/>
        </w:tabs>
        <w:snapToGrid/>
        <w:spacing w:line="360" w:lineRule="auto"/>
        <w:ind w:firstLineChars="100" w:firstLine="236"/>
        <w:rPr>
          <w:rFonts w:eastAsia="SimSun"/>
          <w:spacing w:val="-2"/>
          <w:lang w:eastAsia="zh-CN"/>
        </w:rPr>
      </w:pPr>
      <w:r>
        <w:rPr>
          <w:rFonts w:eastAsia="SimSun"/>
          <w:spacing w:val="-2"/>
          <w:lang w:eastAsia="zh-CN"/>
        </w:rPr>
        <w:t>Thank you very much for your consideration.</w:t>
      </w:r>
    </w:p>
    <w:p w14:paraId="2CE6843B" w14:textId="77777777" w:rsidR="00DA7AA7" w:rsidRDefault="00DA7AA7">
      <w:pPr>
        <w:pStyle w:val="Header"/>
        <w:tabs>
          <w:tab w:val="left" w:pos="426"/>
        </w:tabs>
        <w:snapToGrid/>
        <w:spacing w:line="360" w:lineRule="auto"/>
        <w:ind w:firstLineChars="100" w:firstLine="236"/>
        <w:rPr>
          <w:rFonts w:eastAsia="SimSun" w:hint="eastAsia"/>
          <w:spacing w:val="-2"/>
          <w:lang w:eastAsia="zh-CN"/>
        </w:rPr>
      </w:pPr>
    </w:p>
    <w:p w14:paraId="6491C047" w14:textId="5127B740" w:rsidR="00000000" w:rsidRDefault="00811D29">
      <w:pPr>
        <w:pStyle w:val="Header"/>
        <w:tabs>
          <w:tab w:val="left" w:pos="426"/>
        </w:tabs>
        <w:snapToGrid/>
        <w:spacing w:line="360" w:lineRule="auto"/>
      </w:pPr>
      <w:r>
        <w:rPr>
          <w:rFonts w:eastAsia="SimSun"/>
          <w:lang w:eastAsia="zh-CN"/>
        </w:rPr>
        <w:t>Best Regards</w:t>
      </w:r>
      <w:r w:rsidR="00000000">
        <w:t>,</w:t>
      </w:r>
    </w:p>
    <w:p w14:paraId="468A52FD" w14:textId="4CE11760" w:rsidR="00000000" w:rsidRDefault="00DA7AA7">
      <w:pPr>
        <w:pStyle w:val="Header"/>
        <w:tabs>
          <w:tab w:val="left" w:pos="426"/>
        </w:tabs>
        <w:snapToGrid/>
        <w:spacing w:line="360" w:lineRule="auto"/>
        <w:rPr>
          <w:rFonts w:hint="eastAsia"/>
        </w:rPr>
      </w:pPr>
      <w:r>
        <w:rPr>
          <w:rFonts w:eastAsia="SimSun"/>
          <w:lang w:eastAsia="zh-CN"/>
        </w:rPr>
        <w:lastRenderedPageBreak/>
        <w:t>Reza Amalia Fitriani</w:t>
      </w:r>
    </w:p>
    <w:p w14:paraId="58BA3B1B" w14:textId="2014C917" w:rsidR="00DA7AA7" w:rsidRDefault="00DA7AA7">
      <w:pPr>
        <w:pStyle w:val="Header"/>
        <w:tabs>
          <w:tab w:val="left" w:pos="567"/>
        </w:tabs>
        <w:snapToGrid/>
        <w:spacing w:line="360" w:lineRule="auto"/>
      </w:pPr>
      <w:r>
        <w:t>Interior Design, School of Creative Industries</w:t>
      </w:r>
    </w:p>
    <w:p w14:paraId="439E7CAA" w14:textId="47DF3327" w:rsidR="00000000" w:rsidRDefault="00DA7AA7">
      <w:pPr>
        <w:pStyle w:val="Header"/>
        <w:tabs>
          <w:tab w:val="left" w:pos="567"/>
        </w:tabs>
        <w:snapToGrid/>
        <w:spacing w:line="360" w:lineRule="auto"/>
      </w:pPr>
      <w:r>
        <w:t>Telkom University</w:t>
      </w:r>
    </w:p>
    <w:p w14:paraId="7025E7B4" w14:textId="6C36EBB1" w:rsidR="00DA7AA7" w:rsidRDefault="00DA7AA7">
      <w:pPr>
        <w:spacing w:line="360" w:lineRule="auto"/>
        <w:rPr>
          <w:sz w:val="24"/>
        </w:rPr>
      </w:pPr>
      <w:r w:rsidRPr="00DA7AA7">
        <w:rPr>
          <w:sz w:val="24"/>
        </w:rPr>
        <w:t>Jl. Telekomunikasi No. 1</w:t>
      </w:r>
      <w:r>
        <w:rPr>
          <w:sz w:val="24"/>
        </w:rPr>
        <w:t xml:space="preserve">, Bandung, </w:t>
      </w:r>
      <w:proofErr w:type="spellStart"/>
      <w:r>
        <w:rPr>
          <w:sz w:val="24"/>
        </w:rPr>
        <w:t>Jawa</w:t>
      </w:r>
      <w:proofErr w:type="spellEnd"/>
      <w:r>
        <w:rPr>
          <w:sz w:val="24"/>
        </w:rPr>
        <w:t xml:space="preserve"> Barat</w:t>
      </w:r>
    </w:p>
    <w:p w14:paraId="4782498D" w14:textId="772BF6AD" w:rsidR="00000000" w:rsidRDefault="00000000">
      <w:pPr>
        <w:spacing w:line="360" w:lineRule="auto"/>
        <w:rPr>
          <w:rFonts w:eastAsia="KaiTi_GB2312" w:hint="eastAsia"/>
          <w:sz w:val="24"/>
        </w:rPr>
      </w:pPr>
      <w:r>
        <w:rPr>
          <w:rFonts w:eastAsia="KaiTi_GB2312"/>
          <w:sz w:val="24"/>
        </w:rPr>
        <w:t>Tel.: +</w:t>
      </w:r>
      <w:r w:rsidR="00DA7AA7">
        <w:rPr>
          <w:rFonts w:eastAsia="KaiTi_GB2312"/>
          <w:sz w:val="24"/>
        </w:rPr>
        <w:t>62 813-4700-0021</w:t>
      </w:r>
    </w:p>
    <w:p w14:paraId="6C4C921E" w14:textId="6EB3BCBE" w:rsidR="00000000" w:rsidRPr="00DA7AA7" w:rsidRDefault="00000000">
      <w:pPr>
        <w:spacing w:line="360" w:lineRule="auto"/>
        <w:rPr>
          <w:rFonts w:eastAsia="KaiTi_GB2312"/>
          <w:bCs/>
          <w:sz w:val="24"/>
          <w:lang w:val="en-ID"/>
        </w:rPr>
      </w:pPr>
      <w:r>
        <w:rPr>
          <w:rFonts w:eastAsia="KaiTi_GB2312"/>
          <w:sz w:val="24"/>
        </w:rPr>
        <w:t xml:space="preserve">E-mail: </w:t>
      </w:r>
      <w:hyperlink r:id="rId7" w:history="1">
        <w:r w:rsidR="00DA7AA7" w:rsidRPr="00DA7AA7">
          <w:rPr>
            <w:rStyle w:val="Hyperlink"/>
            <w:rFonts w:eastAsia="KaiTi_GB2312"/>
            <w:bCs/>
            <w:sz w:val="24"/>
            <w:lang w:val="en-ID"/>
          </w:rPr>
          <w:t>rezaamalia@student.telkomuniversity.ac.id</w:t>
        </w:r>
      </w:hyperlink>
    </w:p>
    <w:p w14:paraId="5D49FDF6" w14:textId="77777777" w:rsidR="00DA7AA7" w:rsidRDefault="00DA7AA7">
      <w:pPr>
        <w:spacing w:line="360" w:lineRule="auto"/>
        <w:rPr>
          <w:rFonts w:eastAsia="KaiTi_GB2312"/>
          <w:sz w:val="24"/>
        </w:rPr>
      </w:pPr>
    </w:p>
    <w:p w14:paraId="7FFD2C4B" w14:textId="6B33E678" w:rsidR="00DA7AA7" w:rsidRDefault="00DA7AA7">
      <w:pPr>
        <w:spacing w:line="360" w:lineRule="auto"/>
        <w:rPr>
          <w:rFonts w:eastAsia="KaiTi_GB2312"/>
          <w:sz w:val="24"/>
        </w:rPr>
      </w:pPr>
      <w:r>
        <w:rPr>
          <w:rFonts w:eastAsia="KaiTi_GB2312"/>
          <w:sz w:val="24"/>
        </w:rPr>
        <w:t>Co-author</w:t>
      </w:r>
    </w:p>
    <w:p w14:paraId="411D7172" w14:textId="1CE9B7FD" w:rsidR="00DA7AA7" w:rsidRDefault="00DA7AA7">
      <w:pPr>
        <w:spacing w:line="360" w:lineRule="auto"/>
        <w:rPr>
          <w:rFonts w:eastAsia="KaiTi_GB2312"/>
          <w:sz w:val="24"/>
        </w:rPr>
      </w:pPr>
      <w:r>
        <w:rPr>
          <w:rFonts w:eastAsia="KaiTi_GB2312"/>
          <w:sz w:val="24"/>
        </w:rPr>
        <w:t>Dr. Djoko Murdowo, MBA</w:t>
      </w:r>
    </w:p>
    <w:p w14:paraId="5F7CAEE3" w14:textId="77777777" w:rsidR="00DA7AA7" w:rsidRDefault="00DA7AA7" w:rsidP="00DA7AA7">
      <w:pPr>
        <w:pStyle w:val="Header"/>
        <w:tabs>
          <w:tab w:val="left" w:pos="567"/>
        </w:tabs>
        <w:snapToGrid/>
        <w:spacing w:line="360" w:lineRule="auto"/>
      </w:pPr>
      <w:r>
        <w:t>Interior Design, School of Creative Industries</w:t>
      </w:r>
    </w:p>
    <w:p w14:paraId="4D4E1859" w14:textId="77777777" w:rsidR="00DA7AA7" w:rsidRDefault="00DA7AA7" w:rsidP="00DA7AA7">
      <w:pPr>
        <w:pStyle w:val="Header"/>
        <w:tabs>
          <w:tab w:val="left" w:pos="567"/>
        </w:tabs>
        <w:snapToGrid/>
        <w:spacing w:line="360" w:lineRule="auto"/>
      </w:pPr>
      <w:r>
        <w:t>Telkom University</w:t>
      </w:r>
    </w:p>
    <w:p w14:paraId="4808FF06" w14:textId="77777777" w:rsidR="00DA7AA7" w:rsidRDefault="00DA7AA7" w:rsidP="00DA7AA7">
      <w:pPr>
        <w:spacing w:line="360" w:lineRule="auto"/>
        <w:rPr>
          <w:sz w:val="24"/>
        </w:rPr>
      </w:pPr>
      <w:r w:rsidRPr="00DA7AA7">
        <w:rPr>
          <w:sz w:val="24"/>
        </w:rPr>
        <w:t>Jl. Telekomunikasi No. 1</w:t>
      </w:r>
      <w:r>
        <w:rPr>
          <w:sz w:val="24"/>
        </w:rPr>
        <w:t xml:space="preserve">, Bandung, </w:t>
      </w:r>
      <w:proofErr w:type="spellStart"/>
      <w:r>
        <w:rPr>
          <w:sz w:val="24"/>
        </w:rPr>
        <w:t>Jawa</w:t>
      </w:r>
      <w:proofErr w:type="spellEnd"/>
      <w:r>
        <w:rPr>
          <w:sz w:val="24"/>
        </w:rPr>
        <w:t xml:space="preserve"> Barat</w:t>
      </w:r>
    </w:p>
    <w:p w14:paraId="1C2C6A37" w14:textId="599DF594" w:rsidR="00DA7AA7" w:rsidRDefault="00DA7AA7" w:rsidP="00DA7AA7">
      <w:pPr>
        <w:spacing w:line="360" w:lineRule="auto"/>
        <w:rPr>
          <w:rFonts w:eastAsia="KaiTi_GB2312" w:hint="eastAsia"/>
          <w:sz w:val="24"/>
        </w:rPr>
      </w:pPr>
      <w:r>
        <w:rPr>
          <w:rFonts w:eastAsia="KaiTi_GB2312"/>
          <w:sz w:val="24"/>
        </w:rPr>
        <w:t>Tel.: +62</w:t>
      </w:r>
      <w:r w:rsidR="002E3A04">
        <w:rPr>
          <w:rFonts w:eastAsia="KaiTi_GB2312"/>
          <w:sz w:val="24"/>
        </w:rPr>
        <w:t xml:space="preserve"> </w:t>
      </w:r>
      <w:r>
        <w:rPr>
          <w:rFonts w:eastAsia="KaiTi_GB2312"/>
          <w:sz w:val="24"/>
        </w:rPr>
        <w:t>8</w:t>
      </w:r>
      <w:r w:rsidR="002E3A04">
        <w:rPr>
          <w:rFonts w:eastAsia="KaiTi_GB2312"/>
          <w:sz w:val="24"/>
        </w:rPr>
        <w:t>11-200-161</w:t>
      </w:r>
    </w:p>
    <w:p w14:paraId="4D441982" w14:textId="24936955" w:rsidR="00DA7AA7" w:rsidRPr="00DA7AA7" w:rsidRDefault="00DA7AA7">
      <w:pPr>
        <w:spacing w:line="360" w:lineRule="auto"/>
        <w:rPr>
          <w:rFonts w:eastAsia="KaiTi_GB2312"/>
          <w:bCs/>
          <w:sz w:val="24"/>
          <w:lang w:val="en-ID"/>
        </w:rPr>
      </w:pPr>
      <w:r>
        <w:rPr>
          <w:rFonts w:eastAsia="KaiTi_GB2312"/>
          <w:sz w:val="24"/>
        </w:rPr>
        <w:t xml:space="preserve">E-mail: </w:t>
      </w:r>
      <w:bookmarkStart w:id="0" w:name="_Hlk112842343"/>
      <w:r w:rsidRPr="00DA7AA7">
        <w:rPr>
          <w:rFonts w:eastAsia="KaiTi_GB2312"/>
          <w:sz w:val="24"/>
        </w:rPr>
        <w:fldChar w:fldCharType="begin"/>
      </w:r>
      <w:r w:rsidRPr="00DA7AA7">
        <w:rPr>
          <w:rFonts w:eastAsia="KaiTi_GB2312"/>
          <w:sz w:val="24"/>
          <w:lang w:val="en-ID"/>
        </w:rPr>
        <w:instrText xml:space="preserve"> HYPERLINK "mailto:djoko@telkomuniversity.ac.id" </w:instrText>
      </w:r>
      <w:r w:rsidRPr="00DA7AA7">
        <w:rPr>
          <w:rFonts w:eastAsia="KaiTi_GB2312"/>
          <w:sz w:val="24"/>
        </w:rPr>
        <w:fldChar w:fldCharType="separate"/>
      </w:r>
      <w:r w:rsidRPr="00DA7AA7">
        <w:rPr>
          <w:rStyle w:val="Hyperlink"/>
          <w:rFonts w:eastAsia="KaiTi_GB2312"/>
          <w:bCs/>
          <w:sz w:val="24"/>
          <w:lang w:val="en-ID"/>
        </w:rPr>
        <w:t>djoko@telkomuniversity.ac.id</w:t>
      </w:r>
      <w:r w:rsidRPr="00DA7AA7">
        <w:rPr>
          <w:rFonts w:eastAsia="KaiTi_GB2312"/>
          <w:sz w:val="24"/>
        </w:rPr>
        <w:fldChar w:fldCharType="end"/>
      </w:r>
      <w:bookmarkEnd w:id="0"/>
    </w:p>
    <w:p w14:paraId="53DBCC13" w14:textId="22156CC0" w:rsidR="00DA7AA7" w:rsidRDefault="00DA7AA7">
      <w:pPr>
        <w:spacing w:line="360" w:lineRule="auto"/>
        <w:rPr>
          <w:rFonts w:eastAsia="KaiTi_GB2312"/>
          <w:sz w:val="24"/>
        </w:rPr>
      </w:pPr>
    </w:p>
    <w:p w14:paraId="4A3CB1A3" w14:textId="77777777" w:rsidR="002E3A04" w:rsidRDefault="002E3A04" w:rsidP="002E3A04">
      <w:pPr>
        <w:spacing w:line="360" w:lineRule="auto"/>
        <w:rPr>
          <w:rFonts w:eastAsia="KaiTi_GB2312"/>
          <w:sz w:val="24"/>
        </w:rPr>
      </w:pPr>
      <w:r>
        <w:rPr>
          <w:rFonts w:eastAsia="KaiTi_GB2312"/>
          <w:sz w:val="24"/>
        </w:rPr>
        <w:t>Co-author</w:t>
      </w:r>
    </w:p>
    <w:p w14:paraId="1577921C" w14:textId="105EC0E7" w:rsidR="002E3A04" w:rsidRDefault="002E3A04" w:rsidP="002E3A04">
      <w:pPr>
        <w:spacing w:line="360" w:lineRule="auto"/>
        <w:rPr>
          <w:rFonts w:eastAsia="KaiTi_GB2312"/>
          <w:sz w:val="24"/>
        </w:rPr>
      </w:pPr>
      <w:proofErr w:type="spellStart"/>
      <w:r>
        <w:rPr>
          <w:rFonts w:eastAsia="KaiTi_GB2312"/>
          <w:sz w:val="24"/>
        </w:rPr>
        <w:t>Widyanesti</w:t>
      </w:r>
      <w:proofErr w:type="spellEnd"/>
      <w:r>
        <w:rPr>
          <w:rFonts w:eastAsia="KaiTi_GB2312"/>
          <w:sz w:val="24"/>
        </w:rPr>
        <w:t xml:space="preserve"> </w:t>
      </w:r>
      <w:proofErr w:type="spellStart"/>
      <w:r>
        <w:rPr>
          <w:rFonts w:eastAsia="KaiTi_GB2312"/>
          <w:sz w:val="24"/>
        </w:rPr>
        <w:t>Liritantri</w:t>
      </w:r>
      <w:proofErr w:type="spellEnd"/>
      <w:r>
        <w:rPr>
          <w:rFonts w:eastAsia="KaiTi_GB2312"/>
          <w:sz w:val="24"/>
        </w:rPr>
        <w:t xml:space="preserve">, </w:t>
      </w:r>
      <w:proofErr w:type="spellStart"/>
      <w:r>
        <w:rPr>
          <w:rFonts w:eastAsia="KaiTi_GB2312"/>
          <w:sz w:val="24"/>
        </w:rPr>
        <w:t>S.Sn</w:t>
      </w:r>
      <w:proofErr w:type="spellEnd"/>
      <w:r>
        <w:rPr>
          <w:rFonts w:eastAsia="KaiTi_GB2312"/>
          <w:sz w:val="24"/>
        </w:rPr>
        <w:t xml:space="preserve">., </w:t>
      </w:r>
      <w:proofErr w:type="spellStart"/>
      <w:proofErr w:type="gramStart"/>
      <w:r>
        <w:rPr>
          <w:rFonts w:eastAsia="KaiTi_GB2312"/>
          <w:sz w:val="24"/>
        </w:rPr>
        <w:t>M.Des</w:t>
      </w:r>
      <w:proofErr w:type="spellEnd"/>
      <w:proofErr w:type="gramEnd"/>
    </w:p>
    <w:p w14:paraId="272CF21F" w14:textId="77777777" w:rsidR="002E3A04" w:rsidRDefault="002E3A04" w:rsidP="002E3A04">
      <w:pPr>
        <w:pStyle w:val="Header"/>
        <w:tabs>
          <w:tab w:val="left" w:pos="567"/>
        </w:tabs>
        <w:snapToGrid/>
        <w:spacing w:line="360" w:lineRule="auto"/>
      </w:pPr>
      <w:r>
        <w:t>Interior Design, School of Creative Industries</w:t>
      </w:r>
    </w:p>
    <w:p w14:paraId="025160B6" w14:textId="77777777" w:rsidR="002E3A04" w:rsidRDefault="002E3A04" w:rsidP="002E3A04">
      <w:pPr>
        <w:pStyle w:val="Header"/>
        <w:tabs>
          <w:tab w:val="left" w:pos="567"/>
        </w:tabs>
        <w:snapToGrid/>
        <w:spacing w:line="360" w:lineRule="auto"/>
      </w:pPr>
      <w:r>
        <w:t>Telkom University</w:t>
      </w:r>
    </w:p>
    <w:p w14:paraId="06F7EA9B" w14:textId="77777777" w:rsidR="002E3A04" w:rsidRDefault="002E3A04" w:rsidP="002E3A04">
      <w:pPr>
        <w:spacing w:line="360" w:lineRule="auto"/>
        <w:rPr>
          <w:sz w:val="24"/>
        </w:rPr>
      </w:pPr>
      <w:r w:rsidRPr="00DA7AA7">
        <w:rPr>
          <w:sz w:val="24"/>
        </w:rPr>
        <w:t>Jl. Telekomunikasi No. 1</w:t>
      </w:r>
      <w:r>
        <w:rPr>
          <w:sz w:val="24"/>
        </w:rPr>
        <w:t xml:space="preserve">, Bandung, </w:t>
      </w:r>
      <w:proofErr w:type="spellStart"/>
      <w:r>
        <w:rPr>
          <w:sz w:val="24"/>
        </w:rPr>
        <w:t>Jawa</w:t>
      </w:r>
      <w:proofErr w:type="spellEnd"/>
      <w:r>
        <w:rPr>
          <w:sz w:val="24"/>
        </w:rPr>
        <w:t xml:space="preserve"> Barat</w:t>
      </w:r>
    </w:p>
    <w:p w14:paraId="6FEFF089" w14:textId="6E05AFF3" w:rsidR="002E3A04" w:rsidRDefault="002E3A04" w:rsidP="002E3A04">
      <w:pPr>
        <w:spacing w:line="360" w:lineRule="auto"/>
        <w:rPr>
          <w:rFonts w:eastAsia="KaiTi_GB2312" w:hint="eastAsia"/>
          <w:sz w:val="24"/>
        </w:rPr>
      </w:pPr>
      <w:r>
        <w:rPr>
          <w:rFonts w:eastAsia="KaiTi_GB2312"/>
          <w:sz w:val="24"/>
        </w:rPr>
        <w:t>Tel.: +62 81</w:t>
      </w:r>
      <w:r>
        <w:rPr>
          <w:rFonts w:eastAsia="KaiTi_GB2312"/>
          <w:sz w:val="24"/>
        </w:rPr>
        <w:t>2</w:t>
      </w:r>
      <w:r>
        <w:rPr>
          <w:rFonts w:eastAsia="KaiTi_GB2312"/>
          <w:sz w:val="24"/>
        </w:rPr>
        <w:t>-</w:t>
      </w:r>
      <w:r>
        <w:rPr>
          <w:rFonts w:eastAsia="KaiTi_GB2312"/>
          <w:sz w:val="24"/>
        </w:rPr>
        <w:t>2272-7979</w:t>
      </w:r>
    </w:p>
    <w:p w14:paraId="1FC29CA7" w14:textId="1881D033" w:rsidR="008246CD" w:rsidRPr="002E3A04" w:rsidRDefault="002E3A04" w:rsidP="002E3A04">
      <w:pPr>
        <w:spacing w:line="360" w:lineRule="auto"/>
        <w:rPr>
          <w:rFonts w:eastAsia="KaiTi_GB2312"/>
          <w:bCs/>
          <w:sz w:val="24"/>
          <w:lang w:val="en-ID"/>
        </w:rPr>
      </w:pPr>
      <w:r>
        <w:rPr>
          <w:rFonts w:eastAsia="KaiTi_GB2312"/>
          <w:sz w:val="24"/>
        </w:rPr>
        <w:t xml:space="preserve">E-mail: </w:t>
      </w:r>
      <w:bookmarkStart w:id="1" w:name="_Hlk112842373"/>
      <w:r w:rsidRPr="002E3A04">
        <w:rPr>
          <w:rFonts w:eastAsia="KaiTi_GB2312"/>
          <w:sz w:val="24"/>
        </w:rPr>
        <w:fldChar w:fldCharType="begin"/>
      </w:r>
      <w:r w:rsidRPr="002E3A04">
        <w:rPr>
          <w:rFonts w:eastAsia="KaiTi_GB2312"/>
          <w:sz w:val="24"/>
          <w:lang w:val="en-ID"/>
        </w:rPr>
        <w:instrText xml:space="preserve"> HYPERLINK "mailto:widyanesti@telkomuniversity.ac.id" </w:instrText>
      </w:r>
      <w:r w:rsidRPr="002E3A04">
        <w:rPr>
          <w:rFonts w:eastAsia="KaiTi_GB2312"/>
          <w:sz w:val="24"/>
        </w:rPr>
        <w:fldChar w:fldCharType="separate"/>
      </w:r>
      <w:r w:rsidRPr="002E3A04">
        <w:rPr>
          <w:rStyle w:val="Hyperlink"/>
          <w:rFonts w:eastAsia="KaiTi_GB2312"/>
          <w:bCs/>
          <w:sz w:val="24"/>
          <w:lang w:val="en-ID"/>
        </w:rPr>
        <w:t>widyanesti@telkomuniversity.ac.id</w:t>
      </w:r>
      <w:r w:rsidRPr="002E3A04">
        <w:rPr>
          <w:rFonts w:eastAsia="KaiTi_GB2312"/>
          <w:sz w:val="24"/>
        </w:rPr>
        <w:fldChar w:fldCharType="end"/>
      </w:r>
      <w:bookmarkEnd w:id="1"/>
    </w:p>
    <w:sectPr w:rsidR="008246CD" w:rsidRPr="002E3A04" w:rsidSect="00BC17D8">
      <w:footerReference w:type="even" r:id="rId8"/>
      <w:footerReference w:type="default" r:id="rId9"/>
      <w:pgSz w:w="11906" w:h="16838"/>
      <w:pgMar w:top="1440" w:right="1440" w:bottom="1440" w:left="1440" w:header="851" w:footer="992" w:gutter="0"/>
      <w:cols w:space="720"/>
      <w:docGrid w:type="lines" w:linePitch="363" w:charSpace="-15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F5247B" w14:textId="77777777" w:rsidR="008246CD" w:rsidRDefault="008246CD">
      <w:r>
        <w:separator/>
      </w:r>
    </w:p>
  </w:endnote>
  <w:endnote w:type="continuationSeparator" w:id="0">
    <w:p w14:paraId="3AD1D0B0" w14:textId="77777777" w:rsidR="008246CD" w:rsidRDefault="00824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aiTi_GB2312">
    <w:altName w:val="KaiTi"/>
    <w:charset w:val="86"/>
    <w:family w:val="modern"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B9253" w14:textId="74494676" w:rsidR="00000000" w:rsidRDefault="00000000">
    <w:pPr>
      <w:pStyle w:val="Footer"/>
      <w:framePr w:wrap="around" w:vAnchor="text" w:hAnchor="margin" w:xAlign="center" w:y="1"/>
      <w:rPr>
        <w:rStyle w:val="PageNumber"/>
      </w:rPr>
    </w:pPr>
    <w:r>
      <w:fldChar w:fldCharType="begin"/>
    </w:r>
    <w:r>
      <w:rPr>
        <w:rStyle w:val="PageNumber"/>
      </w:rPr>
      <w:instrText xml:space="preserve">PAGE  </w:instrText>
    </w:r>
    <w:r w:rsidR="00BC17D8">
      <w:fldChar w:fldCharType="separate"/>
    </w:r>
    <w:r w:rsidR="00BC17D8">
      <w:rPr>
        <w:rStyle w:val="PageNumber"/>
        <w:noProof/>
      </w:rPr>
      <w:t>2</w:t>
    </w:r>
    <w:r>
      <w:fldChar w:fldCharType="end"/>
    </w:r>
  </w:p>
  <w:p w14:paraId="3089369F" w14:textId="77777777" w:rsidR="00000000" w:rsidRDefault="000000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9E02B" w14:textId="77777777" w:rsidR="00000000" w:rsidRDefault="00000000">
    <w:pPr>
      <w:pStyle w:val="Footer"/>
      <w:framePr w:wrap="around" w:vAnchor="text" w:hAnchor="margin" w:xAlign="center" w:y="1"/>
      <w:rPr>
        <w:rStyle w:val="PageNumber"/>
      </w:rPr>
    </w:pPr>
    <w:r>
      <w:fldChar w:fldCharType="begin"/>
    </w:r>
    <w:r>
      <w:rPr>
        <w:rStyle w:val="PageNumber"/>
      </w:rPr>
      <w:instrText xml:space="preserve">PAGE  </w:instrText>
    </w:r>
    <w:r>
      <w:fldChar w:fldCharType="separate"/>
    </w:r>
    <w:r>
      <w:rPr>
        <w:rStyle w:val="PageNumber"/>
        <w:lang w:val="id-ID" w:eastAsia="id-ID"/>
      </w:rPr>
      <w:t>1</w:t>
    </w:r>
    <w:r>
      <w:rPr>
        <w:rStyle w:val="PageNumber"/>
        <w:lang w:val="id-ID" w:eastAsia="id-ID"/>
      </w:rPr>
      <w:t>3</w:t>
    </w:r>
    <w:r>
      <w:fldChar w:fldCharType="end"/>
    </w:r>
  </w:p>
  <w:p w14:paraId="27F98014" w14:textId="77777777" w:rsidR="00000000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E7ABC2" w14:textId="77777777" w:rsidR="008246CD" w:rsidRDefault="008246CD">
      <w:r>
        <w:separator/>
      </w:r>
    </w:p>
  </w:footnote>
  <w:footnote w:type="continuationSeparator" w:id="0">
    <w:p w14:paraId="57BEDA3B" w14:textId="77777777" w:rsidR="008246CD" w:rsidRDefault="008246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379DA51"/>
    <w:multiLevelType w:val="singleLevel"/>
    <w:tmpl w:val="8379DA51"/>
    <w:lvl w:ilvl="0">
      <w:start w:val="5"/>
      <w:numFmt w:val="upperLetter"/>
      <w:suff w:val="nothing"/>
      <w:lvlText w:val="%1-"/>
      <w:lvlJc w:val="left"/>
    </w:lvl>
  </w:abstractNum>
  <w:abstractNum w:abstractNumId="1" w15:restartNumberingAfterBreak="0">
    <w:nsid w:val="4AEB5027"/>
    <w:multiLevelType w:val="multilevel"/>
    <w:tmpl w:val="4AEB5027"/>
    <w:lvl w:ilvl="0">
      <w:start w:val="1"/>
      <w:numFmt w:val="decimal"/>
      <w:lvlText w:val="[%1]"/>
      <w:lvlJc w:val="left"/>
      <w:pPr>
        <w:tabs>
          <w:tab w:val="num" w:pos="420"/>
        </w:tabs>
        <w:ind w:left="420" w:hanging="42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02A0312"/>
    <w:multiLevelType w:val="multilevel"/>
    <w:tmpl w:val="602A03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7505A962"/>
    <w:multiLevelType w:val="singleLevel"/>
    <w:tmpl w:val="7505A962"/>
    <w:lvl w:ilvl="0">
      <w:start w:val="4"/>
      <w:numFmt w:val="decimal"/>
      <w:suff w:val="space"/>
      <w:lvlText w:val="[%1]."/>
      <w:lvlJc w:val="left"/>
    </w:lvl>
  </w:abstractNum>
  <w:num w:numId="1" w16cid:durableId="168837295">
    <w:abstractNumId w:val="3"/>
  </w:num>
  <w:num w:numId="2" w16cid:durableId="1021853828">
    <w:abstractNumId w:val="2"/>
  </w:num>
  <w:num w:numId="3" w16cid:durableId="1115635376">
    <w:abstractNumId w:val="0"/>
  </w:num>
  <w:num w:numId="4" w16cid:durableId="3424433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1"/>
  <w:drawingGridVerticalSpacing w:val="363"/>
  <w:noPunctuationKerning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66464"/>
    <w:rsid w:val="000A169B"/>
    <w:rsid w:val="000E02C9"/>
    <w:rsid w:val="00181332"/>
    <w:rsid w:val="002003C5"/>
    <w:rsid w:val="00282BDA"/>
    <w:rsid w:val="002925C2"/>
    <w:rsid w:val="002B0E87"/>
    <w:rsid w:val="002E3A04"/>
    <w:rsid w:val="003218DE"/>
    <w:rsid w:val="00333E73"/>
    <w:rsid w:val="0036016D"/>
    <w:rsid w:val="00384A06"/>
    <w:rsid w:val="003D2F53"/>
    <w:rsid w:val="00442613"/>
    <w:rsid w:val="00483503"/>
    <w:rsid w:val="00483B11"/>
    <w:rsid w:val="004C39DE"/>
    <w:rsid w:val="004C7691"/>
    <w:rsid w:val="005036FD"/>
    <w:rsid w:val="00505B04"/>
    <w:rsid w:val="00517B47"/>
    <w:rsid w:val="00530E97"/>
    <w:rsid w:val="005317C2"/>
    <w:rsid w:val="00546BC4"/>
    <w:rsid w:val="005C5134"/>
    <w:rsid w:val="00655AE6"/>
    <w:rsid w:val="00660D61"/>
    <w:rsid w:val="00661913"/>
    <w:rsid w:val="006D5E62"/>
    <w:rsid w:val="006F2BCC"/>
    <w:rsid w:val="00765865"/>
    <w:rsid w:val="007A2169"/>
    <w:rsid w:val="00802CB3"/>
    <w:rsid w:val="00811D29"/>
    <w:rsid w:val="008246CD"/>
    <w:rsid w:val="00824EA2"/>
    <w:rsid w:val="008506B7"/>
    <w:rsid w:val="00861109"/>
    <w:rsid w:val="0087160C"/>
    <w:rsid w:val="00872063"/>
    <w:rsid w:val="008B7B68"/>
    <w:rsid w:val="008E5476"/>
    <w:rsid w:val="0091133B"/>
    <w:rsid w:val="00926B3B"/>
    <w:rsid w:val="009360E3"/>
    <w:rsid w:val="00961F99"/>
    <w:rsid w:val="00985C26"/>
    <w:rsid w:val="00991B1B"/>
    <w:rsid w:val="00A04D2C"/>
    <w:rsid w:val="00A7612D"/>
    <w:rsid w:val="00AF209E"/>
    <w:rsid w:val="00B841F9"/>
    <w:rsid w:val="00BC17D8"/>
    <w:rsid w:val="00C46406"/>
    <w:rsid w:val="00C556AA"/>
    <w:rsid w:val="00CD7D4B"/>
    <w:rsid w:val="00CF017A"/>
    <w:rsid w:val="00D1353F"/>
    <w:rsid w:val="00D13CC1"/>
    <w:rsid w:val="00D61CE4"/>
    <w:rsid w:val="00DA7AA7"/>
    <w:rsid w:val="00DE18C8"/>
    <w:rsid w:val="00E05A06"/>
    <w:rsid w:val="00E235B1"/>
    <w:rsid w:val="00E334B4"/>
    <w:rsid w:val="00E66E4A"/>
    <w:rsid w:val="00F3460C"/>
    <w:rsid w:val="00F40B3C"/>
    <w:rsid w:val="00F50BEB"/>
    <w:rsid w:val="00F54F89"/>
    <w:rsid w:val="00F95074"/>
    <w:rsid w:val="00FD2E65"/>
    <w:rsid w:val="00FF7B2C"/>
    <w:rsid w:val="01462D1F"/>
    <w:rsid w:val="055F2D39"/>
    <w:rsid w:val="1E755A57"/>
    <w:rsid w:val="2254435C"/>
    <w:rsid w:val="2A2B7317"/>
    <w:rsid w:val="33B00A75"/>
    <w:rsid w:val="33DE5C4E"/>
    <w:rsid w:val="376C7B2F"/>
    <w:rsid w:val="38FA5CEF"/>
    <w:rsid w:val="3F4C4C77"/>
    <w:rsid w:val="43521C00"/>
    <w:rsid w:val="44D04C42"/>
    <w:rsid w:val="489E6CE5"/>
    <w:rsid w:val="4AE83F7F"/>
    <w:rsid w:val="53E45D42"/>
    <w:rsid w:val="570B5837"/>
    <w:rsid w:val="580F7E4D"/>
    <w:rsid w:val="5FC513CA"/>
    <w:rsid w:val="642640A7"/>
    <w:rsid w:val="65702362"/>
    <w:rsid w:val="67453C8D"/>
    <w:rsid w:val="68DE4814"/>
    <w:rsid w:val="713721A6"/>
    <w:rsid w:val="787E5347"/>
    <w:rsid w:val="7A220C34"/>
    <w:rsid w:val="7F046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1EA962"/>
  <w15:chartTrackingRefBased/>
  <w15:docId w15:val="{D1A22F8B-CFA0-4850-AB99-A27F29EAE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id-ID" w:eastAsia="id-ID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semiHidden="1"/>
    <w:lsdException w:name="caption" w:semiHidden="1" w:unhideWhenUsed="1" w:qFormat="1"/>
    <w:lsdException w:name="annotation reference" w:semiHidden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annotation subject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 w:uiPriority="99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paragraph" w:styleId="Heading3">
    <w:name w:val="heading 3"/>
    <w:basedOn w:val="Normal"/>
    <w:qFormat/>
    <w:pPr>
      <w:widowControl/>
      <w:spacing w:before="100" w:beforeAutospacing="1" w:after="100" w:afterAutospacing="1"/>
      <w:jc w:val="left"/>
      <w:outlineLvl w:val="2"/>
    </w:pPr>
    <w:rPr>
      <w:rFonts w:ascii="SimSun" w:hAnsi="SimSun" w:cs="SimSun"/>
      <w:b/>
      <w:bCs/>
      <w:kern w:val="0"/>
      <w:sz w:val="27"/>
      <w:szCs w:val="27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semiHidden/>
    <w:pPr>
      <w:jc w:val="left"/>
    </w:pPr>
  </w:style>
  <w:style w:type="paragraph" w:styleId="BodyText">
    <w:name w:val="Body Text"/>
    <w:basedOn w:val="Normal"/>
    <w:pPr>
      <w:tabs>
        <w:tab w:val="left" w:pos="5670"/>
      </w:tabs>
      <w:adjustRightInd w:val="0"/>
      <w:spacing w:line="312" w:lineRule="atLeast"/>
      <w:jc w:val="center"/>
      <w:textAlignment w:val="baseline"/>
    </w:pPr>
    <w:rPr>
      <w:b/>
      <w:kern w:val="0"/>
      <w:sz w:val="28"/>
      <w:szCs w:val="20"/>
    </w:rPr>
  </w:style>
  <w:style w:type="paragraph" w:styleId="BodyTextIndent">
    <w:name w:val="Body Text Indent"/>
    <w:basedOn w:val="Normal"/>
    <w:pPr>
      <w:adjustRightInd w:val="0"/>
      <w:spacing w:line="312" w:lineRule="atLeast"/>
      <w:ind w:firstLine="420"/>
      <w:textAlignment w:val="baseline"/>
    </w:pPr>
    <w:rPr>
      <w:kern w:val="0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rPr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Pr>
      <w:kern w:val="2"/>
      <w:sz w:val="18"/>
      <w:szCs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adjustRightInd w:val="0"/>
      <w:snapToGrid w:val="0"/>
      <w:spacing w:line="240" w:lineRule="atLeast"/>
      <w:jc w:val="left"/>
      <w:textAlignment w:val="baseline"/>
    </w:pPr>
    <w:rPr>
      <w:kern w:val="0"/>
      <w:sz w:val="18"/>
      <w:szCs w:val="20"/>
    </w:rPr>
  </w:style>
  <w:style w:type="paragraph" w:styleId="Header">
    <w:name w:val="header"/>
    <w:basedOn w:val="Normal"/>
    <w:pPr>
      <w:tabs>
        <w:tab w:val="center" w:pos="4252"/>
        <w:tab w:val="right" w:pos="8504"/>
      </w:tabs>
      <w:snapToGrid w:val="0"/>
    </w:pPr>
    <w:rPr>
      <w:rFonts w:eastAsia="MS Mincho"/>
      <w:sz w:val="24"/>
      <w:lang w:eastAsia="ja-JP"/>
    </w:rPr>
  </w:style>
  <w:style w:type="paragraph" w:styleId="BodyText2">
    <w:name w:val="Body Text 2"/>
    <w:basedOn w:val="Normal"/>
    <w:pPr>
      <w:adjustRightInd w:val="0"/>
      <w:spacing w:after="120" w:line="480" w:lineRule="auto"/>
      <w:textAlignment w:val="baseline"/>
    </w:pPr>
    <w:rPr>
      <w:kern w:val="0"/>
      <w:sz w:val="24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table" w:styleId="TableGrid">
    <w:name w:val="Table Grid"/>
    <w:basedOn w:val="TableNormal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</w:style>
  <w:style w:type="character" w:styleId="LineNumber">
    <w:name w:val="line number"/>
    <w:basedOn w:val="DefaultParagraphFont"/>
  </w:style>
  <w:style w:type="character" w:styleId="Hyperlink">
    <w:name w:val="Hyperlink"/>
    <w:rPr>
      <w:color w:val="0000FF"/>
      <w:u w:val="single"/>
    </w:rPr>
  </w:style>
  <w:style w:type="character" w:styleId="CommentReference">
    <w:name w:val="annotation reference"/>
    <w:semiHidden/>
    <w:rPr>
      <w:sz w:val="21"/>
      <w:szCs w:val="21"/>
    </w:rPr>
  </w:style>
  <w:style w:type="paragraph" w:customStyle="1" w:styleId="NormalParagraphStyle">
    <w:name w:val="NormalParagraphStyle"/>
    <w:basedOn w:val="Normal"/>
    <w:pPr>
      <w:autoSpaceDE w:val="0"/>
      <w:autoSpaceDN w:val="0"/>
      <w:adjustRightInd w:val="0"/>
      <w:spacing w:line="288" w:lineRule="auto"/>
      <w:textAlignment w:val="center"/>
    </w:pPr>
    <w:rPr>
      <w:rFonts w:ascii="SimSun" w:cs="SimSun"/>
      <w:color w:val="000000"/>
      <w:kern w:val="0"/>
      <w:sz w:val="24"/>
      <w:lang w:val="zh-CN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US"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DA7A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x-cp20936"/>
  <w:optimizeForBrowser/>
  <w:allowPNG/>
  <w:pixelsPerInch w:val="115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rezaamalia@student.telkomuniversity.ac.i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Cover letter </vt:lpstr>
    </vt:vector>
  </TitlesOfParts>
  <Company>Lenovo (Beijing) Limited</Company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</dc:title>
  <dc:subject/>
  <dc:creator>author</dc:creator>
  <cp:keywords/>
  <cp:lastModifiedBy>REZA AMALIA FITRIANI</cp:lastModifiedBy>
  <cp:revision>2</cp:revision>
  <dcterms:created xsi:type="dcterms:W3CDTF">2022-09-12T14:17:00Z</dcterms:created>
  <dcterms:modified xsi:type="dcterms:W3CDTF">2022-09-12T14:17:00Z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04896BF182784934AB5C7C79CC40AFD2</vt:lpwstr>
  </property>
</Properties>
</file>