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C25B1" w:rsidRDefault="008C25B1">
      <w:pPr>
        <w:spacing w:after="0" w:line="240" w:lineRule="auto"/>
        <w:jc w:val="center"/>
        <w:rPr>
          <w:rFonts w:ascii="Times New Roman" w:eastAsia="Times New Roman" w:hAnsi="Times New Roman" w:cs="Times New Roman"/>
          <w:b/>
          <w:color w:val="1155CC"/>
          <w:sz w:val="24"/>
          <w:szCs w:val="24"/>
        </w:rPr>
      </w:pPr>
    </w:p>
    <w:p w:rsidR="008C25B1" w:rsidRDefault="008C25B1">
      <w:pPr>
        <w:spacing w:after="0" w:line="240" w:lineRule="auto"/>
        <w:jc w:val="center"/>
        <w:rPr>
          <w:rFonts w:ascii="Times New Roman" w:eastAsia="Times New Roman" w:hAnsi="Times New Roman" w:cs="Times New Roman"/>
          <w:b/>
          <w:color w:val="1155CC"/>
          <w:sz w:val="24"/>
          <w:szCs w:val="24"/>
        </w:rPr>
      </w:pPr>
    </w:p>
    <w:p w:rsidR="00A10724" w:rsidRPr="00A10724" w:rsidRDefault="00A10724" w:rsidP="00A10724">
      <w:pPr>
        <w:spacing w:line="360" w:lineRule="auto"/>
        <w:jc w:val="center"/>
        <w:rPr>
          <w:rFonts w:asciiTheme="majorBidi" w:hAnsiTheme="majorBidi" w:cstheme="majorBidi"/>
          <w:b/>
          <w:bCs/>
          <w:sz w:val="28"/>
          <w:szCs w:val="28"/>
        </w:rPr>
      </w:pPr>
      <w:bookmarkStart w:id="0" w:name="_heading=h.gjdgxs" w:colFirst="0" w:colLast="0"/>
      <w:bookmarkEnd w:id="0"/>
      <w:r w:rsidRPr="00A10724">
        <w:rPr>
          <w:rFonts w:asciiTheme="majorBidi" w:hAnsiTheme="majorBidi" w:cstheme="majorBidi"/>
          <w:b/>
          <w:bCs/>
          <w:sz w:val="28"/>
          <w:szCs w:val="28"/>
        </w:rPr>
        <w:t>Implementation of Instagram Media in the Teaching of Reading Skill (</w:t>
      </w:r>
      <w:proofErr w:type="spellStart"/>
      <w:r w:rsidRPr="00A10724">
        <w:rPr>
          <w:rFonts w:asciiTheme="majorBidi" w:hAnsiTheme="majorBidi" w:cstheme="majorBidi"/>
          <w:b/>
          <w:bCs/>
          <w:sz w:val="28"/>
          <w:szCs w:val="28"/>
        </w:rPr>
        <w:t>Maharah</w:t>
      </w:r>
      <w:proofErr w:type="spellEnd"/>
      <w:r w:rsidRPr="00A10724">
        <w:rPr>
          <w:rFonts w:asciiTheme="majorBidi" w:hAnsiTheme="majorBidi" w:cstheme="majorBidi"/>
          <w:b/>
          <w:bCs/>
          <w:sz w:val="28"/>
          <w:szCs w:val="28"/>
        </w:rPr>
        <w:t xml:space="preserve"> </w:t>
      </w:r>
      <w:proofErr w:type="spellStart"/>
      <w:r w:rsidRPr="00A10724">
        <w:rPr>
          <w:rFonts w:asciiTheme="majorBidi" w:hAnsiTheme="majorBidi" w:cstheme="majorBidi"/>
          <w:b/>
          <w:bCs/>
          <w:sz w:val="28"/>
          <w:szCs w:val="28"/>
        </w:rPr>
        <w:t>Qiro'ah</w:t>
      </w:r>
      <w:proofErr w:type="spellEnd"/>
      <w:r w:rsidRPr="00A10724">
        <w:rPr>
          <w:rFonts w:asciiTheme="majorBidi" w:hAnsiTheme="majorBidi" w:cstheme="majorBidi"/>
          <w:b/>
          <w:bCs/>
          <w:sz w:val="28"/>
          <w:szCs w:val="28"/>
        </w:rPr>
        <w:t>) To Increase Students Learning Motivation</w:t>
      </w:r>
    </w:p>
    <w:p w:rsidR="008C25B1" w:rsidRDefault="008C25B1">
      <w:pPr>
        <w:spacing w:after="0" w:line="240" w:lineRule="auto"/>
        <w:jc w:val="center"/>
        <w:rPr>
          <w:rFonts w:ascii="Times New Roman" w:eastAsia="Times New Roman" w:hAnsi="Times New Roman" w:cs="Times New Roman"/>
          <w:sz w:val="24"/>
          <w:szCs w:val="24"/>
        </w:rPr>
      </w:pPr>
    </w:p>
    <w:p w:rsidR="008C25B1" w:rsidRDefault="00A107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Ismatul Hidayah Fitriani</w:t>
      </w:r>
      <w:r w:rsidR="00000000">
        <w:rPr>
          <w:rFonts w:ascii="Times New Roman" w:eastAsia="Times New Roman" w:hAnsi="Times New Roman" w:cs="Times New Roman"/>
          <w:b/>
          <w:color w:val="000000"/>
          <w:sz w:val="24"/>
          <w:szCs w:val="24"/>
          <w:vertAlign w:val="superscript"/>
        </w:rPr>
        <w:t>1</w:t>
      </w:r>
      <w:r w:rsidR="00000000">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Dewi Chamidah</w:t>
      </w:r>
      <w:r w:rsidR="00000000">
        <w:rPr>
          <w:rFonts w:ascii="Times New Roman" w:eastAsia="Times New Roman" w:hAnsi="Times New Roman" w:cs="Times New Roman"/>
          <w:b/>
          <w:color w:val="000000"/>
          <w:sz w:val="24"/>
          <w:szCs w:val="24"/>
          <w:vertAlign w:val="superscript"/>
        </w:rPr>
        <w:t>2</w:t>
      </w:r>
    </w:p>
    <w:p w:rsidR="002F3525" w:rsidRDefault="00000000" w:rsidP="002F352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vertAlign w:val="superscript"/>
        </w:rPr>
        <w:t>1</w:t>
      </w:r>
      <w:r>
        <w:rPr>
          <w:rFonts w:ascii="Times New Roman" w:eastAsia="Times New Roman" w:hAnsi="Times New Roman" w:cs="Times New Roman"/>
          <w:color w:val="000000"/>
          <w:sz w:val="24"/>
          <w:szCs w:val="24"/>
        </w:rPr>
        <w:t xml:space="preserve"> </w:t>
      </w:r>
      <w:r w:rsidR="002F3525">
        <w:rPr>
          <w:rFonts w:ascii="Times New Roman" w:eastAsia="Times New Roman" w:hAnsi="Times New Roman" w:cs="Times New Roman"/>
          <w:color w:val="000000"/>
          <w:sz w:val="24"/>
          <w:szCs w:val="24"/>
        </w:rPr>
        <w:t>UIN Maulana Malik Ibrahim Malang, Indonesia</w:t>
      </w:r>
    </w:p>
    <w:p w:rsidR="002F3525" w:rsidRDefault="002F3525" w:rsidP="002F352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vertAlign w:val="superscript"/>
        </w:rPr>
        <w:t xml:space="preserve">2 </w:t>
      </w:r>
      <w:r>
        <w:rPr>
          <w:rFonts w:ascii="Times New Roman" w:eastAsia="Times New Roman" w:hAnsi="Times New Roman" w:cs="Times New Roman"/>
          <w:color w:val="000000"/>
          <w:sz w:val="24"/>
          <w:szCs w:val="24"/>
        </w:rPr>
        <w:t>UIN Maulana Malik Ibrahim Malang, Indonesia</w:t>
      </w:r>
    </w:p>
    <w:p w:rsidR="008C25B1" w:rsidRDefault="00000000" w:rsidP="002F3525">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 xml:space="preserve">e-mail: </w:t>
      </w:r>
      <w:r w:rsidR="002F3525">
        <w:rPr>
          <w:rFonts w:ascii="Times New Roman" w:eastAsia="Times New Roman" w:hAnsi="Times New Roman" w:cs="Times New Roman"/>
          <w:color w:val="000000"/>
          <w:sz w:val="24"/>
          <w:szCs w:val="24"/>
        </w:rPr>
        <w:t>ismatulhidayahfitriani.05@gmail.com</w:t>
      </w: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xml:space="preserve">, </w:t>
      </w:r>
      <w:r w:rsidR="002F3525" w:rsidRPr="002F3525">
        <w:rPr>
          <w:rFonts w:ascii="Times New Roman" w:eastAsia="Times New Roman" w:hAnsi="Times New Roman" w:cs="Times New Roman"/>
          <w:color w:val="000000"/>
          <w:sz w:val="24"/>
          <w:szCs w:val="24"/>
        </w:rPr>
        <w:t>dewichamidah@pba.uin-malang.ac.id</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xml:space="preserve"> </w:t>
      </w:r>
    </w:p>
    <w:p w:rsidR="008C25B1" w:rsidRDefault="008C25B1">
      <w:pPr>
        <w:spacing w:after="0" w:line="240" w:lineRule="auto"/>
        <w:ind w:left="720"/>
        <w:rPr>
          <w:rFonts w:ascii="Times New Roman" w:eastAsia="Times New Roman" w:hAnsi="Times New Roman" w:cs="Times New Roman"/>
          <w:sz w:val="24"/>
          <w:szCs w:val="24"/>
          <w:vertAlign w:val="superscript"/>
        </w:rPr>
      </w:pPr>
    </w:p>
    <w:p w:rsidR="008C25B1" w:rsidRDefault="008C25B1">
      <w:pPr>
        <w:spacing w:after="0" w:line="240" w:lineRule="auto"/>
        <w:jc w:val="center"/>
        <w:rPr>
          <w:rFonts w:ascii="Times New Roman" w:eastAsia="Times New Roman" w:hAnsi="Times New Roman" w:cs="Times New Roman"/>
          <w:sz w:val="24"/>
          <w:szCs w:val="24"/>
        </w:rPr>
      </w:pPr>
    </w:p>
    <w:p w:rsidR="002F3525" w:rsidRPr="002444F2" w:rsidRDefault="00C35F40" w:rsidP="002F3525">
      <w:pPr>
        <w:spacing w:line="360" w:lineRule="auto"/>
        <w:jc w:val="center"/>
        <w:rPr>
          <w:rFonts w:asciiTheme="majorBidi" w:hAnsiTheme="majorBidi" w:cstheme="majorBidi"/>
          <w:b/>
          <w:bCs/>
          <w:sz w:val="24"/>
          <w:szCs w:val="24"/>
        </w:rPr>
      </w:pPr>
      <w:bookmarkStart w:id="1" w:name="_Hlk184829693"/>
      <w:r w:rsidRPr="002444F2">
        <w:rPr>
          <w:rFonts w:asciiTheme="majorBidi" w:hAnsiTheme="majorBidi" w:cstheme="majorBidi"/>
          <w:b/>
          <w:bCs/>
          <w:sz w:val="24"/>
          <w:szCs w:val="24"/>
        </w:rPr>
        <w:t>ABSTRACT</w:t>
      </w:r>
    </w:p>
    <w:p w:rsidR="002F3525" w:rsidRPr="008253A4" w:rsidRDefault="002F3525" w:rsidP="008253A4">
      <w:pPr>
        <w:spacing w:line="240" w:lineRule="auto"/>
        <w:jc w:val="both"/>
        <w:rPr>
          <w:rFonts w:asciiTheme="majorBidi" w:hAnsiTheme="majorBidi" w:cstheme="majorBidi"/>
          <w:sz w:val="24"/>
          <w:szCs w:val="24"/>
        </w:rPr>
      </w:pPr>
      <w:bookmarkStart w:id="2" w:name="_Hlk184832906"/>
      <w:bookmarkEnd w:id="1"/>
      <w:r w:rsidRPr="008253A4">
        <w:rPr>
          <w:rFonts w:asciiTheme="majorBidi" w:hAnsiTheme="majorBidi" w:cstheme="majorBidi"/>
          <w:sz w:val="24"/>
          <w:szCs w:val="24"/>
        </w:rPr>
        <w:t>This study aims to analyze the use of Instagram for the teaching of</w:t>
      </w:r>
      <w:r w:rsidR="00B447C1">
        <w:rPr>
          <w:rFonts w:asciiTheme="majorBidi" w:hAnsiTheme="majorBidi" w:cstheme="majorBidi"/>
          <w:sz w:val="24"/>
          <w:szCs w:val="24"/>
        </w:rPr>
        <w:t xml:space="preserve"> reading skills</w:t>
      </w:r>
      <w:r w:rsidRPr="008253A4">
        <w:rPr>
          <w:rFonts w:asciiTheme="majorBidi" w:hAnsiTheme="majorBidi" w:cstheme="majorBidi"/>
          <w:sz w:val="24"/>
          <w:szCs w:val="24"/>
        </w:rPr>
        <w:t xml:space="preserve"> </w:t>
      </w:r>
      <w:r w:rsidR="00B447C1">
        <w:rPr>
          <w:rFonts w:asciiTheme="majorBidi" w:hAnsiTheme="majorBidi" w:cstheme="majorBidi"/>
          <w:sz w:val="24"/>
          <w:szCs w:val="24"/>
        </w:rPr>
        <w:t>(</w:t>
      </w:r>
      <w:proofErr w:type="spellStart"/>
      <w:r w:rsidRPr="008253A4">
        <w:rPr>
          <w:rFonts w:asciiTheme="majorBidi" w:hAnsiTheme="majorBidi" w:cstheme="majorBidi"/>
          <w:sz w:val="24"/>
          <w:szCs w:val="24"/>
        </w:rPr>
        <w:t>maharah</w:t>
      </w:r>
      <w:proofErr w:type="spellEnd"/>
      <w:r w:rsidR="00B447C1">
        <w:rPr>
          <w:rFonts w:asciiTheme="majorBidi" w:hAnsiTheme="majorBidi" w:cstheme="majorBidi"/>
          <w:sz w:val="24"/>
          <w:szCs w:val="24"/>
        </w:rPr>
        <w:t xml:space="preserve"> </w:t>
      </w:r>
      <w:proofErr w:type="spellStart"/>
      <w:r w:rsidR="00B447C1">
        <w:rPr>
          <w:rFonts w:asciiTheme="majorBidi" w:hAnsiTheme="majorBidi" w:cstheme="majorBidi"/>
          <w:sz w:val="24"/>
          <w:szCs w:val="24"/>
        </w:rPr>
        <w:t>qira’ah</w:t>
      </w:r>
      <w:proofErr w:type="spellEnd"/>
      <w:r w:rsidR="00B447C1">
        <w:rPr>
          <w:rFonts w:asciiTheme="majorBidi" w:hAnsiTheme="majorBidi" w:cstheme="majorBidi"/>
          <w:sz w:val="24"/>
          <w:szCs w:val="24"/>
        </w:rPr>
        <w:t>)</w:t>
      </w:r>
      <w:r w:rsidRPr="008253A4">
        <w:rPr>
          <w:rFonts w:asciiTheme="majorBidi" w:hAnsiTheme="majorBidi" w:cstheme="majorBidi"/>
          <w:sz w:val="24"/>
          <w:szCs w:val="24"/>
        </w:rPr>
        <w:t xml:space="preserve"> and its influence on student learning motivation and its impact on the learning process. This study uses a quantitative-qualitative approach (mixed method) to obtain comprehensive data. Data was obtained through observations, interviews, and questionnaires </w:t>
      </w:r>
      <w:proofErr w:type="gramStart"/>
      <w:r w:rsidRPr="008253A4">
        <w:rPr>
          <w:rFonts w:asciiTheme="majorBidi" w:hAnsiTheme="majorBidi" w:cstheme="majorBidi"/>
          <w:sz w:val="24"/>
          <w:szCs w:val="24"/>
        </w:rPr>
        <w:t>to  students</w:t>
      </w:r>
      <w:proofErr w:type="gramEnd"/>
      <w:r w:rsidRPr="008253A4">
        <w:rPr>
          <w:rFonts w:asciiTheme="majorBidi" w:hAnsiTheme="majorBidi" w:cstheme="majorBidi"/>
          <w:sz w:val="24"/>
          <w:szCs w:val="24"/>
        </w:rPr>
        <w:t xml:space="preserve"> </w:t>
      </w:r>
      <w:r w:rsidRPr="008253A4">
        <w:rPr>
          <w:rFonts w:asciiTheme="majorBidi" w:hAnsiTheme="majorBidi" w:cstheme="majorBidi"/>
          <w:color w:val="000000"/>
          <w:sz w:val="24"/>
          <w:szCs w:val="24"/>
        </w:rPr>
        <w:t>of class X Language MAN 2 Malang City for the 2023/2024 school year, totaling 34 students</w:t>
      </w:r>
      <w:r w:rsidRPr="008253A4">
        <w:rPr>
          <w:rFonts w:asciiTheme="majorBidi" w:hAnsiTheme="majorBidi" w:cstheme="majorBidi"/>
          <w:sz w:val="24"/>
          <w:szCs w:val="24"/>
        </w:rPr>
        <w:t xml:space="preserve">. Qualitative data analysis uses the Miles &amp; Huberman model which involves data collection, data reduction, and drawing conclusions. Meanwhile, quantitative data analysis uses the </w:t>
      </w:r>
      <w:proofErr w:type="spellStart"/>
      <w:r w:rsidRPr="008253A4">
        <w:rPr>
          <w:rFonts w:asciiTheme="majorBidi" w:hAnsiTheme="majorBidi" w:cstheme="majorBidi"/>
          <w:sz w:val="24"/>
          <w:szCs w:val="24"/>
        </w:rPr>
        <w:t>francis</w:t>
      </w:r>
      <w:proofErr w:type="spellEnd"/>
      <w:r w:rsidRPr="008253A4">
        <w:rPr>
          <w:rFonts w:asciiTheme="majorBidi" w:hAnsiTheme="majorBidi" w:cstheme="majorBidi"/>
          <w:sz w:val="24"/>
          <w:szCs w:val="24"/>
        </w:rPr>
        <w:t xml:space="preserve"> </w:t>
      </w:r>
      <w:proofErr w:type="spellStart"/>
      <w:r w:rsidRPr="008253A4">
        <w:rPr>
          <w:rFonts w:asciiTheme="majorBidi" w:hAnsiTheme="majorBidi" w:cstheme="majorBidi"/>
          <w:sz w:val="24"/>
          <w:szCs w:val="24"/>
        </w:rPr>
        <w:t>galton</w:t>
      </w:r>
      <w:proofErr w:type="spellEnd"/>
      <w:r w:rsidRPr="008253A4">
        <w:rPr>
          <w:rFonts w:asciiTheme="majorBidi" w:hAnsiTheme="majorBidi" w:cstheme="majorBidi"/>
          <w:sz w:val="24"/>
          <w:szCs w:val="24"/>
        </w:rPr>
        <w:t xml:space="preserve"> model which involves a type of descriptive analysis. The results of the study show that the use of Instagram as a learning medium has a significant positive influence on student learning motivation. Instagram features such as interactive visual reels make it easier for students to understand the </w:t>
      </w:r>
      <w:proofErr w:type="spellStart"/>
      <w:r w:rsidRPr="008253A4">
        <w:rPr>
          <w:rFonts w:asciiTheme="majorBidi" w:hAnsiTheme="majorBidi" w:cstheme="majorBidi"/>
          <w:sz w:val="24"/>
          <w:szCs w:val="24"/>
        </w:rPr>
        <w:t>qiro'ah</w:t>
      </w:r>
      <w:proofErr w:type="spellEnd"/>
      <w:r w:rsidRPr="008253A4">
        <w:rPr>
          <w:rFonts w:asciiTheme="majorBidi" w:hAnsiTheme="majorBidi" w:cstheme="majorBidi"/>
          <w:sz w:val="24"/>
          <w:szCs w:val="24"/>
        </w:rPr>
        <w:t xml:space="preserve"> </w:t>
      </w:r>
      <w:proofErr w:type="spellStart"/>
      <w:r w:rsidRPr="008253A4">
        <w:rPr>
          <w:rFonts w:asciiTheme="majorBidi" w:hAnsiTheme="majorBidi" w:cstheme="majorBidi"/>
          <w:sz w:val="24"/>
          <w:szCs w:val="24"/>
        </w:rPr>
        <w:t>maharah</w:t>
      </w:r>
      <w:proofErr w:type="spellEnd"/>
      <w:r w:rsidRPr="008253A4">
        <w:rPr>
          <w:rFonts w:asciiTheme="majorBidi" w:hAnsiTheme="majorBidi" w:cstheme="majorBidi"/>
          <w:sz w:val="24"/>
          <w:szCs w:val="24"/>
        </w:rPr>
        <w:t xml:space="preserve"> material and increase their interest in actively learning. Students feel more interested because learning is delivered through digital platforms that are relevant to their interests, so that the learning process is fun and effective. As a result, Instagram media has proven to be effective in increasing students' learning motivation because they are directly involved in the learning process of </w:t>
      </w:r>
      <w:proofErr w:type="spellStart"/>
      <w:r w:rsidRPr="008253A4">
        <w:rPr>
          <w:rFonts w:asciiTheme="majorBidi" w:hAnsiTheme="majorBidi" w:cstheme="majorBidi"/>
          <w:sz w:val="24"/>
          <w:szCs w:val="24"/>
        </w:rPr>
        <w:t>maharah</w:t>
      </w:r>
      <w:proofErr w:type="spellEnd"/>
      <w:r w:rsidRPr="008253A4">
        <w:rPr>
          <w:rFonts w:asciiTheme="majorBidi" w:hAnsiTheme="majorBidi" w:cstheme="majorBidi"/>
          <w:sz w:val="24"/>
          <w:szCs w:val="24"/>
        </w:rPr>
        <w:t xml:space="preserve"> </w:t>
      </w:r>
      <w:proofErr w:type="spellStart"/>
      <w:r w:rsidRPr="008253A4">
        <w:rPr>
          <w:rFonts w:asciiTheme="majorBidi" w:hAnsiTheme="majorBidi" w:cstheme="majorBidi"/>
          <w:sz w:val="24"/>
          <w:szCs w:val="24"/>
        </w:rPr>
        <w:t>qiro'ah</w:t>
      </w:r>
      <w:proofErr w:type="spellEnd"/>
      <w:r w:rsidRPr="008253A4">
        <w:rPr>
          <w:rFonts w:asciiTheme="majorBidi" w:hAnsiTheme="majorBidi" w:cstheme="majorBidi"/>
          <w:sz w:val="24"/>
          <w:szCs w:val="24"/>
        </w:rPr>
        <w:t>. This study recommends the integration of social media such as Instagram as one of the innovative strategies in learning Arabic in the digital era.</w:t>
      </w:r>
    </w:p>
    <w:bookmarkEnd w:id="2"/>
    <w:p w:rsidR="008C25B1" w:rsidRPr="008253A4" w:rsidRDefault="008C25B1" w:rsidP="008253A4">
      <w:pPr>
        <w:spacing w:after="0" w:line="240" w:lineRule="auto"/>
        <w:jc w:val="both"/>
        <w:rPr>
          <w:rFonts w:asciiTheme="majorBidi" w:eastAsia="Times New Roman" w:hAnsiTheme="majorBidi" w:cstheme="majorBidi"/>
          <w:sz w:val="24"/>
          <w:szCs w:val="24"/>
        </w:rPr>
      </w:pPr>
    </w:p>
    <w:p w:rsidR="008C25B1" w:rsidRPr="008253A4" w:rsidRDefault="00000000" w:rsidP="008253A4">
      <w:pPr>
        <w:spacing w:after="0" w:line="240" w:lineRule="auto"/>
        <w:jc w:val="both"/>
        <w:rPr>
          <w:rFonts w:asciiTheme="majorBidi" w:eastAsia="Times New Roman" w:hAnsiTheme="majorBidi" w:cstheme="majorBidi"/>
          <w:sz w:val="24"/>
          <w:szCs w:val="24"/>
        </w:rPr>
      </w:pPr>
      <w:r w:rsidRPr="008253A4">
        <w:rPr>
          <w:rFonts w:asciiTheme="majorBidi" w:eastAsia="Times New Roman" w:hAnsiTheme="majorBidi" w:cstheme="majorBidi"/>
          <w:b/>
          <w:color w:val="000000"/>
          <w:sz w:val="24"/>
          <w:szCs w:val="24"/>
        </w:rPr>
        <w:t>Keywords:</w:t>
      </w:r>
      <w:r w:rsidRPr="008253A4">
        <w:rPr>
          <w:rFonts w:asciiTheme="majorBidi" w:eastAsia="Times New Roman" w:hAnsiTheme="majorBidi" w:cstheme="majorBidi"/>
          <w:color w:val="000000"/>
          <w:sz w:val="24"/>
          <w:szCs w:val="24"/>
        </w:rPr>
        <w:t xml:space="preserve"> </w:t>
      </w:r>
      <w:proofErr w:type="spellStart"/>
      <w:proofErr w:type="gramStart"/>
      <w:r w:rsidR="002F3525" w:rsidRPr="008253A4">
        <w:rPr>
          <w:rFonts w:asciiTheme="majorBidi" w:hAnsiTheme="majorBidi" w:cstheme="majorBidi"/>
          <w:b/>
          <w:bCs/>
          <w:sz w:val="24"/>
          <w:szCs w:val="24"/>
        </w:rPr>
        <w:t>Implementation</w:t>
      </w:r>
      <w:r w:rsidR="002F3525" w:rsidRPr="008253A4">
        <w:rPr>
          <w:rFonts w:asciiTheme="majorBidi" w:hAnsiTheme="majorBidi" w:cstheme="majorBidi"/>
          <w:b/>
          <w:bCs/>
          <w:sz w:val="24"/>
          <w:szCs w:val="24"/>
        </w:rPr>
        <w:t>;</w:t>
      </w:r>
      <w:r w:rsidR="002F3525" w:rsidRPr="008253A4">
        <w:rPr>
          <w:rFonts w:asciiTheme="majorBidi" w:hAnsiTheme="majorBidi" w:cstheme="majorBidi"/>
          <w:b/>
          <w:bCs/>
          <w:sz w:val="24"/>
          <w:szCs w:val="24"/>
        </w:rPr>
        <w:t>Instagram</w:t>
      </w:r>
      <w:proofErr w:type="gramEnd"/>
      <w:r w:rsidR="002F3525" w:rsidRPr="008253A4">
        <w:rPr>
          <w:rFonts w:asciiTheme="majorBidi" w:hAnsiTheme="majorBidi" w:cstheme="majorBidi"/>
          <w:b/>
          <w:bCs/>
          <w:sz w:val="24"/>
          <w:szCs w:val="24"/>
        </w:rPr>
        <w:t>;</w:t>
      </w:r>
      <w:r w:rsidR="002F3525" w:rsidRPr="008253A4">
        <w:rPr>
          <w:rFonts w:asciiTheme="majorBidi" w:hAnsiTheme="majorBidi" w:cstheme="majorBidi"/>
          <w:b/>
          <w:bCs/>
          <w:sz w:val="24"/>
          <w:szCs w:val="24"/>
        </w:rPr>
        <w:t>Maharah</w:t>
      </w:r>
      <w:r w:rsidR="002F3525" w:rsidRPr="008253A4">
        <w:rPr>
          <w:rFonts w:asciiTheme="majorBidi" w:hAnsiTheme="majorBidi" w:cstheme="majorBidi"/>
          <w:b/>
          <w:bCs/>
          <w:sz w:val="24"/>
          <w:szCs w:val="24"/>
        </w:rPr>
        <w:t>;</w:t>
      </w:r>
      <w:r w:rsidR="002F3525" w:rsidRPr="008253A4">
        <w:rPr>
          <w:rFonts w:asciiTheme="majorBidi" w:hAnsiTheme="majorBidi" w:cstheme="majorBidi"/>
          <w:b/>
          <w:bCs/>
          <w:sz w:val="24"/>
          <w:szCs w:val="24"/>
        </w:rPr>
        <w:t>Qiroah</w:t>
      </w:r>
      <w:r w:rsidR="002F3525" w:rsidRPr="008253A4">
        <w:rPr>
          <w:rFonts w:asciiTheme="majorBidi" w:hAnsiTheme="majorBidi" w:cstheme="majorBidi"/>
          <w:b/>
          <w:bCs/>
          <w:sz w:val="24"/>
          <w:szCs w:val="24"/>
        </w:rPr>
        <w:t>;</w:t>
      </w:r>
      <w:r w:rsidR="002F3525" w:rsidRPr="008253A4">
        <w:rPr>
          <w:rFonts w:asciiTheme="majorBidi" w:hAnsiTheme="majorBidi" w:cstheme="majorBidi"/>
          <w:b/>
          <w:bCs/>
          <w:sz w:val="24"/>
          <w:szCs w:val="24"/>
        </w:rPr>
        <w:t>Motivation</w:t>
      </w:r>
      <w:proofErr w:type="spellEnd"/>
      <w:r w:rsidR="002F3525" w:rsidRPr="008253A4">
        <w:rPr>
          <w:rFonts w:asciiTheme="majorBidi" w:hAnsiTheme="majorBidi" w:cstheme="majorBidi"/>
          <w:b/>
          <w:bCs/>
          <w:sz w:val="24"/>
          <w:szCs w:val="24"/>
        </w:rPr>
        <w:t>.</w:t>
      </w:r>
    </w:p>
    <w:p w:rsidR="00C35F40" w:rsidRPr="008253A4" w:rsidRDefault="00C35F40" w:rsidP="008253A4">
      <w:pPr>
        <w:spacing w:line="240" w:lineRule="auto"/>
        <w:rPr>
          <w:rFonts w:asciiTheme="majorBidi" w:eastAsia="Times New Roman" w:hAnsiTheme="majorBidi" w:cstheme="majorBidi"/>
          <w:b/>
          <w:color w:val="FF0000"/>
          <w:sz w:val="24"/>
          <w:szCs w:val="24"/>
        </w:rPr>
      </w:pPr>
      <w:r w:rsidRPr="008253A4">
        <w:rPr>
          <w:rFonts w:asciiTheme="majorBidi" w:eastAsia="Times New Roman" w:hAnsiTheme="majorBidi" w:cstheme="majorBidi"/>
          <w:b/>
          <w:color w:val="FF0000"/>
          <w:sz w:val="24"/>
          <w:szCs w:val="24"/>
        </w:rPr>
        <w:br w:type="page"/>
      </w:r>
    </w:p>
    <w:p w:rsidR="008C25B1" w:rsidRPr="008253A4" w:rsidRDefault="008C25B1" w:rsidP="008253A4">
      <w:pPr>
        <w:spacing w:after="0" w:line="240" w:lineRule="auto"/>
        <w:jc w:val="center"/>
        <w:rPr>
          <w:rFonts w:asciiTheme="majorBidi" w:eastAsia="Times New Roman" w:hAnsiTheme="majorBidi" w:cstheme="majorBidi"/>
          <w:b/>
          <w:color w:val="FF0000"/>
          <w:sz w:val="24"/>
          <w:szCs w:val="24"/>
        </w:rPr>
      </w:pPr>
    </w:p>
    <w:p w:rsidR="00C35F40" w:rsidRPr="008253A4" w:rsidRDefault="00C35F40" w:rsidP="008253A4">
      <w:pPr>
        <w:spacing w:line="240" w:lineRule="auto"/>
        <w:rPr>
          <w:rFonts w:asciiTheme="majorBidi" w:hAnsiTheme="majorBidi" w:cstheme="majorBidi"/>
          <w:b/>
          <w:bCs/>
          <w:sz w:val="24"/>
          <w:szCs w:val="24"/>
        </w:rPr>
      </w:pPr>
      <w:r w:rsidRPr="008253A4">
        <w:rPr>
          <w:rFonts w:asciiTheme="majorBidi" w:hAnsiTheme="majorBidi" w:cstheme="majorBidi"/>
          <w:b/>
          <w:bCs/>
          <w:sz w:val="24"/>
          <w:szCs w:val="24"/>
        </w:rPr>
        <w:t>INTRODUCTION</w:t>
      </w:r>
    </w:p>
    <w:p w:rsidR="00C35F40" w:rsidRPr="008253A4" w:rsidRDefault="00C35F40" w:rsidP="008253A4">
      <w:pPr>
        <w:spacing w:line="240" w:lineRule="auto"/>
        <w:jc w:val="both"/>
        <w:rPr>
          <w:rFonts w:asciiTheme="majorBidi" w:hAnsiTheme="majorBidi" w:cstheme="majorBidi"/>
          <w:sz w:val="24"/>
          <w:szCs w:val="24"/>
        </w:rPr>
      </w:pPr>
      <w:r w:rsidRPr="008253A4">
        <w:rPr>
          <w:rFonts w:asciiTheme="majorBidi" w:hAnsiTheme="majorBidi" w:cstheme="majorBidi"/>
          <w:sz w:val="24"/>
          <w:szCs w:val="24"/>
        </w:rPr>
        <w:t xml:space="preserve">Learning facilities are one of the main elements in supporting an effective educational process, especially in the context of modern education that emphasizes active and collaborative learning. Based on the theory of constructivism developed by Jean Piaget and Lev </w:t>
      </w:r>
      <w:proofErr w:type="spellStart"/>
      <w:r w:rsidRPr="008253A4">
        <w:rPr>
          <w:rFonts w:asciiTheme="majorBidi" w:hAnsiTheme="majorBidi" w:cstheme="majorBidi"/>
          <w:sz w:val="24"/>
          <w:szCs w:val="24"/>
        </w:rPr>
        <w:t>vygotsky</w:t>
      </w:r>
      <w:proofErr w:type="spellEnd"/>
      <w:r w:rsidRPr="008253A4">
        <w:rPr>
          <w:rFonts w:asciiTheme="majorBidi" w:hAnsiTheme="majorBidi" w:cstheme="majorBidi"/>
          <w:sz w:val="24"/>
          <w:szCs w:val="24"/>
        </w:rPr>
        <w:t>, students not only become passive recipients of information, but also actively build understanding based on their personal experiences, social interactions, and environmental exploration. In this case, the right learning facilities, such as teaching aids, digital technology, interactive media, and online learning platforms, play an important role in creating a dynamic and engaging learning environment. This means allows students to be directly involved in the learning process, explore new concepts, and connect theory with practice.</w:t>
      </w:r>
      <w:sdt>
        <w:sdtPr>
          <w:rPr>
            <w:rFonts w:asciiTheme="majorBidi" w:hAnsiTheme="majorBidi" w:cstheme="majorBidi"/>
            <w:color w:val="000000"/>
            <w:sz w:val="24"/>
            <w:szCs w:val="24"/>
          </w:rPr>
          <w:tag w:val="MENDELEY_CITATION_v3_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"/>
          <w:id w:val="2145855436"/>
          <w:placeholder>
            <w:docPart w:val="6526BF7DBE664FB58611F59FD7131514"/>
          </w:placeholder>
        </w:sdtPr>
        <w:sdtContent>
          <w:proofErr w:type="gramStart"/>
          <w:r w:rsidRPr="008253A4">
            <w:rPr>
              <w:rFonts w:asciiTheme="majorBidi" w:eastAsia="Times New Roman" w:hAnsiTheme="majorBidi" w:cstheme="majorBidi"/>
              <w:color w:val="000000"/>
              <w:sz w:val="24"/>
            </w:rPr>
            <w:t xml:space="preserve">   (</w:t>
          </w:r>
          <w:proofErr w:type="gramEnd"/>
          <w:r w:rsidRPr="008253A4">
            <w:rPr>
              <w:rFonts w:asciiTheme="majorBidi" w:eastAsia="Times New Roman" w:hAnsiTheme="majorBidi" w:cstheme="majorBidi"/>
              <w:color w:val="000000"/>
              <w:sz w:val="24"/>
            </w:rPr>
            <w:t xml:space="preserve">Wardani &amp;     </w:t>
          </w:r>
          <w:proofErr w:type="spellStart"/>
          <w:r w:rsidRPr="008253A4">
            <w:rPr>
              <w:rFonts w:asciiTheme="majorBidi" w:eastAsia="Times New Roman" w:hAnsiTheme="majorBidi" w:cstheme="majorBidi"/>
              <w:color w:val="000000"/>
              <w:sz w:val="24"/>
            </w:rPr>
            <w:t>Afriansyah</w:t>
          </w:r>
          <w:proofErr w:type="spellEnd"/>
          <w:r w:rsidRPr="008253A4">
            <w:rPr>
              <w:rFonts w:asciiTheme="majorBidi" w:eastAsia="Times New Roman" w:hAnsiTheme="majorBidi" w:cstheme="majorBidi"/>
              <w:color w:val="000000"/>
              <w:sz w:val="24"/>
            </w:rPr>
            <w:t xml:space="preserve">    , 2019) </w:t>
          </w:r>
        </w:sdtContent>
      </w:sdt>
      <w:sdt>
        <w:sdtPr>
          <w:rPr>
            <w:rFonts w:asciiTheme="majorBidi" w:hAnsiTheme="majorBidi" w:cstheme="majorBidi"/>
            <w:color w:val="000000"/>
            <w:sz w:val="24"/>
            <w:szCs w:val="24"/>
          </w:rPr>
          <w:tag w:val="MENDELEY_CITATION_v3_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"/>
          <w:id w:val="-898816912"/>
          <w:placeholder>
            <w:docPart w:val="6526BF7DBE664FB58611F59FD7131514"/>
          </w:placeholder>
        </w:sdtPr>
        <w:sdtContent>
          <w:r w:rsidRPr="008253A4">
            <w:rPr>
              <w:rFonts w:asciiTheme="majorBidi" w:hAnsiTheme="majorBidi" w:cstheme="majorBidi"/>
              <w:color w:val="000000"/>
              <w:sz w:val="24"/>
              <w:szCs w:val="24"/>
            </w:rPr>
            <w:t xml:space="preserve">   (    </w:t>
          </w:r>
          <w:proofErr w:type="spellStart"/>
          <w:r w:rsidRPr="008253A4">
            <w:rPr>
              <w:rFonts w:asciiTheme="majorBidi" w:hAnsiTheme="majorBidi" w:cstheme="majorBidi"/>
              <w:color w:val="000000"/>
              <w:sz w:val="24"/>
              <w:szCs w:val="24"/>
            </w:rPr>
            <w:t>Nurulloh</w:t>
          </w:r>
          <w:proofErr w:type="spellEnd"/>
          <w:r w:rsidRPr="008253A4">
            <w:rPr>
              <w:rFonts w:asciiTheme="majorBidi" w:hAnsiTheme="majorBidi" w:cstheme="majorBidi"/>
              <w:color w:val="000000"/>
              <w:sz w:val="24"/>
              <w:szCs w:val="24"/>
            </w:rPr>
            <w:t xml:space="preserve">     Olla Fransisca et al., 2021) </w:t>
          </w:r>
        </w:sdtContent>
      </w:sdt>
      <w:sdt>
        <w:sdtPr>
          <w:rPr>
            <w:rFonts w:asciiTheme="majorBidi" w:hAnsiTheme="majorBidi" w:cstheme="majorBidi"/>
            <w:color w:val="000000"/>
            <w:sz w:val="24"/>
            <w:szCs w:val="24"/>
          </w:rPr>
          <w:tag w:val="MENDELEY_CITATION_v3_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"/>
          <w:id w:val="-440146115"/>
          <w:placeholder>
            <w:docPart w:val="6526BF7DBE664FB58611F59FD7131514"/>
          </w:placeholder>
        </w:sdtPr>
        <w:sdtContent>
          <w:r w:rsidRPr="008253A4">
            <w:rPr>
              <w:rFonts w:asciiTheme="majorBidi" w:hAnsiTheme="majorBidi" w:cstheme="majorBidi"/>
              <w:color w:val="000000"/>
              <w:sz w:val="24"/>
              <w:szCs w:val="24"/>
            </w:rPr>
            <w:t xml:space="preserve">   (    </w:t>
          </w:r>
          <w:proofErr w:type="spellStart"/>
          <w:r w:rsidRPr="008253A4">
            <w:rPr>
              <w:rFonts w:asciiTheme="majorBidi" w:hAnsiTheme="majorBidi" w:cstheme="majorBidi"/>
              <w:color w:val="000000"/>
              <w:sz w:val="24"/>
              <w:szCs w:val="24"/>
            </w:rPr>
            <w:t>Tiarma</w:t>
          </w:r>
          <w:proofErr w:type="spellEnd"/>
          <w:r w:rsidRPr="008253A4">
            <w:rPr>
              <w:rFonts w:asciiTheme="majorBidi" w:hAnsiTheme="majorBidi" w:cstheme="majorBidi"/>
              <w:color w:val="000000"/>
              <w:sz w:val="24"/>
              <w:szCs w:val="24"/>
            </w:rPr>
            <w:t xml:space="preserve">    </w:t>
          </w:r>
          <w:proofErr w:type="spellStart"/>
          <w:r w:rsidRPr="008253A4">
            <w:rPr>
              <w:rFonts w:asciiTheme="majorBidi" w:hAnsiTheme="majorBidi" w:cstheme="majorBidi"/>
              <w:color w:val="000000"/>
              <w:sz w:val="24"/>
              <w:szCs w:val="24"/>
            </w:rPr>
            <w:t>Fitri</w:t>
          </w:r>
          <w:proofErr w:type="spellEnd"/>
          <w:r w:rsidRPr="008253A4">
            <w:rPr>
              <w:rFonts w:asciiTheme="majorBidi" w:hAnsiTheme="majorBidi" w:cstheme="majorBidi"/>
              <w:color w:val="000000"/>
              <w:sz w:val="24"/>
              <w:szCs w:val="24"/>
            </w:rPr>
            <w:t xml:space="preserve">  Malau et al., 2022)</w:t>
          </w:r>
        </w:sdtContent>
      </w:sdt>
    </w:p>
    <w:p w:rsidR="00C35F40" w:rsidRPr="008253A4" w:rsidRDefault="00C35F40" w:rsidP="008253A4">
      <w:pPr>
        <w:spacing w:line="240" w:lineRule="auto"/>
        <w:jc w:val="both"/>
        <w:rPr>
          <w:rFonts w:asciiTheme="majorBidi" w:hAnsiTheme="majorBidi" w:cstheme="majorBidi"/>
          <w:sz w:val="24"/>
          <w:szCs w:val="24"/>
        </w:rPr>
      </w:pPr>
      <w:r w:rsidRPr="008253A4">
        <w:rPr>
          <w:rFonts w:asciiTheme="majorBidi" w:hAnsiTheme="majorBidi" w:cstheme="majorBidi"/>
          <w:sz w:val="24"/>
          <w:szCs w:val="24"/>
        </w:rPr>
        <w:t>Thus, learning technology serves as a means that not only supports the needs of modern learning, but also prepares students to face real-world challenges in the digital era. In this era, skills such as critical, creative, adaptive, and collaborative thinking are becoming increasingly important, and educational technology provides the means to hone these skills effectively and thoroughly. Therefore, the integration of technology in learning facilities is an important investment to create a competent and innovative generation, and one of the effective and existing media in use is Instagram.</w:t>
      </w:r>
      <w:sdt>
        <w:sdtPr>
          <w:rPr>
            <w:rFonts w:asciiTheme="majorBidi" w:hAnsiTheme="majorBidi" w:cstheme="majorBidi"/>
            <w:color w:val="000000"/>
            <w:sz w:val="24"/>
            <w:szCs w:val="24"/>
          </w:rPr>
          <w:tag w:val="MENDELEY_CITATION_v3_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"/>
          <w:id w:val="474799370"/>
          <w:placeholder>
            <w:docPart w:val="6526BF7DBE664FB58611F59FD7131514"/>
          </w:placeholder>
        </w:sdtPr>
        <w:sdtContent>
          <w:proofErr w:type="gramStart"/>
          <w:r w:rsidRPr="008253A4">
            <w:rPr>
              <w:rFonts w:asciiTheme="majorBidi" w:hAnsiTheme="majorBidi" w:cstheme="majorBidi"/>
              <w:color w:val="000000"/>
              <w:sz w:val="24"/>
              <w:szCs w:val="24"/>
            </w:rPr>
            <w:t xml:space="preserve">   (</w:t>
          </w:r>
          <w:proofErr w:type="gramEnd"/>
          <w:r w:rsidRPr="008253A4">
            <w:rPr>
              <w:rFonts w:asciiTheme="majorBidi" w:hAnsiTheme="majorBidi" w:cstheme="majorBidi"/>
              <w:color w:val="000000"/>
              <w:sz w:val="24"/>
              <w:szCs w:val="24"/>
            </w:rPr>
            <w:t xml:space="preserve">Muhaimin et al., 2024) </w:t>
          </w:r>
        </w:sdtContent>
      </w:sdt>
      <w:sdt>
        <w:sdtPr>
          <w:rPr>
            <w:rFonts w:asciiTheme="majorBidi" w:hAnsiTheme="majorBidi" w:cstheme="majorBidi"/>
            <w:color w:val="000000"/>
            <w:sz w:val="24"/>
            <w:szCs w:val="24"/>
          </w:rPr>
          <w:tag w:val="MENDELEY_CITATION_v3_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"/>
          <w:id w:val="-1290510009"/>
          <w:placeholder>
            <w:docPart w:val="6526BF7DBE664FB58611F59FD7131514"/>
          </w:placeholder>
        </w:sdtPr>
        <w:sdtContent>
          <w:r w:rsidRPr="008253A4">
            <w:rPr>
              <w:rFonts w:asciiTheme="majorBidi" w:hAnsiTheme="majorBidi" w:cstheme="majorBidi"/>
              <w:color w:val="000000"/>
              <w:sz w:val="24"/>
              <w:szCs w:val="24"/>
            </w:rPr>
            <w:t xml:space="preserve">   (Halimah, 2020) </w:t>
          </w:r>
        </w:sdtContent>
      </w:sdt>
      <w:sdt>
        <w:sdtPr>
          <w:rPr>
            <w:rFonts w:asciiTheme="majorBidi" w:hAnsiTheme="majorBidi" w:cstheme="majorBidi"/>
            <w:color w:val="000000"/>
            <w:sz w:val="24"/>
            <w:szCs w:val="24"/>
          </w:rPr>
          <w:tag w:val="MENDELEY_CITATION_v3_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"/>
          <w:id w:val="1226953616"/>
          <w:placeholder>
            <w:docPart w:val="6526BF7DBE664FB58611F59FD7131514"/>
          </w:placeholder>
        </w:sdtPr>
        <w:sdtContent>
          <w:r w:rsidRPr="008253A4">
            <w:rPr>
              <w:rFonts w:asciiTheme="majorBidi" w:hAnsiTheme="majorBidi" w:cstheme="majorBidi"/>
              <w:color w:val="000000"/>
              <w:sz w:val="24"/>
              <w:szCs w:val="24"/>
            </w:rPr>
            <w:t xml:space="preserve">   (Zahran Dhia et al., 2021) </w:t>
          </w:r>
        </w:sdtContent>
      </w:sdt>
    </w:p>
    <w:p w:rsidR="00C35F40" w:rsidRPr="008253A4" w:rsidRDefault="00C35F40" w:rsidP="008253A4">
      <w:pPr>
        <w:spacing w:line="240" w:lineRule="auto"/>
        <w:jc w:val="both"/>
        <w:rPr>
          <w:rFonts w:asciiTheme="majorBidi" w:hAnsiTheme="majorBidi" w:cstheme="majorBidi"/>
          <w:sz w:val="24"/>
          <w:szCs w:val="24"/>
        </w:rPr>
      </w:pPr>
      <w:r w:rsidRPr="008253A4">
        <w:rPr>
          <w:rFonts w:asciiTheme="majorBidi" w:hAnsiTheme="majorBidi" w:cstheme="majorBidi"/>
          <w:sz w:val="24"/>
          <w:szCs w:val="24"/>
        </w:rPr>
        <w:t>In the context of education, Instagram can be an innovative platform for students and educators to explore creativity through the creation of content related to learning materials. The use of Instagram encourages a project-based learning approach</w:t>
      </w:r>
      <w:sdt>
        <w:sdtPr>
          <w:rPr>
            <w:rFonts w:asciiTheme="majorBidi" w:hAnsiTheme="majorBidi" w:cstheme="majorBidi"/>
            <w:color w:val="000000"/>
            <w:sz w:val="24"/>
            <w:szCs w:val="24"/>
          </w:rPr>
          <w:tag w:val="MENDELEY_CITATION_v3_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"/>
          <w:id w:val="-1138574439"/>
          <w:placeholder>
            <w:docPart w:val="6526BF7DBE664FB58611F59FD7131514"/>
          </w:placeholder>
        </w:sdtPr>
        <w:sdtContent>
          <w:proofErr w:type="gramStart"/>
          <w:r w:rsidRPr="008253A4">
            <w:rPr>
              <w:rFonts w:asciiTheme="majorBidi" w:hAnsiTheme="majorBidi" w:cstheme="majorBidi"/>
              <w:color w:val="000000"/>
              <w:sz w:val="24"/>
              <w:szCs w:val="24"/>
            </w:rPr>
            <w:t xml:space="preserve">   (</w:t>
          </w:r>
          <w:proofErr w:type="gramEnd"/>
          <w:r w:rsidRPr="008253A4">
            <w:rPr>
              <w:rFonts w:asciiTheme="majorBidi" w:hAnsiTheme="majorBidi" w:cstheme="majorBidi"/>
              <w:color w:val="000000"/>
              <w:sz w:val="24"/>
              <w:szCs w:val="24"/>
            </w:rPr>
            <w:t xml:space="preserve">Saputra et al., 2021) </w:t>
          </w:r>
        </w:sdtContent>
      </w:sdt>
      <w:r w:rsidRPr="008253A4">
        <w:rPr>
          <w:rFonts w:asciiTheme="majorBidi" w:hAnsiTheme="majorBidi" w:cstheme="majorBidi"/>
          <w:sz w:val="24"/>
          <w:szCs w:val="24"/>
        </w:rPr>
        <w:t xml:space="preserve">, where students not only passively receive material, but also actively participate in the learning process through the creation and curation of digital content. Interesting visualizations and multimedia media-based content allow students to understand the learning material more deeply, especially in learning </w:t>
      </w:r>
      <w:sdt>
        <w:sdtPr>
          <w:rPr>
            <w:rFonts w:asciiTheme="majorBidi" w:hAnsiTheme="majorBidi" w:cstheme="majorBidi"/>
            <w:color w:val="000000"/>
            <w:sz w:val="24"/>
            <w:szCs w:val="24"/>
          </w:rPr>
          <w:tag w:val="MENDELEY_CITATION_v3_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"/>
          <w:id w:val="1316533634"/>
          <w:placeholder>
            <w:docPart w:val="6526BF7DBE664FB58611F59FD7131514"/>
          </w:placeholder>
        </w:sdtPr>
        <w:sdtContent>
          <w:proofErr w:type="gramStart"/>
          <w:r w:rsidRPr="008253A4">
            <w:rPr>
              <w:rFonts w:asciiTheme="majorBidi" w:hAnsiTheme="majorBidi" w:cstheme="majorBidi"/>
              <w:color w:val="000000"/>
              <w:sz w:val="24"/>
              <w:szCs w:val="24"/>
            </w:rPr>
            <w:t xml:space="preserve">   (</w:t>
          </w:r>
          <w:proofErr w:type="gramEnd"/>
          <w:r w:rsidRPr="008253A4">
            <w:rPr>
              <w:rFonts w:asciiTheme="majorBidi" w:hAnsiTheme="majorBidi" w:cstheme="majorBidi"/>
              <w:color w:val="000000"/>
              <w:sz w:val="24"/>
              <w:szCs w:val="24"/>
            </w:rPr>
            <w:t xml:space="preserve">    </w:t>
          </w:r>
          <w:proofErr w:type="spellStart"/>
          <w:r w:rsidRPr="008253A4">
            <w:rPr>
              <w:rFonts w:asciiTheme="majorBidi" w:hAnsiTheme="majorBidi" w:cstheme="majorBidi"/>
              <w:color w:val="000000"/>
              <w:sz w:val="24"/>
              <w:szCs w:val="24"/>
            </w:rPr>
            <w:t>Khoiriya</w:t>
          </w:r>
          <w:proofErr w:type="spellEnd"/>
          <w:r w:rsidRPr="008253A4">
            <w:rPr>
              <w:rFonts w:asciiTheme="majorBidi" w:hAnsiTheme="majorBidi" w:cstheme="majorBidi"/>
              <w:color w:val="000000"/>
              <w:sz w:val="24"/>
              <w:szCs w:val="24"/>
            </w:rPr>
            <w:t xml:space="preserve">     et al., 2023) </w:t>
          </w:r>
        </w:sdtContent>
      </w:sdt>
      <w:proofErr w:type="spellStart"/>
      <w:r w:rsidRPr="008253A4">
        <w:rPr>
          <w:rFonts w:asciiTheme="majorBidi" w:hAnsiTheme="majorBidi" w:cstheme="majorBidi"/>
          <w:i/>
          <w:iCs/>
          <w:sz w:val="24"/>
          <w:szCs w:val="24"/>
        </w:rPr>
        <w:t>maharah</w:t>
      </w:r>
      <w:proofErr w:type="spellEnd"/>
      <w:r w:rsidRPr="008253A4">
        <w:rPr>
          <w:rFonts w:asciiTheme="majorBidi" w:hAnsiTheme="majorBidi" w:cstheme="majorBidi"/>
          <w:i/>
          <w:iCs/>
          <w:sz w:val="24"/>
          <w:szCs w:val="24"/>
        </w:rPr>
        <w:t xml:space="preserve"> </w:t>
      </w:r>
      <w:proofErr w:type="spellStart"/>
      <w:r w:rsidRPr="008253A4">
        <w:rPr>
          <w:rFonts w:asciiTheme="majorBidi" w:hAnsiTheme="majorBidi" w:cstheme="majorBidi"/>
          <w:i/>
          <w:iCs/>
          <w:sz w:val="24"/>
          <w:szCs w:val="24"/>
        </w:rPr>
        <w:t>qiro'ah</w:t>
      </w:r>
      <w:proofErr w:type="spellEnd"/>
      <w:r w:rsidRPr="008253A4">
        <w:rPr>
          <w:rFonts w:asciiTheme="majorBidi" w:hAnsiTheme="majorBidi" w:cstheme="majorBidi"/>
          <w:i/>
          <w:iCs/>
          <w:sz w:val="24"/>
          <w:szCs w:val="24"/>
        </w:rPr>
        <w:t xml:space="preserve"> </w:t>
      </w:r>
      <w:r w:rsidRPr="008253A4">
        <w:rPr>
          <w:rFonts w:asciiTheme="majorBidi" w:hAnsiTheme="majorBidi" w:cstheme="majorBidi"/>
          <w:sz w:val="24"/>
          <w:szCs w:val="24"/>
        </w:rPr>
        <w:t xml:space="preserve">or reading skills. </w:t>
      </w:r>
      <w:sdt>
        <w:sdtPr>
          <w:rPr>
            <w:rFonts w:asciiTheme="majorBidi" w:hAnsiTheme="majorBidi" w:cstheme="majorBidi"/>
            <w:color w:val="000000"/>
            <w:sz w:val="24"/>
            <w:szCs w:val="24"/>
          </w:rPr>
          <w:tag w:val="MENDELEY_CITATION_v3_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"/>
          <w:id w:val="241222547"/>
          <w:placeholder>
            <w:docPart w:val="6526BF7DBE664FB58611F59FD7131514"/>
          </w:placeholder>
        </w:sdtPr>
        <w:sdtContent>
          <w:r w:rsidRPr="008253A4">
            <w:rPr>
              <w:rFonts w:asciiTheme="majorBidi" w:hAnsiTheme="majorBidi" w:cstheme="majorBidi"/>
              <w:color w:val="000000"/>
              <w:sz w:val="24"/>
              <w:szCs w:val="24"/>
            </w:rPr>
            <w:t xml:space="preserve">   (Wibisono, 2020) </w:t>
          </w:r>
        </w:sdtContent>
      </w:sdt>
    </w:p>
    <w:p w:rsidR="00C35F40" w:rsidRPr="008253A4" w:rsidRDefault="00C35F40" w:rsidP="008253A4">
      <w:pPr>
        <w:spacing w:line="240" w:lineRule="auto"/>
        <w:jc w:val="both"/>
        <w:rPr>
          <w:rFonts w:asciiTheme="majorBidi" w:hAnsiTheme="majorBidi" w:cstheme="majorBidi"/>
          <w:sz w:val="24"/>
          <w:szCs w:val="24"/>
        </w:rPr>
      </w:pPr>
      <w:r w:rsidRPr="008253A4">
        <w:rPr>
          <w:rFonts w:asciiTheme="majorBidi" w:hAnsiTheme="majorBidi" w:cstheme="majorBidi"/>
          <w:sz w:val="24"/>
          <w:szCs w:val="24"/>
        </w:rPr>
        <w:t xml:space="preserve">This has been done in previous research that utilizes technology in the form of </w:t>
      </w:r>
      <w:proofErr w:type="spellStart"/>
      <w:r w:rsidRPr="008253A4">
        <w:rPr>
          <w:rFonts w:asciiTheme="majorBidi" w:hAnsiTheme="majorBidi" w:cstheme="majorBidi"/>
          <w:sz w:val="24"/>
          <w:szCs w:val="24"/>
        </w:rPr>
        <w:t>youtube</w:t>
      </w:r>
      <w:proofErr w:type="spellEnd"/>
      <w:r w:rsidRPr="008253A4">
        <w:rPr>
          <w:rFonts w:asciiTheme="majorBidi" w:hAnsiTheme="majorBidi" w:cstheme="majorBidi"/>
          <w:sz w:val="24"/>
          <w:szCs w:val="24"/>
        </w:rPr>
        <w:t xml:space="preserve"> media as a means to facilitate learning. As a result, learning through </w:t>
      </w:r>
      <w:proofErr w:type="spellStart"/>
      <w:r w:rsidRPr="008253A4">
        <w:rPr>
          <w:rFonts w:asciiTheme="majorBidi" w:hAnsiTheme="majorBidi" w:cstheme="majorBidi"/>
          <w:sz w:val="24"/>
          <w:szCs w:val="24"/>
        </w:rPr>
        <w:t>youtube</w:t>
      </w:r>
      <w:proofErr w:type="spellEnd"/>
      <w:r w:rsidRPr="008253A4">
        <w:rPr>
          <w:rFonts w:asciiTheme="majorBidi" w:hAnsiTheme="majorBidi" w:cstheme="majorBidi"/>
          <w:sz w:val="24"/>
          <w:szCs w:val="24"/>
        </w:rPr>
        <w:t xml:space="preserve"> media is effective because educators use media that is commonly used by students to find new things. In addition, learning through Instagram media has also been carried out by researchers who use </w:t>
      </w:r>
      <w:sdt>
        <w:sdtPr>
          <w:rPr>
            <w:rFonts w:asciiTheme="majorBidi" w:hAnsiTheme="majorBidi" w:cstheme="majorBidi"/>
            <w:color w:val="000000"/>
            <w:sz w:val="24"/>
            <w:szCs w:val="24"/>
          </w:rPr>
          <w:tag w:val="MENDELEY_CITATION_v3_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"/>
          <w:id w:val="-1931889833"/>
          <w:placeholder>
            <w:docPart w:val="6526BF7DBE664FB58611F59FD7131514"/>
          </w:placeholder>
        </w:sdtPr>
        <w:sdtContent>
          <w:proofErr w:type="gramStart"/>
          <w:r w:rsidRPr="008253A4">
            <w:rPr>
              <w:rFonts w:asciiTheme="majorBidi" w:eastAsia="Times New Roman" w:hAnsiTheme="majorBidi" w:cstheme="majorBidi"/>
              <w:color w:val="000000"/>
              <w:sz w:val="24"/>
            </w:rPr>
            <w:t xml:space="preserve">   (</w:t>
          </w:r>
          <w:proofErr w:type="gramEnd"/>
          <w:r w:rsidRPr="008253A4">
            <w:rPr>
              <w:rFonts w:asciiTheme="majorBidi" w:eastAsia="Times New Roman" w:hAnsiTheme="majorBidi" w:cstheme="majorBidi"/>
              <w:color w:val="000000"/>
              <w:sz w:val="24"/>
            </w:rPr>
            <w:t xml:space="preserve">Loyal &amp;     </w:t>
          </w:r>
          <w:proofErr w:type="spellStart"/>
          <w:r w:rsidRPr="008253A4">
            <w:rPr>
              <w:rFonts w:asciiTheme="majorBidi" w:eastAsia="Times New Roman" w:hAnsiTheme="majorBidi" w:cstheme="majorBidi"/>
              <w:color w:val="000000"/>
              <w:sz w:val="24"/>
            </w:rPr>
            <w:t>Rangkasbitung</w:t>
          </w:r>
          <w:proofErr w:type="spellEnd"/>
          <w:r w:rsidRPr="008253A4">
            <w:rPr>
              <w:rFonts w:asciiTheme="majorBidi" w:eastAsia="Times New Roman" w:hAnsiTheme="majorBidi" w:cstheme="majorBidi"/>
              <w:color w:val="000000"/>
              <w:sz w:val="24"/>
            </w:rPr>
            <w:t xml:space="preserve">    , 2023) </w:t>
          </w:r>
        </w:sdtContent>
      </w:sdt>
      <w:r w:rsidRPr="008253A4">
        <w:rPr>
          <w:rFonts w:asciiTheme="majorBidi" w:hAnsiTheme="majorBidi" w:cstheme="majorBidi"/>
          <w:i/>
          <w:iCs/>
          <w:sz w:val="24"/>
          <w:szCs w:val="24"/>
        </w:rPr>
        <w:t>Instagram reels</w:t>
      </w:r>
      <w:r w:rsidRPr="008253A4">
        <w:rPr>
          <w:rFonts w:asciiTheme="majorBidi" w:hAnsiTheme="majorBidi" w:cstheme="majorBidi"/>
          <w:sz w:val="24"/>
          <w:szCs w:val="24"/>
        </w:rPr>
        <w:t xml:space="preserve"> (short videos) to support PAI learning which results can increase students' interest in learning.</w:t>
      </w:r>
      <w:sdt>
        <w:sdtPr>
          <w:rPr>
            <w:rFonts w:asciiTheme="majorBidi" w:hAnsiTheme="majorBidi" w:cstheme="majorBidi"/>
            <w:color w:val="000000"/>
            <w:sz w:val="24"/>
            <w:szCs w:val="24"/>
          </w:rPr>
          <w:tag w:val="MENDELEY_CITATION_v3_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"/>
          <w:id w:val="-1203396587"/>
          <w:placeholder>
            <w:docPart w:val="6526BF7DBE664FB58611F59FD7131514"/>
          </w:placeholder>
        </w:sdtPr>
        <w:sdtContent>
          <w:r w:rsidRPr="008253A4">
            <w:rPr>
              <w:rFonts w:asciiTheme="majorBidi" w:hAnsiTheme="majorBidi" w:cstheme="majorBidi"/>
              <w:color w:val="000000"/>
              <w:sz w:val="24"/>
              <w:szCs w:val="24"/>
            </w:rPr>
            <w:t xml:space="preserve">   (Akbar et al., 2023) </w:t>
          </w:r>
        </w:sdtContent>
      </w:sdt>
    </w:p>
    <w:p w:rsidR="00C35F40" w:rsidRPr="008253A4" w:rsidRDefault="00C35F40" w:rsidP="008253A4">
      <w:pPr>
        <w:spacing w:line="240" w:lineRule="auto"/>
        <w:jc w:val="both"/>
        <w:rPr>
          <w:rFonts w:asciiTheme="majorBidi" w:hAnsiTheme="majorBidi" w:cstheme="majorBidi"/>
          <w:sz w:val="24"/>
          <w:szCs w:val="24"/>
        </w:rPr>
      </w:pPr>
      <w:r w:rsidRPr="008253A4">
        <w:rPr>
          <w:rFonts w:asciiTheme="majorBidi" w:hAnsiTheme="majorBidi" w:cstheme="majorBidi"/>
          <w:sz w:val="24"/>
          <w:szCs w:val="24"/>
        </w:rPr>
        <w:t>Through platforms such as Instagram, teachers can present reading materials in a more interactive format, such as video reels that bring the reading content to life. For example, in studying Arabic texts, teachers can upload readings about the material in Arabic texts that are equipped with examples from teachers to help students understand the meaning and practice their intonation. This multimedia-based content not only makes learning more interesting, but also provides opportunities for students to learn independently according to their learning style.</w:t>
      </w:r>
      <w:sdt>
        <w:sdtPr>
          <w:rPr>
            <w:rFonts w:asciiTheme="majorBidi" w:hAnsiTheme="majorBidi" w:cstheme="majorBidi"/>
            <w:color w:val="000000"/>
            <w:sz w:val="24"/>
            <w:szCs w:val="24"/>
          </w:rPr>
          <w:tag w:val="MENDELEY_CITATION_v3_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"/>
          <w:id w:val="1158805196"/>
          <w:placeholder>
            <w:docPart w:val="6526BF7DBE664FB58611F59FD7131514"/>
          </w:placeholder>
        </w:sdtPr>
        <w:sdtContent>
          <w:proofErr w:type="gramStart"/>
          <w:r w:rsidRPr="008253A4">
            <w:rPr>
              <w:rFonts w:asciiTheme="majorBidi" w:eastAsia="Times New Roman" w:hAnsiTheme="majorBidi" w:cstheme="majorBidi"/>
              <w:color w:val="000000"/>
              <w:sz w:val="24"/>
            </w:rPr>
            <w:t xml:space="preserve">   (</w:t>
          </w:r>
          <w:proofErr w:type="gramEnd"/>
          <w:r w:rsidRPr="008253A4">
            <w:rPr>
              <w:rFonts w:asciiTheme="majorBidi" w:eastAsia="Times New Roman" w:hAnsiTheme="majorBidi" w:cstheme="majorBidi"/>
              <w:color w:val="000000"/>
              <w:sz w:val="24"/>
            </w:rPr>
            <w:t xml:space="preserve">    </w:t>
          </w:r>
          <w:proofErr w:type="spellStart"/>
          <w:r w:rsidRPr="008253A4">
            <w:rPr>
              <w:rFonts w:asciiTheme="majorBidi" w:eastAsia="Times New Roman" w:hAnsiTheme="majorBidi" w:cstheme="majorBidi"/>
              <w:color w:val="000000"/>
              <w:sz w:val="24"/>
            </w:rPr>
            <w:t>Sugiarto</w:t>
          </w:r>
          <w:proofErr w:type="spellEnd"/>
          <w:r w:rsidRPr="008253A4">
            <w:rPr>
              <w:rFonts w:asciiTheme="majorBidi" w:eastAsia="Times New Roman" w:hAnsiTheme="majorBidi" w:cstheme="majorBidi"/>
              <w:color w:val="000000"/>
              <w:sz w:val="24"/>
            </w:rPr>
            <w:t xml:space="preserve">     &amp; Farid, 2023) </w:t>
          </w:r>
        </w:sdtContent>
      </w:sdt>
      <w:sdt>
        <w:sdtPr>
          <w:rPr>
            <w:rFonts w:asciiTheme="majorBidi" w:hAnsiTheme="majorBidi" w:cstheme="majorBidi"/>
            <w:color w:val="000000"/>
            <w:sz w:val="24"/>
            <w:szCs w:val="24"/>
          </w:rPr>
          <w:tag w:val="MENDELEY_CITATION_v3_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"/>
          <w:id w:val="-1457562828"/>
          <w:placeholder>
            <w:docPart w:val="6526BF7DBE664FB58611F59FD7131514"/>
          </w:placeholder>
        </w:sdtPr>
        <w:sdtContent>
          <w:r w:rsidRPr="008253A4">
            <w:rPr>
              <w:rFonts w:asciiTheme="majorBidi" w:hAnsiTheme="majorBidi" w:cstheme="majorBidi"/>
              <w:color w:val="000000"/>
              <w:sz w:val="24"/>
              <w:szCs w:val="24"/>
            </w:rPr>
            <w:t xml:space="preserve">   (Bery     </w:t>
          </w:r>
          <w:proofErr w:type="spellStart"/>
          <w:r w:rsidRPr="008253A4">
            <w:rPr>
              <w:rFonts w:asciiTheme="majorBidi" w:hAnsiTheme="majorBidi" w:cstheme="majorBidi"/>
              <w:color w:val="000000"/>
              <w:sz w:val="24"/>
              <w:szCs w:val="24"/>
            </w:rPr>
            <w:t>Mokalu</w:t>
          </w:r>
          <w:proofErr w:type="spellEnd"/>
          <w:r w:rsidRPr="008253A4">
            <w:rPr>
              <w:rFonts w:asciiTheme="majorBidi" w:hAnsiTheme="majorBidi" w:cstheme="majorBidi"/>
              <w:color w:val="000000"/>
              <w:sz w:val="24"/>
              <w:szCs w:val="24"/>
            </w:rPr>
            <w:t xml:space="preserve">     et al., 2022) </w:t>
          </w:r>
        </w:sdtContent>
      </w:sdt>
    </w:p>
    <w:p w:rsidR="00C35F40" w:rsidRPr="008253A4" w:rsidRDefault="00C35F40" w:rsidP="008253A4">
      <w:pPr>
        <w:spacing w:line="240" w:lineRule="auto"/>
        <w:jc w:val="both"/>
        <w:rPr>
          <w:rFonts w:asciiTheme="majorBidi" w:hAnsiTheme="majorBidi" w:cstheme="majorBidi"/>
          <w:sz w:val="24"/>
          <w:szCs w:val="24"/>
        </w:rPr>
      </w:pPr>
      <w:proofErr w:type="spellStart"/>
      <w:r w:rsidRPr="008253A4">
        <w:rPr>
          <w:rFonts w:asciiTheme="majorBidi" w:hAnsiTheme="majorBidi" w:cstheme="majorBidi"/>
          <w:sz w:val="24"/>
          <w:szCs w:val="24"/>
        </w:rPr>
        <w:lastRenderedPageBreak/>
        <w:t>Maharah</w:t>
      </w:r>
      <w:proofErr w:type="spellEnd"/>
      <w:r w:rsidRPr="008253A4">
        <w:rPr>
          <w:rFonts w:asciiTheme="majorBidi" w:hAnsiTheme="majorBidi" w:cstheme="majorBidi"/>
          <w:sz w:val="24"/>
          <w:szCs w:val="24"/>
        </w:rPr>
        <w:t xml:space="preserve"> </w:t>
      </w:r>
      <w:proofErr w:type="spellStart"/>
      <w:r w:rsidRPr="008253A4">
        <w:rPr>
          <w:rFonts w:asciiTheme="majorBidi" w:hAnsiTheme="majorBidi" w:cstheme="majorBidi"/>
          <w:sz w:val="24"/>
          <w:szCs w:val="24"/>
        </w:rPr>
        <w:t>Qiro'ah</w:t>
      </w:r>
      <w:proofErr w:type="spellEnd"/>
      <w:r w:rsidRPr="008253A4">
        <w:rPr>
          <w:rFonts w:asciiTheme="majorBidi" w:hAnsiTheme="majorBidi" w:cstheme="majorBidi"/>
          <w:sz w:val="24"/>
          <w:szCs w:val="24"/>
        </w:rPr>
        <w:t xml:space="preserve"> </w:t>
      </w:r>
      <w:proofErr w:type="spellStart"/>
      <w:r w:rsidRPr="008253A4">
        <w:rPr>
          <w:rFonts w:asciiTheme="majorBidi" w:hAnsiTheme="majorBidi" w:cstheme="majorBidi"/>
          <w:sz w:val="24"/>
          <w:szCs w:val="24"/>
        </w:rPr>
        <w:t>qiroah</w:t>
      </w:r>
      <w:proofErr w:type="spellEnd"/>
      <w:r w:rsidRPr="008253A4">
        <w:rPr>
          <w:rFonts w:asciiTheme="majorBidi" w:hAnsiTheme="majorBidi" w:cstheme="majorBidi"/>
          <w:sz w:val="24"/>
          <w:szCs w:val="24"/>
        </w:rPr>
        <w:t xml:space="preserve"> (reading skills) is one of the core skills in learning Arabic which includes the ability to read texts correctly, understand their meaning, and interpret them. </w:t>
      </w:r>
      <w:proofErr w:type="spellStart"/>
      <w:r w:rsidRPr="008253A4">
        <w:rPr>
          <w:rFonts w:asciiTheme="majorBidi" w:hAnsiTheme="majorBidi" w:cstheme="majorBidi"/>
          <w:sz w:val="24"/>
          <w:szCs w:val="24"/>
        </w:rPr>
        <w:t>Maharah</w:t>
      </w:r>
      <w:proofErr w:type="spellEnd"/>
      <w:r w:rsidRPr="008253A4">
        <w:rPr>
          <w:rFonts w:asciiTheme="majorBidi" w:hAnsiTheme="majorBidi" w:cstheme="majorBidi"/>
          <w:sz w:val="24"/>
          <w:szCs w:val="24"/>
        </w:rPr>
        <w:t xml:space="preserve"> </w:t>
      </w:r>
      <w:proofErr w:type="spellStart"/>
      <w:r w:rsidRPr="008253A4">
        <w:rPr>
          <w:rFonts w:asciiTheme="majorBidi" w:hAnsiTheme="majorBidi" w:cstheme="majorBidi"/>
          <w:sz w:val="24"/>
          <w:szCs w:val="24"/>
        </w:rPr>
        <w:t>Qiro'ah's</w:t>
      </w:r>
      <w:proofErr w:type="spellEnd"/>
      <w:r w:rsidRPr="008253A4">
        <w:rPr>
          <w:rFonts w:asciiTheme="majorBidi" w:hAnsiTheme="majorBidi" w:cstheme="majorBidi"/>
          <w:sz w:val="24"/>
          <w:szCs w:val="24"/>
        </w:rPr>
        <w:t xml:space="preserve"> mastery is an important foundation for other language skills such as writing, speaking, and listening. In this context, </w:t>
      </w:r>
      <w:sdt>
        <w:sdtPr>
          <w:rPr>
            <w:rFonts w:asciiTheme="majorBidi" w:hAnsiTheme="majorBidi" w:cstheme="majorBidi"/>
            <w:color w:val="000000"/>
            <w:sz w:val="24"/>
            <w:szCs w:val="24"/>
          </w:rPr>
          <w:tag w:val="MENDELEY_CITATION_v3_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"/>
          <w:id w:val="-986863194"/>
          <w:placeholder>
            <w:docPart w:val="6526BF7DBE664FB58611F59FD7131514"/>
          </w:placeholder>
        </w:sdtPr>
        <w:sdtContent>
          <w:proofErr w:type="gramStart"/>
          <w:r w:rsidRPr="008253A4">
            <w:rPr>
              <w:rFonts w:asciiTheme="majorBidi" w:hAnsiTheme="majorBidi" w:cstheme="majorBidi"/>
              <w:color w:val="000000"/>
              <w:sz w:val="24"/>
              <w:szCs w:val="24"/>
            </w:rPr>
            <w:t xml:space="preserve">   (</w:t>
          </w:r>
          <w:proofErr w:type="gramEnd"/>
          <w:r w:rsidRPr="008253A4">
            <w:rPr>
              <w:rFonts w:asciiTheme="majorBidi" w:hAnsiTheme="majorBidi" w:cstheme="majorBidi"/>
              <w:color w:val="000000"/>
              <w:sz w:val="24"/>
              <w:szCs w:val="24"/>
            </w:rPr>
            <w:t xml:space="preserve">    </w:t>
          </w:r>
          <w:proofErr w:type="spellStart"/>
          <w:r w:rsidRPr="008253A4">
            <w:rPr>
              <w:rFonts w:asciiTheme="majorBidi" w:hAnsiTheme="majorBidi" w:cstheme="majorBidi"/>
              <w:color w:val="000000"/>
              <w:sz w:val="24"/>
              <w:szCs w:val="24"/>
            </w:rPr>
            <w:t>Chalely</w:t>
          </w:r>
          <w:proofErr w:type="spellEnd"/>
          <w:r w:rsidRPr="008253A4">
            <w:rPr>
              <w:rFonts w:asciiTheme="majorBidi" w:hAnsiTheme="majorBidi" w:cstheme="majorBidi"/>
              <w:color w:val="000000"/>
              <w:sz w:val="24"/>
              <w:szCs w:val="24"/>
            </w:rPr>
            <w:t xml:space="preserve">     et al., 2024) </w:t>
          </w:r>
        </w:sdtContent>
      </w:sdt>
      <w:sdt>
        <w:sdtPr>
          <w:rPr>
            <w:rFonts w:asciiTheme="majorBidi" w:hAnsiTheme="majorBidi" w:cstheme="majorBidi"/>
            <w:color w:val="000000"/>
            <w:sz w:val="24"/>
            <w:szCs w:val="24"/>
          </w:rPr>
          <w:tag w:val="MENDELEY_CITATION_v3_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"/>
          <w:id w:val="-2020695393"/>
          <w:placeholder>
            <w:docPart w:val="6526BF7DBE664FB58611F59FD7131514"/>
          </w:placeholder>
        </w:sdtPr>
        <w:sdtContent>
          <w:r w:rsidRPr="008253A4">
            <w:rPr>
              <w:rFonts w:asciiTheme="majorBidi" w:hAnsiTheme="majorBidi" w:cstheme="majorBidi"/>
              <w:color w:val="000000"/>
              <w:sz w:val="24"/>
              <w:szCs w:val="24"/>
            </w:rPr>
            <w:t xml:space="preserve">   (Rahmi, 2022) </w:t>
          </w:r>
        </w:sdtContent>
      </w:sdt>
      <w:proofErr w:type="spellStart"/>
      <w:r w:rsidRPr="008253A4">
        <w:rPr>
          <w:rFonts w:asciiTheme="majorBidi" w:hAnsiTheme="majorBidi" w:cstheme="majorBidi"/>
          <w:i/>
          <w:iCs/>
          <w:sz w:val="24"/>
          <w:szCs w:val="24"/>
        </w:rPr>
        <w:t>maharah</w:t>
      </w:r>
      <w:proofErr w:type="spellEnd"/>
      <w:r w:rsidRPr="008253A4">
        <w:rPr>
          <w:rFonts w:asciiTheme="majorBidi" w:hAnsiTheme="majorBidi" w:cstheme="majorBidi"/>
          <w:i/>
          <w:iCs/>
          <w:sz w:val="24"/>
          <w:szCs w:val="24"/>
        </w:rPr>
        <w:t xml:space="preserve"> </w:t>
      </w:r>
      <w:proofErr w:type="spellStart"/>
      <w:r w:rsidRPr="008253A4">
        <w:rPr>
          <w:rFonts w:asciiTheme="majorBidi" w:hAnsiTheme="majorBidi" w:cstheme="majorBidi"/>
          <w:i/>
          <w:iCs/>
          <w:sz w:val="24"/>
          <w:szCs w:val="24"/>
        </w:rPr>
        <w:t>qirā'ah</w:t>
      </w:r>
      <w:proofErr w:type="spellEnd"/>
      <w:r w:rsidRPr="008253A4">
        <w:rPr>
          <w:rFonts w:asciiTheme="majorBidi" w:hAnsiTheme="majorBidi" w:cstheme="majorBidi"/>
          <w:i/>
          <w:iCs/>
          <w:sz w:val="24"/>
          <w:szCs w:val="24"/>
        </w:rPr>
        <w:t xml:space="preserve"> </w:t>
      </w:r>
      <w:r w:rsidRPr="008253A4">
        <w:rPr>
          <w:rFonts w:asciiTheme="majorBidi" w:hAnsiTheme="majorBidi" w:cstheme="majorBidi"/>
          <w:sz w:val="24"/>
          <w:szCs w:val="24"/>
        </w:rPr>
        <w:t>is not only a mechanical skill in reading texts, but also skills related to more in-depth language analysis abilities, such as punctuation recognition, intonation, and understanding of the socio-cultural context contained in the text.</w:t>
      </w:r>
      <w:sdt>
        <w:sdtPr>
          <w:rPr>
            <w:rFonts w:asciiTheme="majorBidi" w:hAnsiTheme="majorBidi" w:cstheme="majorBidi"/>
            <w:color w:val="000000"/>
            <w:sz w:val="24"/>
            <w:szCs w:val="24"/>
          </w:rPr>
          <w:tag w:val="MENDELEY_CITATION_v3_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"/>
          <w:id w:val="1561286698"/>
          <w:placeholder>
            <w:docPart w:val="6526BF7DBE664FB58611F59FD7131514"/>
          </w:placeholder>
        </w:sdtPr>
        <w:sdtContent>
          <w:r w:rsidRPr="008253A4">
            <w:rPr>
              <w:rFonts w:asciiTheme="majorBidi" w:hAnsiTheme="majorBidi" w:cstheme="majorBidi"/>
              <w:color w:val="000000"/>
              <w:sz w:val="24"/>
              <w:szCs w:val="24"/>
            </w:rPr>
            <w:t xml:space="preserve">  (    </w:t>
          </w:r>
          <w:proofErr w:type="spellStart"/>
          <w:r w:rsidRPr="008253A4">
            <w:rPr>
              <w:rFonts w:asciiTheme="majorBidi" w:hAnsiTheme="majorBidi" w:cstheme="majorBidi"/>
              <w:color w:val="000000"/>
              <w:sz w:val="24"/>
              <w:szCs w:val="24"/>
            </w:rPr>
            <w:t>Sungkar</w:t>
          </w:r>
          <w:proofErr w:type="spellEnd"/>
          <w:r w:rsidRPr="008253A4">
            <w:rPr>
              <w:rFonts w:asciiTheme="majorBidi" w:hAnsiTheme="majorBidi" w:cstheme="majorBidi"/>
              <w:color w:val="000000"/>
              <w:sz w:val="24"/>
              <w:szCs w:val="24"/>
            </w:rPr>
            <w:t xml:space="preserve">     et al., 2022) </w:t>
          </w:r>
        </w:sdtContent>
      </w:sdt>
    </w:p>
    <w:p w:rsidR="00C35F40" w:rsidRPr="008253A4" w:rsidRDefault="00C35F40" w:rsidP="008253A4">
      <w:pPr>
        <w:spacing w:line="240" w:lineRule="auto"/>
        <w:jc w:val="both"/>
        <w:rPr>
          <w:rFonts w:asciiTheme="majorBidi" w:hAnsiTheme="majorBidi" w:cstheme="majorBidi"/>
          <w:sz w:val="24"/>
          <w:szCs w:val="24"/>
        </w:rPr>
      </w:pPr>
      <w:r w:rsidRPr="008253A4">
        <w:rPr>
          <w:rFonts w:asciiTheme="majorBidi" w:hAnsiTheme="majorBidi" w:cstheme="majorBidi"/>
          <w:sz w:val="24"/>
          <w:szCs w:val="24"/>
        </w:rPr>
        <w:t xml:space="preserve">In </w:t>
      </w:r>
      <w:proofErr w:type="spellStart"/>
      <w:r w:rsidRPr="008253A4">
        <w:rPr>
          <w:rFonts w:asciiTheme="majorBidi" w:hAnsiTheme="majorBidi" w:cstheme="majorBidi"/>
          <w:sz w:val="24"/>
          <w:szCs w:val="24"/>
        </w:rPr>
        <w:t>Maharah</w:t>
      </w:r>
      <w:proofErr w:type="spellEnd"/>
      <w:r w:rsidRPr="008253A4">
        <w:rPr>
          <w:rFonts w:asciiTheme="majorBidi" w:hAnsiTheme="majorBidi" w:cstheme="majorBidi"/>
          <w:sz w:val="24"/>
          <w:szCs w:val="24"/>
        </w:rPr>
        <w:t xml:space="preserve"> </w:t>
      </w:r>
      <w:proofErr w:type="spellStart"/>
      <w:r w:rsidRPr="008253A4">
        <w:rPr>
          <w:rFonts w:asciiTheme="majorBidi" w:hAnsiTheme="majorBidi" w:cstheme="majorBidi"/>
          <w:sz w:val="24"/>
          <w:szCs w:val="24"/>
        </w:rPr>
        <w:t>Qiro'ah</w:t>
      </w:r>
      <w:proofErr w:type="spellEnd"/>
      <w:r w:rsidRPr="008253A4">
        <w:rPr>
          <w:rFonts w:asciiTheme="majorBidi" w:hAnsiTheme="majorBidi" w:cstheme="majorBidi"/>
          <w:sz w:val="24"/>
          <w:szCs w:val="24"/>
        </w:rPr>
        <w:t xml:space="preserve"> learning, students are trained to read with the right techniques and methods in order to gain a deep understanding of the text read. Students are also trained to read texts with appropriate intonation. This involves understanding punctuation in Arabic, which affects the way of pronunciation and appreciation of the text. In addition, this learning also trains students to read quickly without overriding understanding the meaning of the text. Next, students learn to analyze and interpret the text read. This skill is important, especially in reading religious texts such as the Qur'an and Hadith, which often require a deeper understanding.</w:t>
      </w:r>
      <w:sdt>
        <w:sdtPr>
          <w:rPr>
            <w:rFonts w:asciiTheme="majorBidi" w:hAnsiTheme="majorBidi" w:cstheme="majorBidi"/>
            <w:color w:val="000000"/>
            <w:sz w:val="24"/>
            <w:szCs w:val="24"/>
          </w:rPr>
          <w:tag w:val="MENDELEY_CITATION_v3_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"/>
          <w:id w:val="793409257"/>
          <w:placeholder>
            <w:docPart w:val="6526BF7DBE664FB58611F59FD7131514"/>
          </w:placeholder>
        </w:sdtPr>
        <w:sdtContent>
          <w:proofErr w:type="gramStart"/>
          <w:r w:rsidRPr="008253A4">
            <w:rPr>
              <w:rFonts w:asciiTheme="majorBidi" w:eastAsia="Times New Roman" w:hAnsiTheme="majorBidi" w:cstheme="majorBidi"/>
              <w:color w:val="000000"/>
              <w:sz w:val="24"/>
            </w:rPr>
            <w:t xml:space="preserve">   (</w:t>
          </w:r>
          <w:proofErr w:type="gramEnd"/>
          <w:r w:rsidRPr="008253A4">
            <w:rPr>
              <w:rFonts w:asciiTheme="majorBidi" w:eastAsia="Times New Roman" w:hAnsiTheme="majorBidi" w:cstheme="majorBidi"/>
              <w:color w:val="000000"/>
              <w:sz w:val="24"/>
            </w:rPr>
            <w:t xml:space="preserve">Hidayat &amp;     </w:t>
          </w:r>
          <w:proofErr w:type="spellStart"/>
          <w:r w:rsidRPr="008253A4">
            <w:rPr>
              <w:rFonts w:asciiTheme="majorBidi" w:eastAsia="Times New Roman" w:hAnsiTheme="majorBidi" w:cstheme="majorBidi"/>
              <w:color w:val="000000"/>
              <w:sz w:val="24"/>
            </w:rPr>
            <w:t>Zulvanni</w:t>
          </w:r>
          <w:proofErr w:type="spellEnd"/>
          <w:r w:rsidRPr="008253A4">
            <w:rPr>
              <w:rFonts w:asciiTheme="majorBidi" w:eastAsia="Times New Roman" w:hAnsiTheme="majorBidi" w:cstheme="majorBidi"/>
              <w:color w:val="000000"/>
              <w:sz w:val="24"/>
            </w:rPr>
            <w:t xml:space="preserve">    </w:t>
          </w:r>
          <w:proofErr w:type="spellStart"/>
          <w:r w:rsidRPr="008253A4">
            <w:rPr>
              <w:rFonts w:asciiTheme="majorBidi" w:eastAsia="Times New Roman" w:hAnsiTheme="majorBidi" w:cstheme="majorBidi"/>
              <w:color w:val="000000"/>
              <w:sz w:val="24"/>
            </w:rPr>
            <w:t>Anggraini</w:t>
          </w:r>
          <w:proofErr w:type="spellEnd"/>
          <w:r w:rsidRPr="008253A4">
            <w:rPr>
              <w:rFonts w:asciiTheme="majorBidi" w:eastAsia="Times New Roman" w:hAnsiTheme="majorBidi" w:cstheme="majorBidi"/>
              <w:color w:val="000000"/>
              <w:sz w:val="24"/>
            </w:rPr>
            <w:t xml:space="preserve">    , 2021) </w:t>
          </w:r>
        </w:sdtContent>
      </w:sdt>
      <w:sdt>
        <w:sdtPr>
          <w:rPr>
            <w:rFonts w:asciiTheme="majorBidi" w:hAnsiTheme="majorBidi" w:cstheme="majorBidi"/>
            <w:color w:val="000000"/>
            <w:sz w:val="24"/>
            <w:szCs w:val="24"/>
          </w:rPr>
          <w:tag w:val="MENDELEY_CITATION_v3_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"/>
          <w:id w:val="742682891"/>
          <w:placeholder>
            <w:docPart w:val="6526BF7DBE664FB58611F59FD7131514"/>
          </w:placeholder>
        </w:sdtPr>
        <w:sdtContent>
          <w:r w:rsidRPr="008253A4">
            <w:rPr>
              <w:rFonts w:asciiTheme="majorBidi" w:hAnsiTheme="majorBidi" w:cstheme="majorBidi"/>
              <w:color w:val="000000"/>
              <w:sz w:val="24"/>
              <w:szCs w:val="24"/>
            </w:rPr>
            <w:t xml:space="preserve">   (M. Taufik Arkan et al., 2024) </w:t>
          </w:r>
        </w:sdtContent>
      </w:sdt>
      <w:sdt>
        <w:sdtPr>
          <w:rPr>
            <w:rFonts w:asciiTheme="majorBidi" w:hAnsiTheme="majorBidi" w:cstheme="majorBidi"/>
            <w:color w:val="000000"/>
            <w:sz w:val="24"/>
            <w:szCs w:val="24"/>
          </w:rPr>
          <w:tag w:val="MENDELEY_CITATION_v3_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"/>
          <w:id w:val="232896001"/>
          <w:placeholder>
            <w:docPart w:val="6526BF7DBE664FB58611F59FD7131514"/>
          </w:placeholder>
        </w:sdtPr>
        <w:sdtContent>
          <w:r w:rsidRPr="008253A4">
            <w:rPr>
              <w:rFonts w:asciiTheme="majorBidi" w:hAnsiTheme="majorBidi" w:cstheme="majorBidi"/>
              <w:color w:val="000000"/>
              <w:sz w:val="24"/>
              <w:szCs w:val="24"/>
            </w:rPr>
            <w:t xml:space="preserve">   (Jamaludin et al., 2024) </w:t>
          </w:r>
        </w:sdtContent>
      </w:sdt>
      <w:sdt>
        <w:sdtPr>
          <w:rPr>
            <w:rFonts w:asciiTheme="majorBidi" w:hAnsiTheme="majorBidi" w:cstheme="majorBidi"/>
            <w:color w:val="000000"/>
            <w:sz w:val="24"/>
            <w:szCs w:val="24"/>
          </w:rPr>
          <w:tag w:val="MENDELEY_CITATION_v3_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"/>
          <w:id w:val="750235715"/>
          <w:placeholder>
            <w:docPart w:val="6526BF7DBE664FB58611F59FD7131514"/>
          </w:placeholder>
        </w:sdtPr>
        <w:sdtContent>
          <w:r w:rsidRPr="008253A4">
            <w:rPr>
              <w:rFonts w:asciiTheme="majorBidi" w:hAnsiTheme="majorBidi" w:cstheme="majorBidi"/>
              <w:color w:val="000000"/>
              <w:sz w:val="24"/>
              <w:szCs w:val="24"/>
            </w:rPr>
            <w:t xml:space="preserve">   (Roji, 2020) </w:t>
          </w:r>
        </w:sdtContent>
      </w:sdt>
      <w:sdt>
        <w:sdtPr>
          <w:rPr>
            <w:rFonts w:asciiTheme="majorBidi" w:hAnsiTheme="majorBidi" w:cstheme="majorBidi"/>
            <w:color w:val="000000"/>
            <w:sz w:val="24"/>
            <w:szCs w:val="24"/>
          </w:rPr>
          <w:tag w:val="MENDELEY_CITATION_v3_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"/>
          <w:id w:val="828331187"/>
          <w:placeholder>
            <w:docPart w:val="6526BF7DBE664FB58611F59FD7131514"/>
          </w:placeholder>
        </w:sdtPr>
        <w:sdtContent>
          <w:r w:rsidRPr="008253A4">
            <w:rPr>
              <w:rFonts w:asciiTheme="majorBidi" w:hAnsiTheme="majorBidi" w:cstheme="majorBidi"/>
              <w:color w:val="000000"/>
              <w:sz w:val="24"/>
              <w:szCs w:val="24"/>
            </w:rPr>
            <w:t xml:space="preserve">   (    </w:t>
          </w:r>
          <w:proofErr w:type="spellStart"/>
          <w:r w:rsidRPr="008253A4">
            <w:rPr>
              <w:rFonts w:asciiTheme="majorBidi" w:hAnsiTheme="majorBidi" w:cstheme="majorBidi"/>
              <w:color w:val="000000"/>
              <w:sz w:val="24"/>
              <w:szCs w:val="24"/>
            </w:rPr>
            <w:t>Khoiriyah</w:t>
          </w:r>
          <w:proofErr w:type="spellEnd"/>
          <w:r w:rsidRPr="008253A4">
            <w:rPr>
              <w:rFonts w:asciiTheme="majorBidi" w:hAnsiTheme="majorBidi" w:cstheme="majorBidi"/>
              <w:color w:val="000000"/>
              <w:sz w:val="24"/>
              <w:szCs w:val="24"/>
            </w:rPr>
            <w:t xml:space="preserve"> , 2020)</w:t>
          </w:r>
        </w:sdtContent>
      </w:sdt>
    </w:p>
    <w:p w:rsidR="00C35F40" w:rsidRPr="008253A4" w:rsidRDefault="00C35F40" w:rsidP="008253A4">
      <w:pPr>
        <w:spacing w:line="240" w:lineRule="auto"/>
        <w:jc w:val="both"/>
        <w:rPr>
          <w:rFonts w:asciiTheme="majorBidi" w:hAnsiTheme="majorBidi" w:cstheme="majorBidi"/>
          <w:sz w:val="24"/>
          <w:szCs w:val="24"/>
        </w:rPr>
      </w:pPr>
      <w:r w:rsidRPr="008253A4">
        <w:rPr>
          <w:rFonts w:asciiTheme="majorBidi" w:hAnsiTheme="majorBidi" w:cstheme="majorBidi"/>
          <w:sz w:val="24"/>
          <w:szCs w:val="24"/>
        </w:rPr>
        <w:t xml:space="preserve">Based on the results of Ishida et </w:t>
      </w:r>
      <w:proofErr w:type="spellStart"/>
      <w:r w:rsidRPr="008253A4">
        <w:rPr>
          <w:rFonts w:asciiTheme="majorBidi" w:hAnsiTheme="majorBidi" w:cstheme="majorBidi"/>
          <w:sz w:val="24"/>
          <w:szCs w:val="24"/>
        </w:rPr>
        <w:t>al's</w:t>
      </w:r>
      <w:proofErr w:type="spellEnd"/>
      <w:r w:rsidRPr="008253A4">
        <w:rPr>
          <w:rFonts w:asciiTheme="majorBidi" w:hAnsiTheme="majorBidi" w:cstheme="majorBidi"/>
          <w:sz w:val="24"/>
          <w:szCs w:val="24"/>
        </w:rPr>
        <w:t xml:space="preserve"> research, there are six main factors that affect learning motivation, namely psychological values, cognitive factors, social and environmental influences, demographic factors, academic background and learning habits, and educational interventions or programs. This approach highlights that learning motivation is a complex phenomenon that is influenced by the interaction of various elements, both intrinsic and extrinsic. The study also reveals a difference in focus on motivational factors between countries in the East and West. In Eastern countries, psychological values are more dominant, while in Western countries, social and environmental influences are more studied.</w:t>
      </w:r>
      <w:sdt>
        <w:sdtPr>
          <w:rPr>
            <w:rFonts w:asciiTheme="majorBidi" w:hAnsiTheme="majorBidi" w:cstheme="majorBidi"/>
            <w:color w:val="000000"/>
            <w:sz w:val="24"/>
            <w:szCs w:val="24"/>
          </w:rPr>
          <w:tag w:val="MENDELEY_CITATION_v3_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"/>
          <w:id w:val="-270241284"/>
          <w:placeholder>
            <w:docPart w:val="6526BF7DBE664FB58611F59FD7131514"/>
          </w:placeholder>
        </w:sdtPr>
        <w:sdtContent>
          <w:proofErr w:type="gramStart"/>
          <w:r w:rsidRPr="008253A4">
            <w:rPr>
              <w:rFonts w:asciiTheme="majorBidi" w:hAnsiTheme="majorBidi" w:cstheme="majorBidi"/>
              <w:color w:val="000000"/>
              <w:sz w:val="24"/>
              <w:szCs w:val="24"/>
            </w:rPr>
            <w:t xml:space="preserve">   (</w:t>
          </w:r>
          <w:proofErr w:type="gramEnd"/>
          <w:r w:rsidRPr="008253A4">
            <w:rPr>
              <w:rFonts w:asciiTheme="majorBidi" w:hAnsiTheme="majorBidi" w:cstheme="majorBidi"/>
              <w:color w:val="000000"/>
              <w:sz w:val="24"/>
              <w:szCs w:val="24"/>
            </w:rPr>
            <w:t xml:space="preserve">Rahman, 2022) </w:t>
          </w:r>
        </w:sdtContent>
      </w:sdt>
      <w:sdt>
        <w:sdtPr>
          <w:rPr>
            <w:rFonts w:asciiTheme="majorBidi" w:hAnsiTheme="majorBidi" w:cstheme="majorBidi"/>
            <w:color w:val="000000"/>
            <w:sz w:val="24"/>
            <w:szCs w:val="24"/>
          </w:rPr>
          <w:tag w:val="MENDELEY_CITATION_v3_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"/>
          <w:id w:val="-194856606"/>
          <w:placeholder>
            <w:docPart w:val="6526BF7DBE664FB58611F59FD7131514"/>
          </w:placeholder>
        </w:sdtPr>
        <w:sdtContent>
          <w:r w:rsidRPr="008253A4">
            <w:rPr>
              <w:rFonts w:asciiTheme="majorBidi" w:eastAsia="Times New Roman" w:hAnsiTheme="majorBidi" w:cstheme="majorBidi"/>
              <w:color w:val="000000"/>
              <w:sz w:val="24"/>
            </w:rPr>
            <w:t xml:space="preserve">   (Ishida &amp;     </w:t>
          </w:r>
          <w:proofErr w:type="spellStart"/>
          <w:r w:rsidRPr="008253A4">
            <w:rPr>
              <w:rFonts w:asciiTheme="majorBidi" w:eastAsia="Times New Roman" w:hAnsiTheme="majorBidi" w:cstheme="majorBidi"/>
              <w:color w:val="000000"/>
              <w:sz w:val="24"/>
            </w:rPr>
            <w:t>Sekiyama</w:t>
          </w:r>
          <w:proofErr w:type="spellEnd"/>
          <w:r w:rsidRPr="008253A4">
            <w:rPr>
              <w:rFonts w:asciiTheme="majorBidi" w:eastAsia="Times New Roman" w:hAnsiTheme="majorBidi" w:cstheme="majorBidi"/>
              <w:color w:val="000000"/>
              <w:sz w:val="24"/>
            </w:rPr>
            <w:t xml:space="preserve">    , 2024) </w:t>
          </w:r>
        </w:sdtContent>
      </w:sdt>
      <w:sdt>
        <w:sdtPr>
          <w:rPr>
            <w:rFonts w:asciiTheme="majorBidi" w:hAnsiTheme="majorBidi" w:cstheme="majorBidi"/>
            <w:color w:val="000000"/>
            <w:sz w:val="24"/>
            <w:szCs w:val="24"/>
          </w:rPr>
          <w:tag w:val="MENDELEY_CITATION_v3_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"/>
          <w:id w:val="2101978988"/>
          <w:placeholder>
            <w:docPart w:val="6526BF7DBE664FB58611F59FD7131514"/>
          </w:placeholder>
        </w:sdtPr>
        <w:sdtContent>
          <w:r w:rsidRPr="008253A4">
            <w:rPr>
              <w:rFonts w:asciiTheme="majorBidi" w:hAnsiTheme="majorBidi" w:cstheme="majorBidi"/>
              <w:color w:val="000000"/>
              <w:sz w:val="24"/>
              <w:szCs w:val="24"/>
            </w:rPr>
            <w:t xml:space="preserve">   (    </w:t>
          </w:r>
          <w:proofErr w:type="spellStart"/>
          <w:r w:rsidRPr="008253A4">
            <w:rPr>
              <w:rFonts w:asciiTheme="majorBidi" w:hAnsiTheme="majorBidi" w:cstheme="majorBidi"/>
              <w:color w:val="000000"/>
              <w:sz w:val="24"/>
              <w:szCs w:val="24"/>
            </w:rPr>
            <w:t>Palittin</w:t>
          </w:r>
          <w:proofErr w:type="spellEnd"/>
          <w:r w:rsidRPr="008253A4">
            <w:rPr>
              <w:rFonts w:asciiTheme="majorBidi" w:hAnsiTheme="majorBidi" w:cstheme="majorBidi"/>
              <w:color w:val="000000"/>
              <w:sz w:val="24"/>
              <w:szCs w:val="24"/>
            </w:rPr>
            <w:t xml:space="preserve">     et al., 2019) </w:t>
          </w:r>
        </w:sdtContent>
      </w:sdt>
    </w:p>
    <w:p w:rsidR="00C35F40" w:rsidRPr="008253A4" w:rsidRDefault="00C35F40" w:rsidP="008253A4">
      <w:pPr>
        <w:spacing w:line="240" w:lineRule="auto"/>
        <w:jc w:val="both"/>
        <w:rPr>
          <w:rFonts w:asciiTheme="majorBidi" w:hAnsiTheme="majorBidi" w:cstheme="majorBidi"/>
          <w:sz w:val="24"/>
          <w:szCs w:val="24"/>
        </w:rPr>
      </w:pPr>
      <w:r w:rsidRPr="008253A4">
        <w:rPr>
          <w:rFonts w:asciiTheme="majorBidi" w:hAnsiTheme="majorBidi" w:cstheme="majorBidi"/>
          <w:sz w:val="24"/>
          <w:szCs w:val="24"/>
        </w:rPr>
        <w:t>From the results of the theory presented by Ryan and Deci (2000) provide an in-depth view of what motivates individuals, including students, to learn. According to this theory, learning motivation can be divided into two main types, namely intrinsic and extrinsic motivation Both theories highlight the importance of creating a supportive learning environment. Teachers need to design relevant and engaging learning experiences for students to feel intrinsically motivated, while still providing proportionate external rewards to encourage students who need additional encouragement. This will ensure an effective, meaningful, and sustainable learning process.</w:t>
      </w:r>
      <w:sdt>
        <w:sdtPr>
          <w:rPr>
            <w:rFonts w:asciiTheme="majorBidi" w:hAnsiTheme="majorBidi" w:cstheme="majorBidi"/>
            <w:color w:val="000000"/>
            <w:sz w:val="24"/>
            <w:szCs w:val="24"/>
          </w:rPr>
          <w:tag w:val="MENDELEY_CITATION_v3_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"/>
          <w:id w:val="-276958831"/>
          <w:placeholder>
            <w:docPart w:val="6526BF7DBE664FB58611F59FD7131514"/>
          </w:placeholder>
        </w:sdtPr>
        <w:sdtContent>
          <w:proofErr w:type="gramStart"/>
          <w:r w:rsidRPr="008253A4">
            <w:rPr>
              <w:rFonts w:asciiTheme="majorBidi" w:eastAsia="Times New Roman" w:hAnsiTheme="majorBidi" w:cstheme="majorBidi"/>
              <w:color w:val="000000"/>
              <w:sz w:val="24"/>
            </w:rPr>
            <w:t xml:space="preserve">   (</w:t>
          </w:r>
          <w:proofErr w:type="gramEnd"/>
          <w:r w:rsidRPr="008253A4">
            <w:rPr>
              <w:rFonts w:asciiTheme="majorBidi" w:eastAsia="Times New Roman" w:hAnsiTheme="majorBidi" w:cstheme="majorBidi"/>
              <w:color w:val="000000"/>
              <w:sz w:val="24"/>
            </w:rPr>
            <w:t xml:space="preserve">Andriani &amp; Rasto, 2019) </w:t>
          </w:r>
        </w:sdtContent>
      </w:sdt>
    </w:p>
    <w:p w:rsidR="00C35F40" w:rsidRPr="008253A4" w:rsidRDefault="00C35F40" w:rsidP="008253A4">
      <w:pPr>
        <w:spacing w:line="240" w:lineRule="auto"/>
        <w:jc w:val="both"/>
        <w:rPr>
          <w:rFonts w:asciiTheme="majorBidi" w:hAnsiTheme="majorBidi" w:cstheme="majorBidi"/>
          <w:sz w:val="24"/>
          <w:szCs w:val="24"/>
        </w:rPr>
      </w:pPr>
      <w:r w:rsidRPr="008253A4">
        <w:rPr>
          <w:rFonts w:asciiTheme="majorBidi" w:hAnsiTheme="majorBidi" w:cstheme="majorBidi"/>
          <w:sz w:val="24"/>
          <w:szCs w:val="24"/>
        </w:rPr>
        <w:t>Motivation serves as the main driver for students to actively participate in learning activities. With high motivation, students tend to have the energy and passion to explore, understand, and complete academic tasks. Motivated students tend to be more diligent, even when facing learning challenges. This perseverance helps them achieve their learning goals despite experiencing obstacles or difficulties. Learning motivation helps students develop a positive attitude towards the educational process, so that they are more open to intellectual challenges and have an optimistic view of their potential. It is also supported by the environment in which they learn, such as parents, teachers, friends, and adequate facilities.</w:t>
      </w:r>
      <w:sdt>
        <w:sdtPr>
          <w:rPr>
            <w:rFonts w:asciiTheme="majorBidi" w:hAnsiTheme="majorBidi" w:cstheme="majorBidi"/>
            <w:color w:val="000000"/>
            <w:sz w:val="24"/>
            <w:szCs w:val="24"/>
          </w:rPr>
          <w:tag w:val="MENDELEY_CITATION_v3_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"/>
          <w:id w:val="277992528"/>
          <w:placeholder>
            <w:docPart w:val="6526BF7DBE664FB58611F59FD7131514"/>
          </w:placeholder>
        </w:sdtPr>
        <w:sdtContent>
          <w:proofErr w:type="gramStart"/>
          <w:r w:rsidRPr="008253A4">
            <w:rPr>
              <w:rFonts w:asciiTheme="majorBidi" w:hAnsiTheme="majorBidi" w:cstheme="majorBidi"/>
              <w:color w:val="000000"/>
              <w:sz w:val="24"/>
              <w:szCs w:val="24"/>
            </w:rPr>
            <w:t xml:space="preserve">   (</w:t>
          </w:r>
          <w:proofErr w:type="gramEnd"/>
          <w:r w:rsidRPr="008253A4">
            <w:rPr>
              <w:rFonts w:asciiTheme="majorBidi" w:hAnsiTheme="majorBidi" w:cstheme="majorBidi"/>
              <w:color w:val="000000"/>
              <w:sz w:val="24"/>
              <w:szCs w:val="24"/>
            </w:rPr>
            <w:t xml:space="preserve">Dwi Retno     Khari    , 2024) </w:t>
          </w:r>
        </w:sdtContent>
      </w:sdt>
    </w:p>
    <w:p w:rsidR="00C35F40" w:rsidRPr="008253A4" w:rsidRDefault="00C35F40" w:rsidP="008253A4">
      <w:pPr>
        <w:spacing w:line="240" w:lineRule="auto"/>
        <w:jc w:val="both"/>
        <w:rPr>
          <w:rFonts w:asciiTheme="majorBidi" w:hAnsiTheme="majorBidi" w:cstheme="majorBidi"/>
          <w:sz w:val="24"/>
          <w:szCs w:val="24"/>
        </w:rPr>
      </w:pPr>
      <w:r w:rsidRPr="008253A4">
        <w:rPr>
          <w:rFonts w:asciiTheme="majorBidi" w:hAnsiTheme="majorBidi" w:cstheme="majorBidi"/>
          <w:sz w:val="24"/>
          <w:szCs w:val="24"/>
        </w:rPr>
        <w:lastRenderedPageBreak/>
        <w:t xml:space="preserve">In learning Arabic at MAN 2 Malang City, educators use Instagram as a medium to help students understand in receiving the material provided. Instagram, which is usually used to post someone's activity, can now be an important medium to exemplify reading in the creation of descriptive texts for students. At first, educators can make interesting material videos with the help of a video editing application, namely </w:t>
      </w:r>
      <w:proofErr w:type="spellStart"/>
      <w:r w:rsidR="009F1652">
        <w:rPr>
          <w:rFonts w:asciiTheme="majorBidi" w:hAnsiTheme="majorBidi" w:cstheme="majorBidi"/>
          <w:sz w:val="24"/>
          <w:szCs w:val="24"/>
        </w:rPr>
        <w:t>C</w:t>
      </w:r>
      <w:r w:rsidRPr="008253A4">
        <w:rPr>
          <w:rFonts w:asciiTheme="majorBidi" w:hAnsiTheme="majorBidi" w:cstheme="majorBidi"/>
          <w:sz w:val="24"/>
          <w:szCs w:val="24"/>
        </w:rPr>
        <w:t>ap</w:t>
      </w:r>
      <w:r w:rsidR="009F1652">
        <w:rPr>
          <w:rFonts w:asciiTheme="majorBidi" w:hAnsiTheme="majorBidi" w:cstheme="majorBidi"/>
          <w:sz w:val="24"/>
          <w:szCs w:val="24"/>
        </w:rPr>
        <w:t>c</w:t>
      </w:r>
      <w:r w:rsidRPr="008253A4">
        <w:rPr>
          <w:rFonts w:asciiTheme="majorBidi" w:hAnsiTheme="majorBidi" w:cstheme="majorBidi"/>
          <w:sz w:val="24"/>
          <w:szCs w:val="24"/>
        </w:rPr>
        <w:t>ut</w:t>
      </w:r>
      <w:proofErr w:type="spellEnd"/>
      <w:r w:rsidRPr="008253A4">
        <w:rPr>
          <w:rFonts w:asciiTheme="majorBidi" w:hAnsiTheme="majorBidi" w:cstheme="majorBidi"/>
          <w:sz w:val="24"/>
          <w:szCs w:val="24"/>
        </w:rPr>
        <w:t xml:space="preserve"> so that it ha</w:t>
      </w:r>
      <w:r w:rsidR="009F1652">
        <w:rPr>
          <w:rFonts w:asciiTheme="majorBidi" w:hAnsiTheme="majorBidi" w:cstheme="majorBidi"/>
          <w:sz w:val="24"/>
          <w:szCs w:val="24"/>
        </w:rPr>
        <w:t>ve</w:t>
      </w:r>
      <w:r w:rsidRPr="008253A4">
        <w:rPr>
          <w:rFonts w:asciiTheme="majorBidi" w:hAnsiTheme="majorBidi" w:cstheme="majorBidi"/>
          <w:sz w:val="24"/>
          <w:szCs w:val="24"/>
        </w:rPr>
        <w:t xml:space="preserve"> good quality.</w:t>
      </w:r>
      <w:sdt>
        <w:sdtPr>
          <w:rPr>
            <w:rFonts w:asciiTheme="majorBidi" w:hAnsiTheme="majorBidi" w:cstheme="majorBidi"/>
            <w:color w:val="000000"/>
            <w:sz w:val="24"/>
            <w:szCs w:val="24"/>
          </w:rPr>
          <w:tag w:val="MENDELEY_CITATION_v3_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"/>
          <w:id w:val="236519018"/>
          <w:placeholder>
            <w:docPart w:val="6526BF7DBE664FB58611F59FD7131514"/>
          </w:placeholder>
        </w:sdtPr>
        <w:sdtContent>
          <w:proofErr w:type="gramStart"/>
          <w:r w:rsidRPr="008253A4">
            <w:rPr>
              <w:rFonts w:asciiTheme="majorBidi" w:hAnsiTheme="majorBidi" w:cstheme="majorBidi"/>
              <w:color w:val="000000"/>
              <w:sz w:val="24"/>
              <w:szCs w:val="24"/>
            </w:rPr>
            <w:t xml:space="preserve">   (</w:t>
          </w:r>
          <w:proofErr w:type="gramEnd"/>
          <w:r w:rsidRPr="008253A4">
            <w:rPr>
              <w:rFonts w:asciiTheme="majorBidi" w:hAnsiTheme="majorBidi" w:cstheme="majorBidi"/>
              <w:color w:val="000000"/>
              <w:sz w:val="24"/>
              <w:szCs w:val="24"/>
            </w:rPr>
            <w:t xml:space="preserve">S. U. Rahmawati et al., 2024) </w:t>
          </w:r>
        </w:sdtContent>
      </w:sdt>
      <w:sdt>
        <w:sdtPr>
          <w:rPr>
            <w:rFonts w:asciiTheme="majorBidi" w:hAnsiTheme="majorBidi" w:cstheme="majorBidi"/>
            <w:color w:val="000000"/>
            <w:sz w:val="24"/>
            <w:szCs w:val="24"/>
          </w:rPr>
          <w:tag w:val="MENDELEY_CITATION_v3_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"/>
          <w:id w:val="-113452561"/>
          <w:placeholder>
            <w:docPart w:val="6526BF7DBE664FB58611F59FD7131514"/>
          </w:placeholder>
        </w:sdtPr>
        <w:sdtContent>
          <w:r w:rsidRPr="008253A4">
            <w:rPr>
              <w:rFonts w:asciiTheme="majorBidi" w:hAnsiTheme="majorBidi" w:cstheme="majorBidi"/>
              <w:color w:val="000000"/>
              <w:sz w:val="24"/>
              <w:szCs w:val="24"/>
            </w:rPr>
            <w:t xml:space="preserve">   (A. Rahmawati et al., 2023) </w:t>
          </w:r>
        </w:sdtContent>
      </w:sdt>
    </w:p>
    <w:p w:rsidR="00C35F40" w:rsidRPr="008253A4" w:rsidRDefault="00C35F40" w:rsidP="008253A4">
      <w:pPr>
        <w:spacing w:line="240" w:lineRule="auto"/>
        <w:jc w:val="both"/>
        <w:rPr>
          <w:rFonts w:asciiTheme="majorBidi" w:hAnsiTheme="majorBidi" w:cstheme="majorBidi"/>
          <w:color w:val="000000"/>
          <w:sz w:val="24"/>
          <w:szCs w:val="24"/>
        </w:rPr>
      </w:pPr>
      <w:r w:rsidRPr="008253A4">
        <w:rPr>
          <w:rFonts w:asciiTheme="majorBidi" w:hAnsiTheme="majorBidi" w:cstheme="majorBidi"/>
          <w:color w:val="000000"/>
          <w:sz w:val="24"/>
          <w:szCs w:val="24"/>
        </w:rPr>
        <w:t xml:space="preserve">On the basis of the previous </w:t>
      </w:r>
      <w:proofErr w:type="spellStart"/>
      <w:r w:rsidRPr="008253A4">
        <w:rPr>
          <w:rFonts w:asciiTheme="majorBidi" w:hAnsiTheme="majorBidi" w:cstheme="majorBidi"/>
          <w:color w:val="000000"/>
          <w:sz w:val="24"/>
          <w:szCs w:val="24"/>
        </w:rPr>
        <w:t>research</w:t>
      </w:r>
      <w:r w:rsidR="009F1652">
        <w:rPr>
          <w:rFonts w:asciiTheme="majorBidi" w:hAnsiTheme="majorBidi" w:cstheme="majorBidi"/>
          <w:color w:val="000000"/>
          <w:sz w:val="24"/>
          <w:szCs w:val="24"/>
        </w:rPr>
        <w:t>capc</w:t>
      </w:r>
      <w:proofErr w:type="spellEnd"/>
      <w:r w:rsidRPr="008253A4">
        <w:rPr>
          <w:rFonts w:asciiTheme="majorBidi" w:hAnsiTheme="majorBidi" w:cstheme="majorBidi"/>
          <w:color w:val="000000"/>
          <w:sz w:val="24"/>
          <w:szCs w:val="24"/>
        </w:rPr>
        <w:t xml:space="preserve">, currently the researcher will dig deeper into the implementation of Instagram media for the teaching of </w:t>
      </w:r>
      <w:proofErr w:type="spellStart"/>
      <w:r w:rsidRPr="008253A4">
        <w:rPr>
          <w:rFonts w:asciiTheme="majorBidi" w:hAnsiTheme="majorBidi" w:cstheme="majorBidi"/>
          <w:color w:val="000000"/>
          <w:sz w:val="24"/>
          <w:szCs w:val="24"/>
        </w:rPr>
        <w:t>maharah</w:t>
      </w:r>
      <w:proofErr w:type="spellEnd"/>
      <w:r w:rsidRPr="008253A4">
        <w:rPr>
          <w:rFonts w:asciiTheme="majorBidi" w:hAnsiTheme="majorBidi" w:cstheme="majorBidi"/>
          <w:color w:val="000000"/>
          <w:sz w:val="24"/>
          <w:szCs w:val="24"/>
        </w:rPr>
        <w:t xml:space="preserve"> </w:t>
      </w:r>
      <w:proofErr w:type="spellStart"/>
      <w:r w:rsidRPr="008253A4">
        <w:rPr>
          <w:rFonts w:asciiTheme="majorBidi" w:hAnsiTheme="majorBidi" w:cstheme="majorBidi"/>
          <w:color w:val="000000"/>
          <w:sz w:val="24"/>
          <w:szCs w:val="24"/>
        </w:rPr>
        <w:t>qiroah</w:t>
      </w:r>
      <w:proofErr w:type="spellEnd"/>
      <w:r w:rsidRPr="008253A4">
        <w:rPr>
          <w:rFonts w:asciiTheme="majorBidi" w:hAnsiTheme="majorBidi" w:cstheme="majorBidi"/>
          <w:color w:val="000000"/>
          <w:sz w:val="24"/>
          <w:szCs w:val="24"/>
        </w:rPr>
        <w:t xml:space="preserve"> the practice of reading descriptive texts for students at MAN 2 Malang City. Will the researcher review how the implementation process is? How effective is the implementation of Instagram on students' learning motivation? And what impact does </w:t>
      </w:r>
      <w:proofErr w:type="gramStart"/>
      <w:r w:rsidRPr="008253A4">
        <w:rPr>
          <w:rFonts w:asciiTheme="majorBidi" w:hAnsiTheme="majorBidi" w:cstheme="majorBidi"/>
          <w:color w:val="000000"/>
          <w:sz w:val="24"/>
          <w:szCs w:val="24"/>
        </w:rPr>
        <w:t>learning</w:t>
      </w:r>
      <w:proofErr w:type="gramEnd"/>
      <w:r w:rsidRPr="008253A4">
        <w:rPr>
          <w:rFonts w:asciiTheme="majorBidi" w:hAnsiTheme="majorBidi" w:cstheme="majorBidi"/>
          <w:color w:val="000000"/>
          <w:sz w:val="24"/>
          <w:szCs w:val="24"/>
        </w:rPr>
        <w:t xml:space="preserve"> through Instagram have? In this case, social media has an important role in the sustainability of the student learning process, so that the use of social media is not only a benefit for students but other Instagram social media users will automatically feel the benefits.</w:t>
      </w:r>
      <w:sdt>
        <w:sdtPr>
          <w:rPr>
            <w:rFonts w:asciiTheme="majorBidi" w:hAnsiTheme="majorBidi" w:cstheme="majorBidi"/>
            <w:color w:val="000000"/>
            <w:sz w:val="24"/>
            <w:szCs w:val="24"/>
          </w:rPr>
          <w:tag w:val="MENDELEY_CITATION_v3_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"/>
          <w:id w:val="-714040364"/>
          <w:placeholder>
            <w:docPart w:val="6526BF7DBE664FB58611F59FD7131514"/>
          </w:placeholder>
        </w:sdtPr>
        <w:sdtContent>
          <w:proofErr w:type="gramStart"/>
          <w:r w:rsidRPr="008253A4">
            <w:rPr>
              <w:rFonts w:asciiTheme="majorBidi" w:eastAsia="Times New Roman" w:hAnsiTheme="majorBidi" w:cstheme="majorBidi"/>
              <w:color w:val="000000"/>
              <w:sz w:val="24"/>
            </w:rPr>
            <w:t xml:space="preserve">   (</w:t>
          </w:r>
          <w:proofErr w:type="gramEnd"/>
          <w:r w:rsidRPr="008253A4">
            <w:rPr>
              <w:rFonts w:asciiTheme="majorBidi" w:eastAsia="Times New Roman" w:hAnsiTheme="majorBidi" w:cstheme="majorBidi"/>
              <w:color w:val="000000"/>
              <w:sz w:val="24"/>
            </w:rPr>
            <w:t xml:space="preserve">    Martyrdom     &amp; Mufti, 2021) </w:t>
          </w:r>
        </w:sdtContent>
      </w:sdt>
      <w:sdt>
        <w:sdtPr>
          <w:rPr>
            <w:rFonts w:asciiTheme="majorBidi" w:hAnsiTheme="majorBidi" w:cstheme="majorBidi"/>
            <w:color w:val="000000"/>
            <w:sz w:val="24"/>
            <w:szCs w:val="24"/>
          </w:rPr>
          <w:tag w:val="MENDELEY_CITATION_v3_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"/>
          <w:id w:val="688413110"/>
          <w:placeholder>
            <w:docPart w:val="6526BF7DBE664FB58611F59FD7131514"/>
          </w:placeholder>
        </w:sdtPr>
        <w:sdtContent>
          <w:r w:rsidRPr="008253A4">
            <w:rPr>
              <w:rFonts w:asciiTheme="majorBidi" w:hAnsiTheme="majorBidi" w:cstheme="majorBidi"/>
              <w:color w:val="000000"/>
              <w:sz w:val="24"/>
              <w:szCs w:val="24"/>
            </w:rPr>
            <w:t xml:space="preserve">   (Fuadah, 2020) </w:t>
          </w:r>
        </w:sdtContent>
      </w:sdt>
    </w:p>
    <w:p w:rsidR="008C25B1" w:rsidRPr="008253A4" w:rsidRDefault="008C25B1" w:rsidP="008253A4">
      <w:pPr>
        <w:spacing w:after="0" w:line="240" w:lineRule="auto"/>
        <w:jc w:val="both"/>
        <w:rPr>
          <w:rFonts w:asciiTheme="majorBidi" w:eastAsia="Times New Roman" w:hAnsiTheme="majorBidi" w:cstheme="majorBidi"/>
          <w:color w:val="000000"/>
          <w:sz w:val="24"/>
          <w:szCs w:val="24"/>
        </w:rPr>
      </w:pPr>
    </w:p>
    <w:p w:rsidR="008C25B1" w:rsidRPr="008253A4" w:rsidRDefault="00000000" w:rsidP="008253A4">
      <w:pPr>
        <w:spacing w:after="0" w:line="240" w:lineRule="auto"/>
        <w:jc w:val="both"/>
        <w:rPr>
          <w:rFonts w:asciiTheme="majorBidi" w:eastAsia="Times New Roman" w:hAnsiTheme="majorBidi" w:cstheme="majorBidi"/>
          <w:sz w:val="24"/>
          <w:szCs w:val="24"/>
        </w:rPr>
      </w:pPr>
      <w:r w:rsidRPr="008253A4">
        <w:rPr>
          <w:rFonts w:asciiTheme="majorBidi" w:eastAsia="Times New Roman" w:hAnsiTheme="majorBidi" w:cstheme="majorBidi"/>
          <w:b/>
          <w:color w:val="000000"/>
          <w:sz w:val="24"/>
          <w:szCs w:val="24"/>
        </w:rPr>
        <w:t xml:space="preserve">METHOD </w:t>
      </w:r>
    </w:p>
    <w:p w:rsidR="00C35F40" w:rsidRPr="008253A4" w:rsidRDefault="00C35F40" w:rsidP="008253A4">
      <w:pPr>
        <w:spacing w:line="240" w:lineRule="auto"/>
        <w:jc w:val="both"/>
        <w:rPr>
          <w:rFonts w:asciiTheme="majorBidi" w:hAnsiTheme="majorBidi" w:cstheme="majorBidi"/>
          <w:color w:val="000000"/>
          <w:sz w:val="24"/>
          <w:szCs w:val="24"/>
        </w:rPr>
      </w:pPr>
      <w:r w:rsidRPr="008253A4">
        <w:rPr>
          <w:rFonts w:asciiTheme="majorBidi" w:hAnsiTheme="majorBidi" w:cstheme="majorBidi"/>
          <w:color w:val="000000"/>
          <w:sz w:val="24"/>
          <w:szCs w:val="24"/>
        </w:rPr>
        <w:t xml:space="preserve">This study uses a quantitative-qualitative approach (mixed method) to obtain comprehensive data related to the implementation of Instagram media in learning </w:t>
      </w:r>
      <w:proofErr w:type="spellStart"/>
      <w:r w:rsidRPr="008253A4">
        <w:rPr>
          <w:rFonts w:asciiTheme="majorBidi" w:hAnsiTheme="majorBidi" w:cstheme="majorBidi"/>
          <w:i/>
          <w:iCs/>
          <w:color w:val="000000"/>
          <w:sz w:val="24"/>
          <w:szCs w:val="24"/>
        </w:rPr>
        <w:t>maharah</w:t>
      </w:r>
      <w:proofErr w:type="spellEnd"/>
      <w:r w:rsidRPr="008253A4">
        <w:rPr>
          <w:rFonts w:asciiTheme="majorBidi" w:hAnsiTheme="majorBidi" w:cstheme="majorBidi"/>
          <w:i/>
          <w:iCs/>
          <w:color w:val="000000"/>
          <w:sz w:val="24"/>
          <w:szCs w:val="24"/>
        </w:rPr>
        <w:t xml:space="preserve"> </w:t>
      </w:r>
      <w:proofErr w:type="spellStart"/>
      <w:r w:rsidRPr="008253A4">
        <w:rPr>
          <w:rFonts w:asciiTheme="majorBidi" w:hAnsiTheme="majorBidi" w:cstheme="majorBidi"/>
          <w:i/>
          <w:iCs/>
          <w:color w:val="000000"/>
          <w:sz w:val="24"/>
          <w:szCs w:val="24"/>
        </w:rPr>
        <w:t>qiro'ah</w:t>
      </w:r>
      <w:proofErr w:type="spellEnd"/>
      <w:r w:rsidRPr="008253A4">
        <w:rPr>
          <w:rFonts w:asciiTheme="majorBidi" w:hAnsiTheme="majorBidi" w:cstheme="majorBidi"/>
          <w:i/>
          <w:iCs/>
          <w:color w:val="000000"/>
          <w:sz w:val="24"/>
          <w:szCs w:val="24"/>
        </w:rPr>
        <w:t xml:space="preserve"> </w:t>
      </w:r>
      <w:r w:rsidRPr="008253A4">
        <w:rPr>
          <w:rFonts w:asciiTheme="majorBidi" w:hAnsiTheme="majorBidi" w:cstheme="majorBidi"/>
          <w:color w:val="000000"/>
          <w:sz w:val="24"/>
          <w:szCs w:val="24"/>
        </w:rPr>
        <w:t xml:space="preserve">and its influence on the impact and motivation of students. Quantitative approach: Used to measure the influence of Instagram media on student learning motivation through questionnaire questionnaires with adaptation of intrinsic and extrinsic learning motivation theories and qualitative approaches used to explore the experiences of students and teachers during the Instagram media implementation process through interviews and observations. The subjects of this study are students of class X Language MAN 2 Malang City for the 2023/2024 school year which totals 34 students. </w:t>
      </w:r>
      <w:r w:rsidRPr="008253A4">
        <w:rPr>
          <w:rFonts w:asciiTheme="majorBidi" w:hAnsiTheme="majorBidi" w:cstheme="majorBidi"/>
          <w:sz w:val="24"/>
          <w:szCs w:val="24"/>
        </w:rPr>
        <w:t>Qualitative data analysis uses the Miles &amp; Huberman model which involves data collection, data reduction, presentation, and conclusion</w:t>
      </w:r>
      <w:r w:rsidR="009F1652">
        <w:rPr>
          <w:rFonts w:asciiTheme="majorBidi" w:hAnsiTheme="majorBidi" w:cstheme="majorBidi"/>
          <w:sz w:val="24"/>
          <w:szCs w:val="24"/>
        </w:rPr>
        <w:t>s</w:t>
      </w:r>
      <w:r w:rsidRPr="008253A4">
        <w:rPr>
          <w:rFonts w:asciiTheme="majorBidi" w:hAnsiTheme="majorBidi" w:cstheme="majorBidi"/>
          <w:sz w:val="24"/>
          <w:szCs w:val="24"/>
        </w:rPr>
        <w:t xml:space="preserve"> drawn. Meanwhile, quantitative data analysis uses the </w:t>
      </w:r>
      <w:r w:rsidR="009F1652">
        <w:rPr>
          <w:rFonts w:asciiTheme="majorBidi" w:hAnsiTheme="majorBidi" w:cstheme="majorBidi"/>
          <w:sz w:val="24"/>
          <w:szCs w:val="24"/>
        </w:rPr>
        <w:t>F</w:t>
      </w:r>
      <w:r w:rsidRPr="008253A4">
        <w:rPr>
          <w:rFonts w:asciiTheme="majorBidi" w:hAnsiTheme="majorBidi" w:cstheme="majorBidi"/>
          <w:sz w:val="24"/>
          <w:szCs w:val="24"/>
        </w:rPr>
        <w:t xml:space="preserve">rancis </w:t>
      </w:r>
      <w:r w:rsidR="009F1652">
        <w:rPr>
          <w:rFonts w:asciiTheme="majorBidi" w:hAnsiTheme="majorBidi" w:cstheme="majorBidi"/>
          <w:sz w:val="24"/>
          <w:szCs w:val="24"/>
        </w:rPr>
        <w:t>G</w:t>
      </w:r>
      <w:r w:rsidRPr="008253A4">
        <w:rPr>
          <w:rFonts w:asciiTheme="majorBidi" w:hAnsiTheme="majorBidi" w:cstheme="majorBidi"/>
          <w:sz w:val="24"/>
          <w:szCs w:val="24"/>
        </w:rPr>
        <w:t xml:space="preserve">alton model which involves a type of descriptive analysis. Meanwhile, quantitative data analysis uses the </w:t>
      </w:r>
      <w:proofErr w:type="spellStart"/>
      <w:r w:rsidRPr="008253A4">
        <w:rPr>
          <w:rFonts w:asciiTheme="majorBidi" w:hAnsiTheme="majorBidi" w:cstheme="majorBidi"/>
          <w:sz w:val="24"/>
          <w:szCs w:val="24"/>
        </w:rPr>
        <w:t>francis</w:t>
      </w:r>
      <w:proofErr w:type="spellEnd"/>
      <w:r w:rsidRPr="008253A4">
        <w:rPr>
          <w:rFonts w:asciiTheme="majorBidi" w:hAnsiTheme="majorBidi" w:cstheme="majorBidi"/>
          <w:sz w:val="24"/>
          <w:szCs w:val="24"/>
        </w:rPr>
        <w:t xml:space="preserve"> </w:t>
      </w:r>
      <w:proofErr w:type="spellStart"/>
      <w:r w:rsidRPr="008253A4">
        <w:rPr>
          <w:rFonts w:asciiTheme="majorBidi" w:hAnsiTheme="majorBidi" w:cstheme="majorBidi"/>
          <w:sz w:val="24"/>
          <w:szCs w:val="24"/>
        </w:rPr>
        <w:t>galton</w:t>
      </w:r>
      <w:proofErr w:type="spellEnd"/>
      <w:r w:rsidRPr="008253A4">
        <w:rPr>
          <w:rFonts w:asciiTheme="majorBidi" w:hAnsiTheme="majorBidi" w:cstheme="majorBidi"/>
          <w:sz w:val="24"/>
          <w:szCs w:val="24"/>
        </w:rPr>
        <w:t xml:space="preserve"> model which involves a type of descriptive analysis. </w:t>
      </w:r>
      <w:r w:rsidRPr="008253A4">
        <w:rPr>
          <w:rFonts w:asciiTheme="majorBidi" w:hAnsiTheme="majorBidi" w:cstheme="majorBidi"/>
          <w:color w:val="000000"/>
          <w:sz w:val="24"/>
          <w:szCs w:val="24"/>
        </w:rPr>
        <w:t>As a result, the researcher comprehensively elaborated based on the analysis of data obtained from the subjects studied.</w:t>
      </w:r>
    </w:p>
    <w:p w:rsidR="008C25B1" w:rsidRPr="008253A4" w:rsidRDefault="00000000" w:rsidP="008253A4">
      <w:pPr>
        <w:spacing w:after="0" w:line="240" w:lineRule="auto"/>
        <w:jc w:val="both"/>
        <w:rPr>
          <w:rFonts w:asciiTheme="majorBidi" w:eastAsia="Times New Roman" w:hAnsiTheme="majorBidi" w:cstheme="majorBidi"/>
          <w:sz w:val="24"/>
          <w:szCs w:val="24"/>
        </w:rPr>
      </w:pPr>
      <w:r w:rsidRPr="008253A4">
        <w:rPr>
          <w:rFonts w:asciiTheme="majorBidi" w:eastAsia="Times New Roman" w:hAnsiTheme="majorBidi" w:cstheme="majorBidi"/>
          <w:sz w:val="24"/>
          <w:szCs w:val="24"/>
        </w:rPr>
        <w:t> </w:t>
      </w:r>
    </w:p>
    <w:p w:rsidR="008C25B1" w:rsidRPr="008253A4" w:rsidRDefault="00000000" w:rsidP="008253A4">
      <w:pPr>
        <w:spacing w:after="0" w:line="240" w:lineRule="auto"/>
        <w:jc w:val="both"/>
        <w:rPr>
          <w:rFonts w:asciiTheme="majorBidi" w:eastAsia="Times New Roman" w:hAnsiTheme="majorBidi" w:cstheme="majorBidi"/>
          <w:b/>
          <w:sz w:val="24"/>
          <w:szCs w:val="24"/>
        </w:rPr>
      </w:pPr>
      <w:r w:rsidRPr="008253A4">
        <w:rPr>
          <w:rFonts w:asciiTheme="majorBidi" w:eastAsia="Times New Roman" w:hAnsiTheme="majorBidi" w:cstheme="majorBidi"/>
          <w:b/>
          <w:sz w:val="24"/>
          <w:szCs w:val="24"/>
        </w:rPr>
        <w:t>RESULTS</w:t>
      </w:r>
      <w:r w:rsidR="00C35F40" w:rsidRPr="008253A4">
        <w:rPr>
          <w:rFonts w:asciiTheme="majorBidi" w:eastAsia="Times New Roman" w:hAnsiTheme="majorBidi" w:cstheme="majorBidi"/>
          <w:b/>
          <w:sz w:val="24"/>
          <w:szCs w:val="24"/>
        </w:rPr>
        <w:t xml:space="preserve"> </w:t>
      </w:r>
      <w:r w:rsidRPr="008253A4">
        <w:rPr>
          <w:rFonts w:asciiTheme="majorBidi" w:eastAsia="Times New Roman" w:hAnsiTheme="majorBidi" w:cstheme="majorBidi"/>
          <w:b/>
          <w:sz w:val="24"/>
          <w:szCs w:val="24"/>
        </w:rPr>
        <w:t>AND DISCUSSION</w:t>
      </w:r>
    </w:p>
    <w:p w:rsidR="00C35F40" w:rsidRPr="008253A4" w:rsidRDefault="00C35F40" w:rsidP="008253A4">
      <w:pPr>
        <w:pStyle w:val="ListParagraph"/>
        <w:spacing w:line="240" w:lineRule="auto"/>
        <w:jc w:val="both"/>
        <w:rPr>
          <w:rFonts w:asciiTheme="majorBidi" w:hAnsiTheme="majorBidi" w:cstheme="majorBidi"/>
          <w:b/>
          <w:bCs/>
          <w:sz w:val="24"/>
          <w:szCs w:val="24"/>
          <w:lang w:val="en-US"/>
        </w:rPr>
      </w:pPr>
      <w:proofErr w:type="spellStart"/>
      <w:r w:rsidRPr="008253A4">
        <w:rPr>
          <w:rFonts w:asciiTheme="majorBidi" w:hAnsiTheme="majorBidi" w:cstheme="majorBidi"/>
          <w:b/>
          <w:bCs/>
          <w:sz w:val="24"/>
          <w:szCs w:val="24"/>
        </w:rPr>
        <w:t>Intagram</w:t>
      </w:r>
      <w:proofErr w:type="spellEnd"/>
      <w:r w:rsidRPr="008253A4">
        <w:rPr>
          <w:rFonts w:asciiTheme="majorBidi" w:hAnsiTheme="majorBidi" w:cstheme="majorBidi"/>
          <w:b/>
          <w:bCs/>
          <w:sz w:val="24"/>
          <w:szCs w:val="24"/>
        </w:rPr>
        <w:t xml:space="preserve"> Media Implementation Process</w:t>
      </w:r>
    </w:p>
    <w:p w:rsidR="00C35F40" w:rsidRPr="008253A4" w:rsidRDefault="00C35F40" w:rsidP="008253A4">
      <w:pPr>
        <w:pStyle w:val="ListParagraph"/>
        <w:spacing w:line="240" w:lineRule="auto"/>
        <w:ind w:firstLine="720"/>
        <w:jc w:val="both"/>
        <w:rPr>
          <w:rFonts w:asciiTheme="majorBidi" w:hAnsiTheme="majorBidi" w:cstheme="majorBidi"/>
          <w:sz w:val="24"/>
          <w:szCs w:val="24"/>
          <w:lang w:val="en-US"/>
        </w:rPr>
      </w:pPr>
      <w:r w:rsidRPr="008253A4">
        <w:rPr>
          <w:rFonts w:asciiTheme="majorBidi" w:hAnsiTheme="majorBidi" w:cstheme="majorBidi"/>
          <w:sz w:val="24"/>
          <w:szCs w:val="24"/>
        </w:rPr>
        <w:t xml:space="preserve">In making a </w:t>
      </w:r>
      <w:proofErr w:type="spellStart"/>
      <w:r w:rsidRPr="008253A4">
        <w:rPr>
          <w:rFonts w:asciiTheme="majorBidi" w:hAnsiTheme="majorBidi" w:cstheme="majorBidi"/>
          <w:sz w:val="24"/>
          <w:szCs w:val="24"/>
        </w:rPr>
        <w:t>maharah</w:t>
      </w:r>
      <w:proofErr w:type="spellEnd"/>
      <w:r w:rsidRPr="008253A4">
        <w:rPr>
          <w:rFonts w:asciiTheme="majorBidi" w:hAnsiTheme="majorBidi" w:cstheme="majorBidi"/>
          <w:sz w:val="24"/>
          <w:szCs w:val="24"/>
        </w:rPr>
        <w:t xml:space="preserve"> </w:t>
      </w:r>
      <w:proofErr w:type="spellStart"/>
      <w:r w:rsidRPr="008253A4">
        <w:rPr>
          <w:rFonts w:asciiTheme="majorBidi" w:hAnsiTheme="majorBidi" w:cstheme="majorBidi"/>
          <w:sz w:val="24"/>
          <w:szCs w:val="24"/>
        </w:rPr>
        <w:t>qiroah</w:t>
      </w:r>
      <w:proofErr w:type="spellEnd"/>
      <w:r w:rsidRPr="008253A4">
        <w:rPr>
          <w:rFonts w:asciiTheme="majorBidi" w:hAnsiTheme="majorBidi" w:cstheme="majorBidi"/>
          <w:sz w:val="24"/>
          <w:szCs w:val="24"/>
        </w:rPr>
        <w:t xml:space="preserve"> project through Instagram, students do various tasks that are relevant to the syntax of the project based learning (PJBL) model: (1) Starting with a question given by the teacher in accordance with the theme, namely about food, the teacher asks how many times students eat in a day and what they eat then the teacher directs students to see an example video on the following Instagram link as a medium for teaching </w:t>
      </w:r>
      <w:proofErr w:type="spellStart"/>
      <w:r w:rsidRPr="008253A4">
        <w:rPr>
          <w:rFonts w:asciiTheme="majorBidi" w:hAnsiTheme="majorBidi" w:cstheme="majorBidi"/>
          <w:sz w:val="24"/>
          <w:szCs w:val="24"/>
        </w:rPr>
        <w:t>maharah</w:t>
      </w:r>
      <w:proofErr w:type="spellEnd"/>
      <w:r w:rsidRPr="008253A4">
        <w:rPr>
          <w:rFonts w:asciiTheme="majorBidi" w:hAnsiTheme="majorBidi" w:cstheme="majorBidi"/>
          <w:sz w:val="24"/>
          <w:szCs w:val="24"/>
        </w:rPr>
        <w:t xml:space="preserve"> </w:t>
      </w:r>
      <w:proofErr w:type="spellStart"/>
      <w:r w:rsidRPr="008253A4">
        <w:rPr>
          <w:rFonts w:asciiTheme="majorBidi" w:hAnsiTheme="majorBidi" w:cstheme="majorBidi"/>
          <w:sz w:val="24"/>
          <w:szCs w:val="24"/>
        </w:rPr>
        <w:t>qiroah</w:t>
      </w:r>
      <w:proofErr w:type="spellEnd"/>
      <w:r w:rsidRPr="008253A4">
        <w:rPr>
          <w:rFonts w:asciiTheme="majorBidi" w:hAnsiTheme="majorBidi" w:cstheme="majorBidi"/>
          <w:sz w:val="24"/>
          <w:szCs w:val="24"/>
        </w:rPr>
        <w:t xml:space="preserve"> to students</w:t>
      </w:r>
    </w:p>
    <w:p w:rsidR="00C35F40" w:rsidRPr="008253A4" w:rsidRDefault="00C35F40" w:rsidP="008253A4">
      <w:pPr>
        <w:pStyle w:val="ListParagraph"/>
        <w:spacing w:line="240" w:lineRule="auto"/>
        <w:jc w:val="both"/>
        <w:rPr>
          <w:rFonts w:asciiTheme="majorBidi" w:hAnsiTheme="majorBidi" w:cstheme="majorBidi"/>
          <w:sz w:val="24"/>
          <w:szCs w:val="24"/>
        </w:rPr>
      </w:pPr>
      <w:hyperlink r:id="rId7" w:history="1">
        <w:r w:rsidRPr="008253A4">
          <w:rPr>
            <w:rStyle w:val="Hyperlink"/>
            <w:rFonts w:asciiTheme="majorBidi" w:hAnsiTheme="majorBidi" w:cstheme="majorBidi"/>
            <w:sz w:val="24"/>
            <w:szCs w:val="24"/>
          </w:rPr>
          <w:t>https://www.instagram.com/arabankuyy/profilecard/?igsh=endvdXYyenRqajBu</w:t>
        </w:r>
      </w:hyperlink>
      <w:r w:rsidRPr="008253A4">
        <w:rPr>
          <w:rFonts w:asciiTheme="majorBidi" w:hAnsiTheme="majorBidi" w:cstheme="majorBidi"/>
          <w:sz w:val="24"/>
          <w:szCs w:val="24"/>
        </w:rPr>
        <w:t xml:space="preserve">.( 2) The teacher gives rules for working on the project starting from the title listed, the number of paragraphs and the relevance of the text to the student's meal activity for one day. (3) Then the teacher asks students to create a text for 30 </w:t>
      </w:r>
      <w:r w:rsidRPr="008253A4">
        <w:rPr>
          <w:rFonts w:asciiTheme="majorBidi" w:hAnsiTheme="majorBidi" w:cstheme="majorBidi"/>
          <w:sz w:val="24"/>
          <w:szCs w:val="24"/>
        </w:rPr>
        <w:lastRenderedPageBreak/>
        <w:t>minutes with a minimum number of one paragraph, while viewing the video on the teacher's Instagram should not be less than twice.</w:t>
      </w:r>
    </w:p>
    <w:p w:rsidR="00C35F40" w:rsidRPr="008253A4" w:rsidRDefault="00C35F40" w:rsidP="008253A4">
      <w:pPr>
        <w:pStyle w:val="ListParagraph"/>
        <w:spacing w:line="240" w:lineRule="auto"/>
        <w:ind w:firstLine="720"/>
        <w:jc w:val="both"/>
        <w:rPr>
          <w:rFonts w:asciiTheme="majorBidi" w:hAnsiTheme="majorBidi" w:cstheme="majorBidi"/>
          <w:sz w:val="24"/>
          <w:szCs w:val="24"/>
        </w:rPr>
      </w:pPr>
      <w:r w:rsidRPr="008253A4">
        <w:rPr>
          <w:rFonts w:asciiTheme="majorBidi" w:hAnsiTheme="majorBidi" w:cstheme="majorBidi"/>
          <w:sz w:val="24"/>
          <w:szCs w:val="24"/>
        </w:rPr>
        <w:t xml:space="preserve"> (4) The teacher checks the students' work one by one, by </w:t>
      </w:r>
      <w:proofErr w:type="spellStart"/>
      <w:r w:rsidRPr="008253A4">
        <w:rPr>
          <w:rFonts w:asciiTheme="majorBidi" w:hAnsiTheme="majorBidi" w:cstheme="majorBidi"/>
          <w:sz w:val="24"/>
          <w:szCs w:val="24"/>
        </w:rPr>
        <w:t>merivew</w:t>
      </w:r>
      <w:proofErr w:type="spellEnd"/>
      <w:r w:rsidRPr="008253A4">
        <w:rPr>
          <w:rFonts w:asciiTheme="majorBidi" w:hAnsiTheme="majorBidi" w:cstheme="majorBidi"/>
          <w:sz w:val="24"/>
          <w:szCs w:val="24"/>
        </w:rPr>
        <w:t xml:space="preserve"> what they have written on the text. (5) Next, the teacher asks the students to come forward one by one to read the results of the texts that have been made, then the teacher asks the other students about what has been read by the students who are advancing in front, for example "what did Azam eat in the morning?". (6) After all the students came forward, the teacher asked the students what difficulties they experienced in making and reading the </w:t>
      </w:r>
      <w:proofErr w:type="spellStart"/>
      <w:r w:rsidRPr="008253A4">
        <w:rPr>
          <w:rFonts w:asciiTheme="majorBidi" w:hAnsiTheme="majorBidi" w:cstheme="majorBidi"/>
          <w:sz w:val="24"/>
          <w:szCs w:val="24"/>
        </w:rPr>
        <w:t>qiroah</w:t>
      </w:r>
      <w:proofErr w:type="spellEnd"/>
      <w:r w:rsidRPr="008253A4">
        <w:rPr>
          <w:rFonts w:asciiTheme="majorBidi" w:hAnsiTheme="majorBidi" w:cstheme="majorBidi"/>
          <w:sz w:val="24"/>
          <w:szCs w:val="24"/>
        </w:rPr>
        <w:t xml:space="preserve"> </w:t>
      </w:r>
      <w:proofErr w:type="spellStart"/>
      <w:r w:rsidRPr="008253A4">
        <w:rPr>
          <w:rFonts w:asciiTheme="majorBidi" w:hAnsiTheme="majorBidi" w:cstheme="majorBidi"/>
          <w:sz w:val="24"/>
          <w:szCs w:val="24"/>
        </w:rPr>
        <w:t>maharah</w:t>
      </w:r>
      <w:proofErr w:type="spellEnd"/>
      <w:r w:rsidRPr="008253A4">
        <w:rPr>
          <w:rFonts w:asciiTheme="majorBidi" w:hAnsiTheme="majorBidi" w:cstheme="majorBidi"/>
          <w:sz w:val="24"/>
          <w:szCs w:val="24"/>
        </w:rPr>
        <w:t xml:space="preserve"> text, and reviewed the intonation they used in reading. And finally the teacher asked students to make a video that matched their respective texts as homework assignments which would later be uploaded on the Instagram platform @arabankuyy as a </w:t>
      </w:r>
      <w:proofErr w:type="gramStart"/>
      <w:r w:rsidRPr="008253A4">
        <w:rPr>
          <w:rFonts w:asciiTheme="majorBidi" w:hAnsiTheme="majorBidi" w:cstheme="majorBidi"/>
          <w:sz w:val="24"/>
          <w:szCs w:val="24"/>
        </w:rPr>
        <w:t>result  of</w:t>
      </w:r>
      <w:proofErr w:type="gramEnd"/>
      <w:r w:rsidRPr="008253A4">
        <w:rPr>
          <w:rFonts w:asciiTheme="majorBidi" w:hAnsiTheme="majorBidi" w:cstheme="majorBidi"/>
          <w:sz w:val="24"/>
          <w:szCs w:val="24"/>
        </w:rPr>
        <w:t xml:space="preserve"> </w:t>
      </w:r>
      <w:r w:rsidRPr="008253A4">
        <w:rPr>
          <w:rFonts w:asciiTheme="majorBidi" w:hAnsiTheme="majorBidi" w:cstheme="majorBidi"/>
          <w:i/>
          <w:iCs/>
          <w:sz w:val="24"/>
          <w:szCs w:val="24"/>
        </w:rPr>
        <w:t>the learning</w:t>
      </w:r>
      <w:r w:rsidRPr="008253A4">
        <w:rPr>
          <w:rFonts w:asciiTheme="majorBidi" w:hAnsiTheme="majorBidi" w:cstheme="majorBidi"/>
          <w:sz w:val="24"/>
          <w:szCs w:val="24"/>
        </w:rPr>
        <w:t xml:space="preserve"> project.</w:t>
      </w:r>
    </w:p>
    <w:p w:rsidR="00C35F40" w:rsidRPr="008253A4" w:rsidRDefault="00C35F40" w:rsidP="008253A4">
      <w:pPr>
        <w:pStyle w:val="ListParagraph"/>
        <w:spacing w:line="240" w:lineRule="auto"/>
        <w:ind w:firstLine="720"/>
        <w:jc w:val="both"/>
        <w:rPr>
          <w:rFonts w:asciiTheme="majorBidi" w:hAnsiTheme="majorBidi" w:cstheme="majorBidi"/>
          <w:sz w:val="24"/>
          <w:szCs w:val="24"/>
          <w:lang w:val="en-US"/>
        </w:rPr>
      </w:pPr>
      <w:r w:rsidRPr="008253A4">
        <w:rPr>
          <w:rFonts w:asciiTheme="majorBidi" w:hAnsiTheme="majorBidi" w:cstheme="majorBidi"/>
          <w:sz w:val="24"/>
          <w:szCs w:val="24"/>
        </w:rPr>
        <w:t xml:space="preserve">Based on the process of the PJBL, initially educators can make material by exemplifying the reading of descriptive texts about the theme that has been spoken with a good and correct Arabic </w:t>
      </w:r>
      <w:proofErr w:type="spellStart"/>
      <w:r w:rsidRPr="008253A4">
        <w:rPr>
          <w:rFonts w:asciiTheme="majorBidi" w:hAnsiTheme="majorBidi" w:cstheme="majorBidi"/>
          <w:sz w:val="24"/>
          <w:szCs w:val="24"/>
        </w:rPr>
        <w:t>fushah</w:t>
      </w:r>
      <w:proofErr w:type="spellEnd"/>
      <w:r w:rsidRPr="008253A4">
        <w:rPr>
          <w:rFonts w:asciiTheme="majorBidi" w:hAnsiTheme="majorBidi" w:cstheme="majorBidi"/>
          <w:sz w:val="24"/>
          <w:szCs w:val="24"/>
        </w:rPr>
        <w:t xml:space="preserve"> dialect. Then the educator uploads the video to the Instagram reels platform which is attractively named, such as @arabankuyy. After the upload process, educators can ask students to observe existing Instagram reels, as a reference for descriptive text reading examples. In this case, students will understand and study in a fun and exciting way, because they can learn to read descriptive texts through Instagram flexibly. They not only observe, but can also react to the comment column of the Instagram reels. </w:t>
      </w:r>
      <w:sdt>
        <w:sdtPr>
          <w:rPr>
            <w:rFonts w:asciiTheme="majorBidi" w:hAnsiTheme="majorBidi" w:cstheme="majorBidi"/>
            <w:color w:val="000000"/>
            <w:sz w:val="24"/>
            <w:szCs w:val="24"/>
            <w:lang w:val="en-US"/>
          </w:rPr>
          <w:tag w:val="MENDELEY_CITATION_v3_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"/>
          <w:id w:val="1783454084"/>
          <w:placeholder>
            <w:docPart w:val="D615962F44474F6999F9A580CDC282AD"/>
          </w:placeholder>
        </w:sdtPr>
        <w:sdtContent>
          <w:r w:rsidRPr="008253A4">
            <w:rPr>
              <w:rFonts w:asciiTheme="majorBidi" w:hAnsiTheme="majorBidi" w:cstheme="majorBidi"/>
              <w:color w:val="000000"/>
              <w:sz w:val="24"/>
              <w:szCs w:val="24"/>
            </w:rPr>
            <w:t xml:space="preserve">   (Bery     </w:t>
          </w:r>
          <w:proofErr w:type="spellStart"/>
          <w:r w:rsidRPr="008253A4">
            <w:rPr>
              <w:rFonts w:asciiTheme="majorBidi" w:hAnsiTheme="majorBidi" w:cstheme="majorBidi"/>
              <w:color w:val="000000"/>
              <w:sz w:val="24"/>
              <w:szCs w:val="24"/>
            </w:rPr>
            <w:t>Mokalu</w:t>
          </w:r>
          <w:proofErr w:type="spellEnd"/>
          <w:r w:rsidRPr="008253A4">
            <w:rPr>
              <w:rFonts w:asciiTheme="majorBidi" w:hAnsiTheme="majorBidi" w:cstheme="majorBidi"/>
              <w:color w:val="000000"/>
              <w:sz w:val="24"/>
              <w:szCs w:val="24"/>
            </w:rPr>
            <w:t xml:space="preserve">     et al., 2022) </w:t>
          </w:r>
        </w:sdtContent>
      </w:sdt>
    </w:p>
    <w:p w:rsidR="00C35F40" w:rsidRPr="008253A4" w:rsidRDefault="00C35F40" w:rsidP="008253A4">
      <w:pPr>
        <w:spacing w:line="240" w:lineRule="auto"/>
        <w:ind w:left="720" w:firstLine="720"/>
        <w:jc w:val="both"/>
        <w:rPr>
          <w:rFonts w:asciiTheme="majorBidi" w:hAnsiTheme="majorBidi" w:cstheme="majorBidi"/>
          <w:sz w:val="24"/>
          <w:szCs w:val="24"/>
        </w:rPr>
      </w:pPr>
      <w:r w:rsidRPr="008253A4">
        <w:rPr>
          <w:rFonts w:asciiTheme="majorBidi" w:hAnsiTheme="majorBidi" w:cstheme="majorBidi"/>
          <w:sz w:val="24"/>
          <w:szCs w:val="24"/>
        </w:rPr>
        <w:t xml:space="preserve">When watching the video three times, students are asked to make descriptive texts with the </w:t>
      </w:r>
      <w:proofErr w:type="spellStart"/>
      <w:r w:rsidRPr="008253A4">
        <w:rPr>
          <w:rFonts w:asciiTheme="majorBidi" w:hAnsiTheme="majorBidi" w:cstheme="majorBidi"/>
          <w:sz w:val="24"/>
          <w:szCs w:val="24"/>
        </w:rPr>
        <w:t>qiroah</w:t>
      </w:r>
      <w:proofErr w:type="spellEnd"/>
      <w:r w:rsidRPr="008253A4">
        <w:rPr>
          <w:rFonts w:asciiTheme="majorBidi" w:hAnsiTheme="majorBidi" w:cstheme="majorBidi"/>
          <w:sz w:val="24"/>
          <w:szCs w:val="24"/>
        </w:rPr>
        <w:t xml:space="preserve"> </w:t>
      </w:r>
      <w:proofErr w:type="spellStart"/>
      <w:r w:rsidRPr="008253A4">
        <w:rPr>
          <w:rFonts w:asciiTheme="majorBidi" w:hAnsiTheme="majorBidi" w:cstheme="majorBidi"/>
          <w:sz w:val="24"/>
          <w:szCs w:val="24"/>
        </w:rPr>
        <w:t>jahriyah</w:t>
      </w:r>
      <w:proofErr w:type="spellEnd"/>
      <w:r w:rsidRPr="008253A4">
        <w:rPr>
          <w:rFonts w:asciiTheme="majorBidi" w:hAnsiTheme="majorBidi" w:cstheme="majorBidi"/>
          <w:sz w:val="24"/>
          <w:szCs w:val="24"/>
        </w:rPr>
        <w:t xml:space="preserve"> model or read clearly using intonation as exemplified in the class x book published by the Ministry of Religion on descriptive text material about food in their respective books. After that, the educator corrected the results of the student's project and was given a score. As for students who are not correct in pronunciation, they will be asked to revise it until it is in accordance with what is exemplified. At this stage, students learn to observe and analyze existing Instagram reels videos to be implemented through their writing. Students also give them the flexibility to make innovations that are relevant to their lives. The majority of students write down things related to their personalities, because they think that the assignments made can be used to practice speaking Arabic every day.</w:t>
      </w:r>
      <w:sdt>
        <w:sdtPr>
          <w:rPr>
            <w:rFonts w:asciiTheme="majorBidi" w:hAnsiTheme="majorBidi" w:cstheme="majorBidi"/>
            <w:color w:val="000000"/>
            <w:sz w:val="24"/>
            <w:szCs w:val="24"/>
          </w:rPr>
          <w:tag w:val="MENDELEY_CITATION_v3_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"/>
          <w:id w:val="-222375981"/>
          <w:placeholder>
            <w:docPart w:val="D615962F44474F6999F9A580CDC282AD"/>
          </w:placeholder>
        </w:sdtPr>
        <w:sdtContent>
          <w:proofErr w:type="gramStart"/>
          <w:r w:rsidRPr="008253A4">
            <w:rPr>
              <w:rFonts w:asciiTheme="majorBidi" w:eastAsia="Times New Roman" w:hAnsiTheme="majorBidi" w:cstheme="majorBidi"/>
              <w:color w:val="000000"/>
              <w:sz w:val="24"/>
            </w:rPr>
            <w:t xml:space="preserve">   (</w:t>
          </w:r>
          <w:proofErr w:type="gramEnd"/>
          <w:r w:rsidRPr="008253A4">
            <w:rPr>
              <w:rFonts w:asciiTheme="majorBidi" w:eastAsia="Times New Roman" w:hAnsiTheme="majorBidi" w:cstheme="majorBidi"/>
              <w:color w:val="000000"/>
              <w:sz w:val="24"/>
            </w:rPr>
            <w:t xml:space="preserve">    Anonymous     • Muid, 2021) </w:t>
          </w:r>
        </w:sdtContent>
      </w:sdt>
    </w:p>
    <w:p w:rsidR="00C35F40" w:rsidRPr="008253A4" w:rsidRDefault="00C35F40" w:rsidP="008253A4">
      <w:pPr>
        <w:pStyle w:val="ListParagraph"/>
        <w:spacing w:line="240" w:lineRule="auto"/>
        <w:ind w:firstLine="720"/>
        <w:jc w:val="both"/>
        <w:rPr>
          <w:rFonts w:asciiTheme="majorBidi" w:hAnsiTheme="majorBidi" w:cstheme="majorBidi"/>
          <w:sz w:val="24"/>
          <w:szCs w:val="24"/>
          <w:lang w:val="en-US"/>
        </w:rPr>
      </w:pPr>
      <w:r w:rsidRPr="008253A4">
        <w:rPr>
          <w:rFonts w:asciiTheme="majorBidi" w:hAnsiTheme="majorBidi" w:cstheme="majorBidi"/>
          <w:sz w:val="24"/>
          <w:szCs w:val="24"/>
        </w:rPr>
        <w:t xml:space="preserve">The last stage is the process of assessing the reading of the </w:t>
      </w:r>
      <w:proofErr w:type="spellStart"/>
      <w:r w:rsidRPr="008253A4">
        <w:rPr>
          <w:rFonts w:asciiTheme="majorBidi" w:hAnsiTheme="majorBidi" w:cstheme="majorBidi"/>
          <w:sz w:val="24"/>
          <w:szCs w:val="24"/>
        </w:rPr>
        <w:t>qiroah</w:t>
      </w:r>
      <w:proofErr w:type="spellEnd"/>
      <w:r w:rsidRPr="008253A4">
        <w:rPr>
          <w:rFonts w:asciiTheme="majorBidi" w:hAnsiTheme="majorBidi" w:cstheme="majorBidi"/>
          <w:sz w:val="24"/>
          <w:szCs w:val="24"/>
        </w:rPr>
        <w:t xml:space="preserve"> </w:t>
      </w:r>
      <w:proofErr w:type="spellStart"/>
      <w:r w:rsidRPr="008253A4">
        <w:rPr>
          <w:rFonts w:asciiTheme="majorBidi" w:hAnsiTheme="majorBidi" w:cstheme="majorBidi"/>
          <w:sz w:val="24"/>
          <w:szCs w:val="24"/>
        </w:rPr>
        <w:t>maharah</w:t>
      </w:r>
      <w:proofErr w:type="spellEnd"/>
      <w:r w:rsidRPr="008253A4">
        <w:rPr>
          <w:rFonts w:asciiTheme="majorBidi" w:hAnsiTheme="majorBidi" w:cstheme="majorBidi"/>
          <w:sz w:val="24"/>
          <w:szCs w:val="24"/>
        </w:rPr>
        <w:t xml:space="preserve"> in the form of texts that have been made by students. After the process of observing the form of the dialysis, intonation and how to read descriptive texts are expected to be able to minimize mistakes made by students, such as reading Arabic texts that are almost the same as reading the Qur'an, improper text intonation and other errors. Students are asked to advance one by one in front of the class reading the text that has been made with the intonation exemplified through Instagram reels. In this case, students are taught to appreciate and appreciate their friends who are advancing in front of the class. This is also one of the efforts to train the mental courage of students.</w:t>
      </w:r>
    </w:p>
    <w:p w:rsidR="00C35F40" w:rsidRPr="008253A4" w:rsidRDefault="00C35F40" w:rsidP="008253A4">
      <w:pPr>
        <w:spacing w:line="240" w:lineRule="auto"/>
        <w:ind w:left="720" w:firstLine="720"/>
        <w:jc w:val="both"/>
        <w:rPr>
          <w:rFonts w:asciiTheme="majorBidi" w:hAnsiTheme="majorBidi" w:cstheme="majorBidi"/>
          <w:sz w:val="24"/>
          <w:szCs w:val="24"/>
        </w:rPr>
      </w:pPr>
      <w:r w:rsidRPr="008253A4">
        <w:rPr>
          <w:rFonts w:asciiTheme="majorBidi" w:hAnsiTheme="majorBidi" w:cstheme="majorBidi"/>
          <w:sz w:val="24"/>
          <w:szCs w:val="24"/>
        </w:rPr>
        <w:lastRenderedPageBreak/>
        <w:t>In addition to observing, educators also immediately correct the results that have been displayed by students. This is intended so that other classmates can listen well so that mistakes that occur do not recur. This method has proven to be effective, judging from the increasing scores of students before and after the study through Instagram reels. The majority of students who request learning can always be correlated with digitalization so that it can be seen again in the future. At this stage of the project, students are asked to make a video of their descriptive text reading which will later be uploaded on the Instagram platform @arabankuyy. Not only the scope of their class is watching, but millions of Instagram users can witness their descriptive text practice which can certainly have a positive impact.</w:t>
      </w:r>
    </w:p>
    <w:p w:rsidR="00C35F40" w:rsidRPr="008253A4" w:rsidRDefault="00C35F40" w:rsidP="008253A4">
      <w:pPr>
        <w:spacing w:before="100" w:beforeAutospacing="1" w:after="100" w:afterAutospacing="1" w:line="240" w:lineRule="auto"/>
        <w:ind w:left="720" w:firstLine="720"/>
        <w:jc w:val="both"/>
        <w:rPr>
          <w:rFonts w:asciiTheme="majorBidi" w:eastAsia="Times New Roman" w:hAnsiTheme="majorBidi" w:cstheme="majorBidi"/>
          <w:sz w:val="24"/>
          <w:szCs w:val="24"/>
        </w:rPr>
      </w:pPr>
      <w:r w:rsidRPr="008253A4">
        <w:rPr>
          <w:rFonts w:asciiTheme="majorBidi" w:eastAsia="Times New Roman" w:hAnsiTheme="majorBidi" w:cstheme="majorBidi"/>
          <w:sz w:val="24"/>
          <w:szCs w:val="24"/>
        </w:rPr>
        <w:t xml:space="preserve">The majority of students interviewed revealed that the implementation of Instagram as an Arabic language learning medium provides significant convenience, especially for those who are at the beginner level and are just starting to learn and know Arabic. The features provided by Instagram, such as </w:t>
      </w:r>
      <w:r w:rsidRPr="008253A4">
        <w:rPr>
          <w:rFonts w:asciiTheme="majorBidi" w:eastAsia="Times New Roman" w:hAnsiTheme="majorBidi" w:cstheme="majorBidi"/>
          <w:i/>
          <w:iCs/>
          <w:sz w:val="24"/>
          <w:szCs w:val="24"/>
        </w:rPr>
        <w:t>reels</w:t>
      </w:r>
      <w:r w:rsidRPr="008253A4">
        <w:rPr>
          <w:rFonts w:asciiTheme="majorBidi" w:eastAsia="Times New Roman" w:hAnsiTheme="majorBidi" w:cstheme="majorBidi"/>
          <w:sz w:val="24"/>
          <w:szCs w:val="24"/>
        </w:rPr>
        <w:t xml:space="preserve">, are considered to be very helpful for them in understanding the material in a more in-depth and practical way. </w:t>
      </w:r>
      <w:r w:rsidRPr="008253A4">
        <w:rPr>
          <w:rFonts w:asciiTheme="majorBidi" w:eastAsia="Times New Roman" w:hAnsiTheme="majorBidi" w:cstheme="majorBidi"/>
          <w:i/>
          <w:iCs/>
          <w:sz w:val="24"/>
          <w:szCs w:val="24"/>
        </w:rPr>
        <w:t xml:space="preserve">Reels </w:t>
      </w:r>
      <w:r w:rsidRPr="008253A4">
        <w:rPr>
          <w:rFonts w:asciiTheme="majorBidi" w:eastAsia="Times New Roman" w:hAnsiTheme="majorBidi" w:cstheme="majorBidi"/>
          <w:sz w:val="24"/>
          <w:szCs w:val="24"/>
        </w:rPr>
        <w:t>allow the delivery of material in the form of short videos that are interesting and informative, so that it is easier for students to understand the basic concepts of Arabic, especially at the stage of practicing reading texts.</w:t>
      </w:r>
    </w:p>
    <w:p w:rsidR="00C35F40" w:rsidRPr="008253A4" w:rsidRDefault="00C35F40" w:rsidP="008253A4">
      <w:pPr>
        <w:pStyle w:val="ListParagraph"/>
        <w:spacing w:line="240" w:lineRule="auto"/>
        <w:ind w:firstLine="720"/>
        <w:jc w:val="both"/>
        <w:rPr>
          <w:rFonts w:asciiTheme="majorBidi" w:eastAsia="Times New Roman" w:hAnsiTheme="majorBidi" w:cstheme="majorBidi"/>
          <w:kern w:val="0"/>
          <w:sz w:val="24"/>
          <w:szCs w:val="24"/>
          <w:lang w:eastAsia="en-ID"/>
          <w14:ligatures w14:val="none"/>
        </w:rPr>
      </w:pPr>
      <w:r w:rsidRPr="008253A4">
        <w:rPr>
          <w:rFonts w:asciiTheme="majorBidi" w:eastAsia="Times New Roman" w:hAnsiTheme="majorBidi" w:cstheme="majorBidi"/>
          <w:kern w:val="0"/>
          <w:sz w:val="24"/>
          <w:szCs w:val="24"/>
          <w:lang w:eastAsia="en-ID"/>
          <w14:ligatures w14:val="none"/>
        </w:rPr>
        <w:t>In addition, the flexibility of material access offered by Instagram is one of the main advantages. Students can access the material anytime and anywhere without being limited by time and place. This gives them the opportunity to learn at their own pace and needs. With the ability to replay videos and practice the material independently, the learning process becomes more effective and enjoyable. Ultimately, the integration of Instagram as a learning medium not only helps students understand the material, but also increases their interest in continuing to learn Arabic in a more modern and relevant way to their daily lives.</w:t>
      </w:r>
    </w:p>
    <w:p w:rsidR="00C35F40" w:rsidRPr="008253A4" w:rsidRDefault="00C35F40" w:rsidP="008253A4">
      <w:pPr>
        <w:spacing w:line="240" w:lineRule="auto"/>
        <w:ind w:left="851" w:firstLine="720"/>
        <w:jc w:val="both"/>
        <w:rPr>
          <w:rFonts w:asciiTheme="majorBidi" w:hAnsiTheme="majorBidi" w:cstheme="majorBidi"/>
          <w:sz w:val="24"/>
          <w:szCs w:val="24"/>
        </w:rPr>
      </w:pPr>
      <w:r w:rsidRPr="008253A4">
        <w:rPr>
          <w:rFonts w:asciiTheme="majorBidi" w:eastAsia="Times New Roman" w:hAnsiTheme="majorBidi" w:cstheme="majorBidi"/>
          <w:sz w:val="24"/>
          <w:szCs w:val="24"/>
        </w:rPr>
        <w:t>The Instagram platform provides a great opportunity to disseminate Arabic learning more widely through engaging and accessible material posts. This post not only benefits the students who are the main targets, but also has the potential to influence millions of other Instagram users who indirectly participate in learning Arabic through the content. This impact shows how technology, if managed and utilized properly, can be an effective educational tool as well as a means to disseminate knowledge more widely.</w:t>
      </w:r>
    </w:p>
    <w:p w:rsidR="00C35F40" w:rsidRPr="008253A4" w:rsidRDefault="00C35F40" w:rsidP="008253A4">
      <w:pPr>
        <w:pStyle w:val="ListParagraph"/>
        <w:spacing w:before="100" w:beforeAutospacing="1" w:after="100" w:afterAutospacing="1" w:line="240" w:lineRule="auto"/>
        <w:ind w:firstLine="720"/>
        <w:jc w:val="both"/>
        <w:rPr>
          <w:rFonts w:asciiTheme="majorBidi" w:eastAsia="Times New Roman" w:hAnsiTheme="majorBidi" w:cstheme="majorBidi"/>
          <w:kern w:val="0"/>
          <w:sz w:val="24"/>
          <w:szCs w:val="24"/>
          <w:lang w:eastAsia="en-ID"/>
          <w14:ligatures w14:val="none"/>
        </w:rPr>
      </w:pPr>
      <w:r w:rsidRPr="008253A4">
        <w:rPr>
          <w:rFonts w:asciiTheme="majorBidi" w:eastAsia="Times New Roman" w:hAnsiTheme="majorBidi" w:cstheme="majorBidi"/>
          <w:kern w:val="0"/>
          <w:sz w:val="24"/>
          <w:szCs w:val="24"/>
          <w:lang w:eastAsia="en-ID"/>
          <w14:ligatures w14:val="none"/>
        </w:rPr>
        <w:t>In addition, the use of Instagram as a learning medium also has another positive impact, namely teaching students the courage to appear in public. The practice videos uploaded by students are part of the learning process, where they not only practice Arabic skills but also hone their confidence. The videos can be seen by many people, including individuals they don't know yet, thus training them to be more open and confident in demonstrating their abilities. This approach not only improves Arabic language competence, but also provides added value in the development of communication and presentation skills, which are crucial to face challenges in the digital age</w:t>
      </w:r>
    </w:p>
    <w:p w:rsidR="00C35F40" w:rsidRPr="008253A4" w:rsidRDefault="00C35F40" w:rsidP="008253A4">
      <w:pPr>
        <w:spacing w:line="240" w:lineRule="auto"/>
        <w:ind w:left="720" w:firstLine="720"/>
        <w:jc w:val="both"/>
        <w:rPr>
          <w:rFonts w:asciiTheme="majorBidi" w:eastAsia="Times New Roman" w:hAnsiTheme="majorBidi" w:cstheme="majorBidi"/>
          <w:sz w:val="24"/>
          <w:szCs w:val="24"/>
        </w:rPr>
      </w:pPr>
      <w:r w:rsidRPr="008253A4">
        <w:rPr>
          <w:rFonts w:asciiTheme="majorBidi" w:eastAsia="Times New Roman" w:hAnsiTheme="majorBidi" w:cstheme="majorBidi"/>
          <w:sz w:val="24"/>
          <w:szCs w:val="24"/>
        </w:rPr>
        <w:lastRenderedPageBreak/>
        <w:t xml:space="preserve">The implementation of Instagram as a learning medium encourages teachers to create creative and interesting content, such as </w:t>
      </w:r>
      <w:r w:rsidRPr="008253A4">
        <w:rPr>
          <w:rFonts w:asciiTheme="majorBidi" w:eastAsia="Times New Roman" w:hAnsiTheme="majorBidi" w:cstheme="majorBidi"/>
          <w:i/>
          <w:iCs/>
          <w:sz w:val="24"/>
          <w:szCs w:val="24"/>
        </w:rPr>
        <w:t>reels</w:t>
      </w:r>
      <w:r w:rsidRPr="008253A4">
        <w:rPr>
          <w:rFonts w:asciiTheme="majorBidi" w:eastAsia="Times New Roman" w:hAnsiTheme="majorBidi" w:cstheme="majorBidi"/>
          <w:sz w:val="24"/>
          <w:szCs w:val="24"/>
        </w:rPr>
        <w:t xml:space="preserve">, that are relevant to </w:t>
      </w:r>
      <w:r w:rsidRPr="008253A4">
        <w:rPr>
          <w:rFonts w:asciiTheme="majorBidi" w:eastAsia="Times New Roman" w:hAnsiTheme="majorBidi" w:cstheme="majorBidi"/>
          <w:i/>
          <w:iCs/>
          <w:sz w:val="24"/>
          <w:szCs w:val="24"/>
        </w:rPr>
        <w:t xml:space="preserve">the </w:t>
      </w:r>
      <w:proofErr w:type="spellStart"/>
      <w:r w:rsidRPr="008253A4">
        <w:rPr>
          <w:rFonts w:asciiTheme="majorBidi" w:eastAsia="Times New Roman" w:hAnsiTheme="majorBidi" w:cstheme="majorBidi"/>
          <w:i/>
          <w:iCs/>
          <w:sz w:val="24"/>
          <w:szCs w:val="24"/>
        </w:rPr>
        <w:t>maharah</w:t>
      </w:r>
      <w:proofErr w:type="spellEnd"/>
      <w:r w:rsidRPr="008253A4">
        <w:rPr>
          <w:rFonts w:asciiTheme="majorBidi" w:eastAsia="Times New Roman" w:hAnsiTheme="majorBidi" w:cstheme="majorBidi"/>
          <w:i/>
          <w:iCs/>
          <w:sz w:val="24"/>
          <w:szCs w:val="24"/>
        </w:rPr>
        <w:t xml:space="preserve"> </w:t>
      </w:r>
      <w:proofErr w:type="spellStart"/>
      <w:r w:rsidRPr="008253A4">
        <w:rPr>
          <w:rFonts w:asciiTheme="majorBidi" w:eastAsia="Times New Roman" w:hAnsiTheme="majorBidi" w:cstheme="majorBidi"/>
          <w:i/>
          <w:iCs/>
          <w:sz w:val="24"/>
          <w:szCs w:val="24"/>
        </w:rPr>
        <w:t>qiro'ah</w:t>
      </w:r>
      <w:proofErr w:type="spellEnd"/>
      <w:r w:rsidRPr="008253A4">
        <w:rPr>
          <w:rFonts w:asciiTheme="majorBidi" w:eastAsia="Times New Roman" w:hAnsiTheme="majorBidi" w:cstheme="majorBidi"/>
          <w:sz w:val="24"/>
          <w:szCs w:val="24"/>
        </w:rPr>
        <w:t>. This process inspires teachers to take advantage of modern technology in delivering material in an interactive and flexible manner. The use of Instagram in teaching requires teachers to master digital skills, including video editing. This increases the digital competence of teachers, which is one of the important needs in the modern world of education.</w:t>
      </w:r>
    </w:p>
    <w:p w:rsidR="00C35F40" w:rsidRPr="008253A4" w:rsidRDefault="00C35F40" w:rsidP="008253A4">
      <w:pPr>
        <w:spacing w:line="240" w:lineRule="auto"/>
        <w:ind w:left="720" w:firstLine="720"/>
        <w:jc w:val="both"/>
        <w:rPr>
          <w:rFonts w:asciiTheme="majorBidi" w:hAnsiTheme="majorBidi" w:cstheme="majorBidi"/>
          <w:sz w:val="24"/>
          <w:szCs w:val="24"/>
        </w:rPr>
      </w:pPr>
      <w:r w:rsidRPr="008253A4">
        <w:rPr>
          <w:rFonts w:asciiTheme="majorBidi" w:hAnsiTheme="majorBidi" w:cstheme="majorBidi"/>
          <w:sz w:val="24"/>
          <w:szCs w:val="24"/>
        </w:rPr>
        <w:t xml:space="preserve">Instagram media also opens opportunities for teachers to collaborate with other educators and other Instagram users in sharing ideas or developing learning materials. This enriches the teaching methods applied and creates a more inclusive learning community. Overall, the use of Instagram media in learning </w:t>
      </w:r>
      <w:proofErr w:type="spellStart"/>
      <w:r w:rsidRPr="008253A4">
        <w:rPr>
          <w:rFonts w:asciiTheme="majorBidi" w:hAnsiTheme="majorBidi" w:cstheme="majorBidi"/>
          <w:i/>
          <w:iCs/>
          <w:sz w:val="24"/>
          <w:szCs w:val="24"/>
        </w:rPr>
        <w:t>maharah</w:t>
      </w:r>
      <w:proofErr w:type="spellEnd"/>
      <w:r w:rsidRPr="008253A4">
        <w:rPr>
          <w:rFonts w:asciiTheme="majorBidi" w:hAnsiTheme="majorBidi" w:cstheme="majorBidi"/>
          <w:i/>
          <w:iCs/>
          <w:sz w:val="24"/>
          <w:szCs w:val="24"/>
        </w:rPr>
        <w:t xml:space="preserve"> </w:t>
      </w:r>
      <w:proofErr w:type="spellStart"/>
      <w:r w:rsidRPr="008253A4">
        <w:rPr>
          <w:rFonts w:asciiTheme="majorBidi" w:hAnsiTheme="majorBidi" w:cstheme="majorBidi"/>
          <w:i/>
          <w:iCs/>
          <w:sz w:val="24"/>
          <w:szCs w:val="24"/>
        </w:rPr>
        <w:t>qiro'ah</w:t>
      </w:r>
      <w:proofErr w:type="spellEnd"/>
      <w:r w:rsidRPr="008253A4">
        <w:rPr>
          <w:rFonts w:asciiTheme="majorBidi" w:hAnsiTheme="majorBidi" w:cstheme="majorBidi"/>
          <w:i/>
          <w:iCs/>
          <w:sz w:val="24"/>
          <w:szCs w:val="24"/>
        </w:rPr>
        <w:t xml:space="preserve"> </w:t>
      </w:r>
      <w:r w:rsidRPr="008253A4">
        <w:rPr>
          <w:rFonts w:asciiTheme="majorBidi" w:hAnsiTheme="majorBidi" w:cstheme="majorBidi"/>
          <w:sz w:val="24"/>
          <w:szCs w:val="24"/>
        </w:rPr>
        <w:t>has a significant positive impact on teachers, both in improving teaching competence, building relationships with students, and utilizing technology as an effective means of learning.</w:t>
      </w:r>
    </w:p>
    <w:p w:rsidR="00C35F40" w:rsidRPr="008253A4" w:rsidRDefault="00C35F40" w:rsidP="008253A4">
      <w:pPr>
        <w:spacing w:after="0" w:line="240" w:lineRule="auto"/>
        <w:jc w:val="both"/>
        <w:rPr>
          <w:rFonts w:asciiTheme="majorBidi" w:eastAsia="Times New Roman" w:hAnsiTheme="majorBidi" w:cstheme="majorBidi"/>
          <w:bCs/>
          <w:color w:val="000000"/>
          <w:sz w:val="24"/>
          <w:szCs w:val="24"/>
        </w:rPr>
      </w:pPr>
    </w:p>
    <w:p w:rsidR="00C35F40" w:rsidRPr="008253A4" w:rsidRDefault="00C35F40" w:rsidP="008253A4">
      <w:pPr>
        <w:pStyle w:val="ListParagraph"/>
        <w:spacing w:line="240" w:lineRule="auto"/>
        <w:rPr>
          <w:rFonts w:asciiTheme="majorBidi" w:hAnsiTheme="majorBidi" w:cstheme="majorBidi"/>
          <w:b/>
          <w:bCs/>
          <w:sz w:val="24"/>
          <w:szCs w:val="24"/>
          <w:lang w:val="en-US"/>
        </w:rPr>
      </w:pPr>
      <w:proofErr w:type="spellStart"/>
      <w:r w:rsidRPr="008253A4">
        <w:rPr>
          <w:rFonts w:asciiTheme="majorBidi" w:hAnsiTheme="majorBidi" w:cstheme="majorBidi"/>
          <w:b/>
          <w:bCs/>
          <w:sz w:val="24"/>
          <w:szCs w:val="24"/>
          <w:lang w:val="en-US"/>
        </w:rPr>
        <w:t>Evektivitas</w:t>
      </w:r>
      <w:proofErr w:type="spellEnd"/>
      <w:r w:rsidRPr="008253A4">
        <w:rPr>
          <w:rFonts w:asciiTheme="majorBidi" w:hAnsiTheme="majorBidi" w:cstheme="majorBidi"/>
          <w:b/>
          <w:bCs/>
          <w:sz w:val="24"/>
          <w:szCs w:val="24"/>
          <w:lang w:val="en-US"/>
        </w:rPr>
        <w:t xml:space="preserve"> </w:t>
      </w:r>
      <w:proofErr w:type="spellStart"/>
      <w:r w:rsidRPr="008253A4">
        <w:rPr>
          <w:rFonts w:asciiTheme="majorBidi" w:hAnsiTheme="majorBidi" w:cstheme="majorBidi"/>
          <w:b/>
          <w:bCs/>
          <w:sz w:val="24"/>
          <w:szCs w:val="24"/>
          <w:lang w:val="en-US"/>
        </w:rPr>
        <w:t>implementasi</w:t>
      </w:r>
      <w:proofErr w:type="spellEnd"/>
      <w:r w:rsidRPr="008253A4">
        <w:rPr>
          <w:rFonts w:asciiTheme="majorBidi" w:hAnsiTheme="majorBidi" w:cstheme="majorBidi"/>
          <w:b/>
          <w:bCs/>
          <w:sz w:val="24"/>
          <w:szCs w:val="24"/>
          <w:lang w:val="en-US"/>
        </w:rPr>
        <w:t xml:space="preserve"> Instagram </w:t>
      </w:r>
      <w:proofErr w:type="spellStart"/>
      <w:r w:rsidRPr="008253A4">
        <w:rPr>
          <w:rFonts w:asciiTheme="majorBidi" w:hAnsiTheme="majorBidi" w:cstheme="majorBidi"/>
          <w:b/>
          <w:bCs/>
          <w:sz w:val="24"/>
          <w:szCs w:val="24"/>
          <w:lang w:val="en-US"/>
        </w:rPr>
        <w:t>untuk</w:t>
      </w:r>
      <w:proofErr w:type="spellEnd"/>
      <w:r w:rsidRPr="008253A4">
        <w:rPr>
          <w:rFonts w:asciiTheme="majorBidi" w:hAnsiTheme="majorBidi" w:cstheme="majorBidi"/>
          <w:b/>
          <w:bCs/>
          <w:sz w:val="24"/>
          <w:szCs w:val="24"/>
          <w:lang w:val="en-US"/>
        </w:rPr>
        <w:t xml:space="preserve"> </w:t>
      </w:r>
      <w:proofErr w:type="spellStart"/>
      <w:r w:rsidRPr="008253A4">
        <w:rPr>
          <w:rFonts w:asciiTheme="majorBidi" w:hAnsiTheme="majorBidi" w:cstheme="majorBidi"/>
          <w:b/>
          <w:bCs/>
          <w:sz w:val="24"/>
          <w:szCs w:val="24"/>
          <w:lang w:val="en-US"/>
        </w:rPr>
        <w:t>maharah</w:t>
      </w:r>
      <w:proofErr w:type="spellEnd"/>
      <w:r w:rsidRPr="008253A4">
        <w:rPr>
          <w:rFonts w:asciiTheme="majorBidi" w:hAnsiTheme="majorBidi" w:cstheme="majorBidi"/>
          <w:b/>
          <w:bCs/>
          <w:sz w:val="24"/>
          <w:szCs w:val="24"/>
          <w:lang w:val="en-US"/>
        </w:rPr>
        <w:t xml:space="preserve"> </w:t>
      </w:r>
      <w:proofErr w:type="spellStart"/>
      <w:r w:rsidRPr="008253A4">
        <w:rPr>
          <w:rFonts w:asciiTheme="majorBidi" w:hAnsiTheme="majorBidi" w:cstheme="majorBidi"/>
          <w:b/>
          <w:bCs/>
          <w:sz w:val="24"/>
          <w:szCs w:val="24"/>
          <w:lang w:val="en-US"/>
        </w:rPr>
        <w:t>qiroah</w:t>
      </w:r>
      <w:proofErr w:type="spellEnd"/>
      <w:r w:rsidRPr="008253A4">
        <w:rPr>
          <w:rFonts w:asciiTheme="majorBidi" w:hAnsiTheme="majorBidi" w:cstheme="majorBidi"/>
          <w:b/>
          <w:bCs/>
          <w:sz w:val="24"/>
          <w:szCs w:val="24"/>
          <w:lang w:val="en-US"/>
        </w:rPr>
        <w:t xml:space="preserve"> </w:t>
      </w:r>
      <w:proofErr w:type="spellStart"/>
      <w:r w:rsidRPr="008253A4">
        <w:rPr>
          <w:rFonts w:asciiTheme="majorBidi" w:hAnsiTheme="majorBidi" w:cstheme="majorBidi"/>
          <w:b/>
          <w:bCs/>
          <w:sz w:val="24"/>
          <w:szCs w:val="24"/>
          <w:lang w:val="en-US"/>
        </w:rPr>
        <w:t>terhadap</w:t>
      </w:r>
      <w:proofErr w:type="spellEnd"/>
      <w:r w:rsidRPr="008253A4">
        <w:rPr>
          <w:rFonts w:asciiTheme="majorBidi" w:hAnsiTheme="majorBidi" w:cstheme="majorBidi"/>
          <w:b/>
          <w:bCs/>
          <w:sz w:val="24"/>
          <w:szCs w:val="24"/>
          <w:lang w:val="en-US"/>
        </w:rPr>
        <w:t xml:space="preserve"> </w:t>
      </w:r>
      <w:proofErr w:type="spellStart"/>
      <w:r w:rsidRPr="008253A4">
        <w:rPr>
          <w:rFonts w:asciiTheme="majorBidi" w:hAnsiTheme="majorBidi" w:cstheme="majorBidi"/>
          <w:b/>
          <w:bCs/>
          <w:sz w:val="24"/>
          <w:szCs w:val="24"/>
          <w:lang w:val="en-US"/>
        </w:rPr>
        <w:t>motivasi</w:t>
      </w:r>
      <w:proofErr w:type="spellEnd"/>
      <w:r w:rsidRPr="008253A4">
        <w:rPr>
          <w:rFonts w:asciiTheme="majorBidi" w:hAnsiTheme="majorBidi" w:cstheme="majorBidi"/>
          <w:b/>
          <w:bCs/>
          <w:sz w:val="24"/>
          <w:szCs w:val="24"/>
          <w:lang w:val="en-US"/>
        </w:rPr>
        <w:t xml:space="preserve"> </w:t>
      </w:r>
      <w:proofErr w:type="spellStart"/>
      <w:r w:rsidRPr="008253A4">
        <w:rPr>
          <w:rFonts w:asciiTheme="majorBidi" w:hAnsiTheme="majorBidi" w:cstheme="majorBidi"/>
          <w:b/>
          <w:bCs/>
          <w:sz w:val="24"/>
          <w:szCs w:val="24"/>
          <w:lang w:val="en-US"/>
        </w:rPr>
        <w:t>belajar</w:t>
      </w:r>
      <w:proofErr w:type="spellEnd"/>
      <w:r w:rsidRPr="008253A4">
        <w:rPr>
          <w:rFonts w:asciiTheme="majorBidi" w:hAnsiTheme="majorBidi" w:cstheme="majorBidi"/>
          <w:b/>
          <w:bCs/>
          <w:sz w:val="24"/>
          <w:szCs w:val="24"/>
          <w:lang w:val="en-US"/>
        </w:rPr>
        <w:t xml:space="preserve"> </w:t>
      </w:r>
      <w:proofErr w:type="spellStart"/>
      <w:r w:rsidRPr="008253A4">
        <w:rPr>
          <w:rFonts w:asciiTheme="majorBidi" w:hAnsiTheme="majorBidi" w:cstheme="majorBidi"/>
          <w:b/>
          <w:bCs/>
          <w:sz w:val="24"/>
          <w:szCs w:val="24"/>
          <w:lang w:val="en-US"/>
        </w:rPr>
        <w:t>siswa</w:t>
      </w:r>
      <w:proofErr w:type="spellEnd"/>
      <w:r w:rsidRPr="008253A4">
        <w:rPr>
          <w:rFonts w:asciiTheme="majorBidi" w:hAnsiTheme="majorBidi" w:cstheme="majorBidi"/>
          <w:b/>
          <w:bCs/>
          <w:sz w:val="24"/>
          <w:szCs w:val="24"/>
          <w:lang w:val="en-US"/>
        </w:rPr>
        <w:t xml:space="preserve"> </w:t>
      </w:r>
      <w:proofErr w:type="spellStart"/>
      <w:r w:rsidRPr="008253A4">
        <w:rPr>
          <w:rFonts w:asciiTheme="majorBidi" w:hAnsiTheme="majorBidi" w:cstheme="majorBidi"/>
          <w:b/>
          <w:bCs/>
          <w:sz w:val="24"/>
          <w:szCs w:val="24"/>
          <w:lang w:val="en-US"/>
        </w:rPr>
        <w:t>berdasarkan</w:t>
      </w:r>
      <w:proofErr w:type="spellEnd"/>
      <w:r w:rsidRPr="008253A4">
        <w:rPr>
          <w:rFonts w:asciiTheme="majorBidi" w:hAnsiTheme="majorBidi" w:cstheme="majorBidi"/>
          <w:b/>
          <w:bCs/>
          <w:sz w:val="24"/>
          <w:szCs w:val="24"/>
          <w:lang w:val="en-US"/>
        </w:rPr>
        <w:t xml:space="preserve"> </w:t>
      </w:r>
      <w:proofErr w:type="spellStart"/>
      <w:r w:rsidRPr="008253A4">
        <w:rPr>
          <w:rFonts w:asciiTheme="majorBidi" w:hAnsiTheme="majorBidi" w:cstheme="majorBidi"/>
          <w:b/>
          <w:bCs/>
          <w:sz w:val="24"/>
          <w:szCs w:val="24"/>
          <w:lang w:val="en-US"/>
        </w:rPr>
        <w:t>teori</w:t>
      </w:r>
      <w:proofErr w:type="spellEnd"/>
      <w:r w:rsidRPr="008253A4">
        <w:rPr>
          <w:rFonts w:asciiTheme="majorBidi" w:hAnsiTheme="majorBidi" w:cstheme="majorBidi"/>
          <w:b/>
          <w:bCs/>
          <w:sz w:val="24"/>
          <w:szCs w:val="24"/>
          <w:lang w:val="en-US"/>
        </w:rPr>
        <w:t xml:space="preserve"> </w:t>
      </w:r>
      <w:proofErr w:type="spellStart"/>
      <w:r w:rsidRPr="008253A4">
        <w:rPr>
          <w:rFonts w:asciiTheme="majorBidi" w:hAnsiTheme="majorBidi" w:cstheme="majorBidi"/>
          <w:b/>
          <w:bCs/>
          <w:sz w:val="24"/>
          <w:szCs w:val="24"/>
          <w:lang w:val="en-US"/>
        </w:rPr>
        <w:t>motivasi</w:t>
      </w:r>
      <w:proofErr w:type="spellEnd"/>
      <w:r w:rsidRPr="008253A4">
        <w:rPr>
          <w:rFonts w:asciiTheme="majorBidi" w:hAnsiTheme="majorBidi" w:cstheme="majorBidi"/>
          <w:b/>
          <w:bCs/>
          <w:sz w:val="24"/>
          <w:szCs w:val="24"/>
          <w:lang w:val="en-US"/>
        </w:rPr>
        <w:t xml:space="preserve"> </w:t>
      </w:r>
      <w:proofErr w:type="spellStart"/>
      <w:r w:rsidRPr="008253A4">
        <w:rPr>
          <w:rFonts w:asciiTheme="majorBidi" w:hAnsiTheme="majorBidi" w:cstheme="majorBidi"/>
          <w:b/>
          <w:bCs/>
          <w:color w:val="000000"/>
          <w:sz w:val="24"/>
          <w:szCs w:val="24"/>
        </w:rPr>
        <w:t>Intrinsik</w:t>
      </w:r>
      <w:proofErr w:type="spellEnd"/>
      <w:r w:rsidRPr="008253A4">
        <w:rPr>
          <w:rFonts w:asciiTheme="majorBidi" w:hAnsiTheme="majorBidi" w:cstheme="majorBidi"/>
          <w:b/>
          <w:bCs/>
          <w:color w:val="000000"/>
          <w:sz w:val="24"/>
          <w:szCs w:val="24"/>
        </w:rPr>
        <w:t xml:space="preserve"> dan </w:t>
      </w:r>
      <w:proofErr w:type="spellStart"/>
      <w:r w:rsidRPr="008253A4">
        <w:rPr>
          <w:rFonts w:asciiTheme="majorBidi" w:hAnsiTheme="majorBidi" w:cstheme="majorBidi"/>
          <w:b/>
          <w:bCs/>
          <w:color w:val="000000"/>
          <w:sz w:val="24"/>
          <w:szCs w:val="24"/>
        </w:rPr>
        <w:t>Ekstrinsik</w:t>
      </w:r>
      <w:proofErr w:type="spellEnd"/>
      <w:r w:rsidRPr="008253A4">
        <w:rPr>
          <w:rFonts w:asciiTheme="majorBidi" w:hAnsiTheme="majorBidi" w:cstheme="majorBidi"/>
          <w:b/>
          <w:bCs/>
          <w:color w:val="000000"/>
          <w:sz w:val="24"/>
          <w:szCs w:val="24"/>
        </w:rPr>
        <w:t xml:space="preserve"> (Ryan &amp; Deci, 2000)</w:t>
      </w:r>
    </w:p>
    <w:p w:rsidR="00C35F40" w:rsidRPr="008253A4" w:rsidRDefault="00C35F40" w:rsidP="008253A4">
      <w:pPr>
        <w:spacing w:line="240" w:lineRule="auto"/>
        <w:rPr>
          <w:rFonts w:asciiTheme="majorBidi" w:hAnsiTheme="majorBidi" w:cstheme="majorBidi"/>
          <w:sz w:val="24"/>
          <w:szCs w:val="24"/>
        </w:rPr>
      </w:pPr>
      <w:r w:rsidRPr="008253A4">
        <w:rPr>
          <w:rFonts w:asciiTheme="majorBidi" w:hAnsiTheme="majorBidi" w:cstheme="majorBidi"/>
          <w:noProof/>
          <w:sz w:val="24"/>
          <w:szCs w:val="24"/>
        </w:rPr>
        <w:drawing>
          <wp:anchor distT="0" distB="0" distL="114300" distR="114300" simplePos="0" relativeHeight="251660288" behindDoc="1" locked="0" layoutInCell="1" allowOverlap="1" wp14:anchorId="7842DDC3" wp14:editId="38427887">
            <wp:simplePos x="0" y="0"/>
            <wp:positionH relativeFrom="column">
              <wp:posOffset>71121</wp:posOffset>
            </wp:positionH>
            <wp:positionV relativeFrom="paragraph">
              <wp:posOffset>6985</wp:posOffset>
            </wp:positionV>
            <wp:extent cx="3136900" cy="1421787"/>
            <wp:effectExtent l="0" t="0" r="6350" b="6985"/>
            <wp:wrapNone/>
            <wp:docPr id="2074395981" name="Picture 1" descr="Diagram jawaban Formulir. Judul pertanyaan: Apakah penggunaan Instagram sebagai media pembelajaran Maharah Qiro’ah telah meningkatkan motivasi belajar anda?. Jumlah jawaban: 8 jawa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jawaban Formulir. Judul pertanyaan: Apakah penggunaan Instagram sebagai media pembelajaran Maharah Qiro’ah telah meningkatkan motivasi belajar anda?. Jumlah jawaban: 8 jawaba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41083" cy="142368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5F40" w:rsidRPr="008253A4" w:rsidRDefault="00C35F40" w:rsidP="008253A4">
      <w:pPr>
        <w:spacing w:line="240" w:lineRule="auto"/>
        <w:rPr>
          <w:rFonts w:asciiTheme="majorBidi" w:hAnsiTheme="majorBidi" w:cstheme="majorBidi"/>
          <w:sz w:val="24"/>
          <w:szCs w:val="24"/>
        </w:rPr>
      </w:pPr>
    </w:p>
    <w:p w:rsidR="00C35F40" w:rsidRPr="008253A4" w:rsidRDefault="00C35F40" w:rsidP="008253A4">
      <w:pPr>
        <w:spacing w:line="240" w:lineRule="auto"/>
        <w:rPr>
          <w:rFonts w:asciiTheme="majorBidi" w:hAnsiTheme="majorBidi" w:cstheme="majorBidi"/>
          <w:sz w:val="24"/>
          <w:szCs w:val="24"/>
        </w:rPr>
      </w:pPr>
    </w:p>
    <w:p w:rsidR="00C35F40" w:rsidRPr="008253A4" w:rsidRDefault="00C35F40" w:rsidP="008253A4">
      <w:pPr>
        <w:spacing w:line="240" w:lineRule="auto"/>
        <w:rPr>
          <w:rFonts w:asciiTheme="majorBidi" w:hAnsiTheme="majorBidi" w:cstheme="majorBidi"/>
          <w:sz w:val="24"/>
          <w:szCs w:val="24"/>
        </w:rPr>
      </w:pPr>
    </w:p>
    <w:p w:rsidR="00C35F40" w:rsidRDefault="00C35F40" w:rsidP="008253A4">
      <w:pPr>
        <w:spacing w:line="240" w:lineRule="auto"/>
        <w:rPr>
          <w:rFonts w:asciiTheme="majorBidi" w:hAnsiTheme="majorBidi" w:cstheme="majorBidi"/>
          <w:sz w:val="24"/>
          <w:szCs w:val="24"/>
        </w:rPr>
      </w:pPr>
    </w:p>
    <w:p w:rsidR="00B447C1" w:rsidRPr="008253A4" w:rsidRDefault="00B447C1" w:rsidP="00CB7D95">
      <w:pPr>
        <w:spacing w:line="240" w:lineRule="auto"/>
        <w:rPr>
          <w:rFonts w:asciiTheme="majorBidi" w:hAnsiTheme="majorBidi" w:cstheme="majorBidi"/>
          <w:sz w:val="24"/>
          <w:szCs w:val="24"/>
        </w:rPr>
      </w:pPr>
    </w:p>
    <w:p w:rsidR="00B447C1" w:rsidRPr="008253A4" w:rsidRDefault="00B447C1" w:rsidP="00CB7D95">
      <w:pPr>
        <w:spacing w:line="240" w:lineRule="auto"/>
        <w:rPr>
          <w:rFonts w:asciiTheme="majorBidi" w:hAnsiTheme="majorBidi" w:cstheme="majorBidi"/>
          <w:sz w:val="24"/>
          <w:szCs w:val="24"/>
        </w:rPr>
      </w:pPr>
      <w:r w:rsidRPr="008253A4">
        <w:rPr>
          <w:rFonts w:asciiTheme="majorBidi" w:hAnsiTheme="majorBidi" w:cstheme="majorBidi"/>
          <w:sz w:val="24"/>
          <w:szCs w:val="24"/>
        </w:rPr>
        <w:t>In this first question, 100% of students agree that the Instagram platform can increase the learning motivation of all students.</w:t>
      </w:r>
    </w:p>
    <w:p w:rsidR="00C35F40" w:rsidRPr="008253A4" w:rsidRDefault="00C35F40" w:rsidP="008253A4">
      <w:pPr>
        <w:spacing w:line="240" w:lineRule="auto"/>
        <w:rPr>
          <w:rFonts w:asciiTheme="majorBidi" w:hAnsiTheme="majorBidi" w:cstheme="majorBidi"/>
          <w:sz w:val="24"/>
          <w:szCs w:val="24"/>
        </w:rPr>
      </w:pPr>
      <w:r w:rsidRPr="008253A4">
        <w:rPr>
          <w:rFonts w:asciiTheme="majorBidi" w:hAnsiTheme="majorBidi" w:cstheme="majorBidi"/>
          <w:noProof/>
          <w:sz w:val="24"/>
          <w:szCs w:val="24"/>
        </w:rPr>
        <w:drawing>
          <wp:anchor distT="0" distB="0" distL="114300" distR="114300" simplePos="0" relativeHeight="251661312" behindDoc="1" locked="0" layoutInCell="1" allowOverlap="1" wp14:anchorId="6916A217" wp14:editId="24553E66">
            <wp:simplePos x="0" y="0"/>
            <wp:positionH relativeFrom="margin">
              <wp:align>left</wp:align>
            </wp:positionH>
            <wp:positionV relativeFrom="paragraph">
              <wp:posOffset>8255</wp:posOffset>
            </wp:positionV>
            <wp:extent cx="3815665" cy="1602613"/>
            <wp:effectExtent l="0" t="0" r="0" b="0"/>
            <wp:wrapNone/>
            <wp:docPr id="1112285571" name="Picture 2" descr="Diagram jawaban Formulir. Judul pertanyaan: Apakah fitur reels Instagram efektif dalam memfasilitasi pembelajaran Maharah Qiro’ah?. Jumlah jawaban: 8 jawa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agram jawaban Formulir. Judul pertanyaan: Apakah fitur reels Instagram efektif dalam memfasilitasi pembelajaran Maharah Qiro’ah?. Jumlah jawaban: 8 jawaba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5665" cy="160261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5F40" w:rsidRPr="008253A4" w:rsidRDefault="00C35F40" w:rsidP="008253A4">
      <w:pPr>
        <w:spacing w:line="240" w:lineRule="auto"/>
        <w:rPr>
          <w:rFonts w:asciiTheme="majorBidi" w:hAnsiTheme="majorBidi" w:cstheme="majorBidi"/>
          <w:sz w:val="24"/>
          <w:szCs w:val="24"/>
        </w:rPr>
      </w:pPr>
    </w:p>
    <w:p w:rsidR="00C35F40" w:rsidRPr="008253A4" w:rsidRDefault="00C35F40" w:rsidP="008253A4">
      <w:pPr>
        <w:spacing w:line="240" w:lineRule="auto"/>
        <w:rPr>
          <w:rFonts w:asciiTheme="majorBidi" w:hAnsiTheme="majorBidi" w:cstheme="majorBidi"/>
          <w:sz w:val="24"/>
          <w:szCs w:val="24"/>
        </w:rPr>
      </w:pPr>
    </w:p>
    <w:p w:rsidR="00C35F40" w:rsidRPr="008253A4" w:rsidRDefault="00C35F40" w:rsidP="008253A4">
      <w:pPr>
        <w:spacing w:line="240" w:lineRule="auto"/>
        <w:rPr>
          <w:rFonts w:asciiTheme="majorBidi" w:hAnsiTheme="majorBidi" w:cstheme="majorBidi"/>
          <w:sz w:val="24"/>
          <w:szCs w:val="24"/>
        </w:rPr>
      </w:pPr>
    </w:p>
    <w:p w:rsidR="00C35F40" w:rsidRPr="008253A4" w:rsidRDefault="00C35F40" w:rsidP="008253A4">
      <w:pPr>
        <w:pStyle w:val="ListParagraph"/>
        <w:spacing w:line="240" w:lineRule="auto"/>
        <w:rPr>
          <w:rFonts w:asciiTheme="majorBidi" w:hAnsiTheme="majorBidi" w:cstheme="majorBidi"/>
          <w:b/>
          <w:bCs/>
          <w:sz w:val="24"/>
          <w:szCs w:val="24"/>
          <w:lang w:val="en-US"/>
        </w:rPr>
      </w:pPr>
    </w:p>
    <w:p w:rsidR="00C35F40" w:rsidRDefault="00C35F40" w:rsidP="008253A4">
      <w:pPr>
        <w:pStyle w:val="ListParagraph"/>
        <w:spacing w:line="240" w:lineRule="auto"/>
        <w:rPr>
          <w:rFonts w:asciiTheme="majorBidi" w:hAnsiTheme="majorBidi" w:cstheme="majorBidi"/>
          <w:b/>
          <w:bCs/>
          <w:sz w:val="24"/>
          <w:szCs w:val="24"/>
          <w:lang w:val="en-US"/>
        </w:rPr>
      </w:pPr>
    </w:p>
    <w:p w:rsidR="00B447C1" w:rsidRPr="008253A4" w:rsidRDefault="00B447C1" w:rsidP="008253A4">
      <w:pPr>
        <w:pStyle w:val="ListParagraph"/>
        <w:spacing w:line="240" w:lineRule="auto"/>
        <w:rPr>
          <w:rFonts w:asciiTheme="majorBidi" w:hAnsiTheme="majorBidi" w:cstheme="majorBidi"/>
          <w:b/>
          <w:bCs/>
          <w:sz w:val="24"/>
          <w:szCs w:val="24"/>
          <w:lang w:val="en-US"/>
        </w:rPr>
      </w:pPr>
    </w:p>
    <w:p w:rsidR="00B447C1" w:rsidRDefault="00B447C1" w:rsidP="000C38BD">
      <w:pPr>
        <w:spacing w:line="240" w:lineRule="auto"/>
        <w:rPr>
          <w:rFonts w:asciiTheme="majorBidi" w:hAnsiTheme="majorBidi" w:cstheme="majorBidi"/>
          <w:sz w:val="24"/>
          <w:szCs w:val="24"/>
        </w:rPr>
      </w:pPr>
      <w:r w:rsidRPr="008253A4">
        <w:rPr>
          <w:rFonts w:asciiTheme="majorBidi" w:hAnsiTheme="majorBidi" w:cstheme="majorBidi"/>
          <w:sz w:val="24"/>
          <w:szCs w:val="24"/>
        </w:rPr>
        <w:t xml:space="preserve">In this second question, 50% of students agreed that the Instagram platform is effective in facilitating the learning of </w:t>
      </w:r>
      <w:proofErr w:type="spellStart"/>
      <w:r w:rsidRPr="008253A4">
        <w:rPr>
          <w:rFonts w:asciiTheme="majorBidi" w:hAnsiTheme="majorBidi" w:cstheme="majorBidi"/>
          <w:sz w:val="24"/>
          <w:szCs w:val="24"/>
        </w:rPr>
        <w:t>maharah</w:t>
      </w:r>
      <w:proofErr w:type="spellEnd"/>
      <w:r w:rsidRPr="008253A4">
        <w:rPr>
          <w:rFonts w:asciiTheme="majorBidi" w:hAnsiTheme="majorBidi" w:cstheme="majorBidi"/>
          <w:sz w:val="24"/>
          <w:szCs w:val="24"/>
        </w:rPr>
        <w:t xml:space="preserve"> </w:t>
      </w:r>
      <w:proofErr w:type="spellStart"/>
      <w:r w:rsidRPr="008253A4">
        <w:rPr>
          <w:rFonts w:asciiTheme="majorBidi" w:hAnsiTheme="majorBidi" w:cstheme="majorBidi"/>
          <w:sz w:val="24"/>
          <w:szCs w:val="24"/>
        </w:rPr>
        <w:t>qiroah</w:t>
      </w:r>
      <w:proofErr w:type="spellEnd"/>
      <w:r w:rsidRPr="008253A4">
        <w:rPr>
          <w:rFonts w:asciiTheme="majorBidi" w:hAnsiTheme="majorBidi" w:cstheme="majorBidi"/>
          <w:sz w:val="24"/>
          <w:szCs w:val="24"/>
        </w:rPr>
        <w:t>. 37.5% of students are neutral and 12.5% of students strongly agree</w:t>
      </w:r>
      <w:r>
        <w:rPr>
          <w:rFonts w:asciiTheme="majorBidi" w:hAnsiTheme="majorBidi" w:cstheme="majorBidi"/>
          <w:sz w:val="24"/>
          <w:szCs w:val="24"/>
        </w:rPr>
        <w:t>.</w:t>
      </w:r>
    </w:p>
    <w:p w:rsidR="00B447C1" w:rsidRDefault="00B447C1" w:rsidP="008253A4">
      <w:pPr>
        <w:spacing w:line="240" w:lineRule="auto"/>
        <w:rPr>
          <w:rFonts w:asciiTheme="majorBidi" w:hAnsiTheme="majorBidi" w:cstheme="majorBidi"/>
          <w:sz w:val="24"/>
          <w:szCs w:val="24"/>
        </w:rPr>
      </w:pPr>
    </w:p>
    <w:p w:rsidR="00B447C1" w:rsidRDefault="00B447C1" w:rsidP="008253A4">
      <w:pPr>
        <w:spacing w:line="240" w:lineRule="auto"/>
        <w:rPr>
          <w:rFonts w:asciiTheme="majorBidi" w:hAnsiTheme="majorBidi" w:cstheme="majorBidi"/>
          <w:sz w:val="24"/>
          <w:szCs w:val="24"/>
        </w:rPr>
      </w:pPr>
    </w:p>
    <w:p w:rsidR="00B447C1" w:rsidRDefault="00B447C1" w:rsidP="008253A4">
      <w:pPr>
        <w:spacing w:line="240" w:lineRule="auto"/>
        <w:rPr>
          <w:rFonts w:asciiTheme="majorBidi" w:hAnsiTheme="majorBidi" w:cstheme="majorBidi"/>
          <w:sz w:val="24"/>
          <w:szCs w:val="24"/>
        </w:rPr>
      </w:pPr>
    </w:p>
    <w:p w:rsidR="00B447C1" w:rsidRDefault="00B447C1" w:rsidP="008253A4">
      <w:pPr>
        <w:spacing w:line="240" w:lineRule="auto"/>
        <w:rPr>
          <w:rFonts w:asciiTheme="majorBidi" w:hAnsiTheme="majorBidi" w:cstheme="majorBidi"/>
          <w:sz w:val="24"/>
          <w:szCs w:val="24"/>
        </w:rPr>
      </w:pPr>
      <w:r w:rsidRPr="008253A4">
        <w:rPr>
          <w:rFonts w:asciiTheme="majorBidi" w:hAnsiTheme="majorBidi" w:cstheme="majorBidi"/>
          <w:noProof/>
          <w:sz w:val="24"/>
          <w:szCs w:val="24"/>
        </w:rPr>
        <w:drawing>
          <wp:anchor distT="0" distB="0" distL="114300" distR="114300" simplePos="0" relativeHeight="251662336" behindDoc="1" locked="0" layoutInCell="1" allowOverlap="1" wp14:anchorId="75479410" wp14:editId="56080ED1">
            <wp:simplePos x="0" y="0"/>
            <wp:positionH relativeFrom="margin">
              <wp:align>left</wp:align>
            </wp:positionH>
            <wp:positionV relativeFrom="paragraph">
              <wp:posOffset>28575</wp:posOffset>
            </wp:positionV>
            <wp:extent cx="3321050" cy="1315085"/>
            <wp:effectExtent l="0" t="0" r="0" b="0"/>
            <wp:wrapNone/>
            <wp:docPr id="2074145815" name="Picture 3" descr="Diagram jawaban Formulir. Judul pertanyaan: Apakah anda merasa lebih tertarik belajar Maharah Qiro’ah menggunakan Instagram dibandingkan dengan metode tradisional?. Jumlah jawaban: 8 jawa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agram jawaban Formulir. Judul pertanyaan: Apakah anda merasa lebih tertarik belajar Maharah Qiro’ah menggunakan Instagram dibandingkan dengan metode tradisional?. Jumlah jawaban: 8 jawaba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21050" cy="13150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47C1" w:rsidRPr="008253A4" w:rsidRDefault="00B447C1" w:rsidP="008253A4">
      <w:pPr>
        <w:spacing w:line="240" w:lineRule="auto"/>
        <w:rPr>
          <w:rFonts w:asciiTheme="majorBidi" w:hAnsiTheme="majorBidi" w:cstheme="majorBidi"/>
          <w:sz w:val="24"/>
          <w:szCs w:val="24"/>
        </w:rPr>
      </w:pPr>
    </w:p>
    <w:p w:rsidR="00C35F40" w:rsidRPr="008253A4" w:rsidRDefault="00C35F40" w:rsidP="008253A4">
      <w:pPr>
        <w:spacing w:line="240" w:lineRule="auto"/>
        <w:rPr>
          <w:rFonts w:asciiTheme="majorBidi" w:hAnsiTheme="majorBidi" w:cstheme="majorBidi"/>
          <w:sz w:val="24"/>
          <w:szCs w:val="24"/>
        </w:rPr>
      </w:pPr>
    </w:p>
    <w:p w:rsidR="00C35F40" w:rsidRPr="008253A4" w:rsidRDefault="00C35F40" w:rsidP="008253A4">
      <w:pPr>
        <w:spacing w:line="240" w:lineRule="auto"/>
        <w:rPr>
          <w:rFonts w:asciiTheme="majorBidi" w:hAnsiTheme="majorBidi" w:cstheme="majorBidi"/>
          <w:sz w:val="24"/>
          <w:szCs w:val="24"/>
        </w:rPr>
      </w:pPr>
    </w:p>
    <w:p w:rsidR="00C35F40" w:rsidRPr="008253A4" w:rsidRDefault="00C35F40" w:rsidP="008253A4">
      <w:pPr>
        <w:spacing w:line="240" w:lineRule="auto"/>
        <w:rPr>
          <w:rFonts w:asciiTheme="majorBidi" w:hAnsiTheme="majorBidi" w:cstheme="majorBidi"/>
          <w:b/>
          <w:bCs/>
          <w:sz w:val="24"/>
          <w:szCs w:val="24"/>
        </w:rPr>
      </w:pPr>
    </w:p>
    <w:p w:rsidR="00B447C1" w:rsidRDefault="00B447C1" w:rsidP="004E03D9">
      <w:pPr>
        <w:spacing w:line="240" w:lineRule="auto"/>
        <w:rPr>
          <w:rFonts w:asciiTheme="majorBidi" w:hAnsiTheme="majorBidi" w:cstheme="majorBidi"/>
          <w:sz w:val="24"/>
          <w:szCs w:val="24"/>
        </w:rPr>
      </w:pPr>
      <w:r w:rsidRPr="008253A4">
        <w:rPr>
          <w:rFonts w:asciiTheme="majorBidi" w:hAnsiTheme="majorBidi" w:cstheme="majorBidi"/>
          <w:sz w:val="24"/>
          <w:szCs w:val="24"/>
        </w:rPr>
        <w:t xml:space="preserve">In this third question, 50% of students </w:t>
      </w:r>
      <w:r w:rsidRPr="008253A4">
        <w:rPr>
          <w:rFonts w:asciiTheme="majorBidi" w:hAnsiTheme="majorBidi" w:cstheme="majorBidi"/>
          <w:color w:val="000000"/>
          <w:sz w:val="24"/>
          <w:szCs w:val="24"/>
        </w:rPr>
        <w:t xml:space="preserve">are more interested in learning </w:t>
      </w:r>
      <w:proofErr w:type="spellStart"/>
      <w:r w:rsidRPr="008253A4">
        <w:rPr>
          <w:rFonts w:asciiTheme="majorBidi" w:hAnsiTheme="majorBidi" w:cstheme="majorBidi"/>
          <w:color w:val="000000"/>
          <w:sz w:val="24"/>
          <w:szCs w:val="24"/>
        </w:rPr>
        <w:t>Maharah</w:t>
      </w:r>
      <w:proofErr w:type="spellEnd"/>
      <w:r w:rsidRPr="008253A4">
        <w:rPr>
          <w:rFonts w:asciiTheme="majorBidi" w:hAnsiTheme="majorBidi" w:cstheme="majorBidi"/>
          <w:color w:val="000000"/>
          <w:sz w:val="24"/>
          <w:szCs w:val="24"/>
        </w:rPr>
        <w:t xml:space="preserve"> </w:t>
      </w:r>
      <w:proofErr w:type="spellStart"/>
      <w:r w:rsidRPr="008253A4">
        <w:rPr>
          <w:rFonts w:asciiTheme="majorBidi" w:hAnsiTheme="majorBidi" w:cstheme="majorBidi"/>
          <w:color w:val="000000"/>
          <w:sz w:val="24"/>
          <w:szCs w:val="24"/>
        </w:rPr>
        <w:t>Qiro'ah</w:t>
      </w:r>
      <w:proofErr w:type="spellEnd"/>
      <w:r w:rsidRPr="008253A4">
        <w:rPr>
          <w:rFonts w:asciiTheme="majorBidi" w:hAnsiTheme="majorBidi" w:cstheme="majorBidi"/>
          <w:color w:val="000000"/>
          <w:sz w:val="24"/>
          <w:szCs w:val="24"/>
        </w:rPr>
        <w:t xml:space="preserve"> using Instagram compared to traditional methods. </w:t>
      </w:r>
      <w:r w:rsidRPr="008253A4">
        <w:rPr>
          <w:rFonts w:asciiTheme="majorBidi" w:hAnsiTheme="majorBidi" w:cstheme="majorBidi"/>
          <w:sz w:val="24"/>
          <w:szCs w:val="24"/>
        </w:rPr>
        <w:t>37.5% of students were neutral and 12.5% of students disagreed.</w:t>
      </w:r>
    </w:p>
    <w:p w:rsidR="00B447C1" w:rsidRDefault="00B447C1" w:rsidP="008253A4">
      <w:pPr>
        <w:spacing w:line="240" w:lineRule="auto"/>
        <w:rPr>
          <w:rFonts w:asciiTheme="majorBidi" w:hAnsiTheme="majorBidi" w:cstheme="majorBidi"/>
          <w:sz w:val="24"/>
          <w:szCs w:val="24"/>
        </w:rPr>
      </w:pPr>
      <w:r w:rsidRPr="008253A4">
        <w:rPr>
          <w:rFonts w:asciiTheme="majorBidi" w:hAnsiTheme="majorBidi" w:cstheme="majorBidi"/>
          <w:noProof/>
          <w:sz w:val="24"/>
          <w:szCs w:val="24"/>
        </w:rPr>
        <w:drawing>
          <wp:anchor distT="0" distB="0" distL="114300" distR="114300" simplePos="0" relativeHeight="251663360" behindDoc="1" locked="0" layoutInCell="1" allowOverlap="1" wp14:anchorId="0E2D3C13" wp14:editId="786657B3">
            <wp:simplePos x="0" y="0"/>
            <wp:positionH relativeFrom="margin">
              <wp:posOffset>-19685</wp:posOffset>
            </wp:positionH>
            <wp:positionV relativeFrom="paragraph">
              <wp:posOffset>159385</wp:posOffset>
            </wp:positionV>
            <wp:extent cx="3822192" cy="1732394"/>
            <wp:effectExtent l="0" t="0" r="6985" b="1270"/>
            <wp:wrapNone/>
            <wp:docPr id="1630377793" name="Picture 4" descr="Diagram jawaban Formulir. Judul pertanyaan: Apakah Instagram mampu meningkatkan daya ingat dan pemahaman anda dalam pengajaran Maharah Qiro’ah?. Jumlah jawaban: 8 jawa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agram jawaban Formulir. Judul pertanyaan: Apakah Instagram mampu meningkatkan daya ingat dan pemahaman anda dalam pengajaran Maharah Qiro’ah?. Jumlah jawaban: 8 jawaba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22192" cy="173239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47C1" w:rsidRPr="008253A4" w:rsidRDefault="00B447C1" w:rsidP="008253A4">
      <w:pPr>
        <w:spacing w:line="240" w:lineRule="auto"/>
        <w:rPr>
          <w:rFonts w:asciiTheme="majorBidi" w:hAnsiTheme="majorBidi" w:cstheme="majorBidi"/>
          <w:sz w:val="24"/>
          <w:szCs w:val="24"/>
        </w:rPr>
      </w:pPr>
    </w:p>
    <w:p w:rsidR="00C35F40" w:rsidRPr="008253A4" w:rsidRDefault="00C35F40" w:rsidP="008253A4">
      <w:pPr>
        <w:spacing w:line="240" w:lineRule="auto"/>
        <w:rPr>
          <w:rFonts w:asciiTheme="majorBidi" w:hAnsiTheme="majorBidi" w:cstheme="majorBidi"/>
          <w:color w:val="000000"/>
          <w:sz w:val="24"/>
          <w:szCs w:val="24"/>
        </w:rPr>
      </w:pPr>
    </w:p>
    <w:p w:rsidR="00C35F40" w:rsidRPr="008253A4" w:rsidRDefault="00C35F40" w:rsidP="008253A4">
      <w:pPr>
        <w:spacing w:line="240" w:lineRule="auto"/>
        <w:rPr>
          <w:rFonts w:asciiTheme="majorBidi" w:hAnsiTheme="majorBidi" w:cstheme="majorBidi"/>
          <w:color w:val="000000"/>
          <w:sz w:val="24"/>
          <w:szCs w:val="24"/>
        </w:rPr>
      </w:pPr>
    </w:p>
    <w:p w:rsidR="00C35F40" w:rsidRPr="008253A4" w:rsidRDefault="00C35F40" w:rsidP="008253A4">
      <w:pPr>
        <w:spacing w:line="240" w:lineRule="auto"/>
        <w:rPr>
          <w:rFonts w:asciiTheme="majorBidi" w:hAnsiTheme="majorBidi" w:cstheme="majorBidi"/>
          <w:color w:val="000000"/>
          <w:sz w:val="24"/>
          <w:szCs w:val="24"/>
        </w:rPr>
      </w:pPr>
    </w:p>
    <w:p w:rsidR="00C35F40" w:rsidRPr="008253A4" w:rsidRDefault="00C35F40" w:rsidP="008253A4">
      <w:pPr>
        <w:spacing w:line="240" w:lineRule="auto"/>
        <w:rPr>
          <w:rFonts w:asciiTheme="majorBidi" w:hAnsiTheme="majorBidi" w:cstheme="majorBidi"/>
          <w:color w:val="000000"/>
          <w:sz w:val="24"/>
          <w:szCs w:val="24"/>
        </w:rPr>
      </w:pPr>
    </w:p>
    <w:p w:rsidR="00C35F40" w:rsidRPr="008253A4" w:rsidRDefault="00C35F40" w:rsidP="008253A4">
      <w:pPr>
        <w:spacing w:line="240" w:lineRule="auto"/>
        <w:rPr>
          <w:rFonts w:asciiTheme="majorBidi" w:hAnsiTheme="majorBidi" w:cstheme="majorBidi"/>
          <w:color w:val="000000"/>
          <w:sz w:val="24"/>
          <w:szCs w:val="24"/>
        </w:rPr>
      </w:pPr>
    </w:p>
    <w:p w:rsidR="00C35F40" w:rsidRPr="008253A4" w:rsidRDefault="00C35F40" w:rsidP="008253A4">
      <w:pPr>
        <w:spacing w:line="240" w:lineRule="auto"/>
        <w:rPr>
          <w:rFonts w:asciiTheme="majorBidi" w:hAnsiTheme="majorBidi" w:cstheme="majorBidi"/>
          <w:color w:val="000000"/>
          <w:sz w:val="24"/>
          <w:szCs w:val="24"/>
        </w:rPr>
      </w:pPr>
    </w:p>
    <w:p w:rsidR="00B447C1" w:rsidRPr="008253A4" w:rsidRDefault="00B447C1" w:rsidP="00D43F04">
      <w:pPr>
        <w:spacing w:line="240" w:lineRule="auto"/>
        <w:rPr>
          <w:rFonts w:asciiTheme="majorBidi" w:hAnsiTheme="majorBidi" w:cstheme="majorBidi"/>
          <w:sz w:val="24"/>
          <w:szCs w:val="24"/>
        </w:rPr>
      </w:pPr>
      <w:r w:rsidRPr="008253A4">
        <w:rPr>
          <w:rFonts w:asciiTheme="majorBidi" w:hAnsiTheme="majorBidi" w:cstheme="majorBidi"/>
          <w:sz w:val="24"/>
          <w:szCs w:val="24"/>
        </w:rPr>
        <w:t xml:space="preserve">In this fourth question, 50% of students felt that Instagram </w:t>
      </w:r>
      <w:r w:rsidRPr="008253A4">
        <w:rPr>
          <w:rFonts w:asciiTheme="majorBidi" w:hAnsiTheme="majorBidi" w:cstheme="majorBidi"/>
          <w:color w:val="000000"/>
          <w:sz w:val="24"/>
          <w:szCs w:val="24"/>
        </w:rPr>
        <w:t xml:space="preserve">was able to increase the interaction between teachers and students in teaching </w:t>
      </w:r>
      <w:proofErr w:type="spellStart"/>
      <w:r w:rsidRPr="008253A4">
        <w:rPr>
          <w:rFonts w:asciiTheme="majorBidi" w:hAnsiTheme="majorBidi" w:cstheme="majorBidi"/>
          <w:color w:val="000000"/>
          <w:sz w:val="24"/>
          <w:szCs w:val="24"/>
        </w:rPr>
        <w:t>Maharah</w:t>
      </w:r>
      <w:proofErr w:type="spellEnd"/>
      <w:r w:rsidRPr="008253A4">
        <w:rPr>
          <w:rFonts w:asciiTheme="majorBidi" w:hAnsiTheme="majorBidi" w:cstheme="majorBidi"/>
          <w:color w:val="000000"/>
          <w:sz w:val="24"/>
          <w:szCs w:val="24"/>
        </w:rPr>
        <w:t xml:space="preserve"> </w:t>
      </w:r>
      <w:proofErr w:type="spellStart"/>
      <w:r w:rsidRPr="008253A4">
        <w:rPr>
          <w:rFonts w:asciiTheme="majorBidi" w:hAnsiTheme="majorBidi" w:cstheme="majorBidi"/>
          <w:color w:val="000000"/>
          <w:sz w:val="24"/>
          <w:szCs w:val="24"/>
        </w:rPr>
        <w:t>Qiro'ah</w:t>
      </w:r>
      <w:proofErr w:type="spellEnd"/>
      <w:r w:rsidRPr="008253A4">
        <w:rPr>
          <w:rFonts w:asciiTheme="majorBidi" w:hAnsiTheme="majorBidi" w:cstheme="majorBidi"/>
          <w:color w:val="000000"/>
          <w:sz w:val="24"/>
          <w:szCs w:val="24"/>
        </w:rPr>
        <w:t xml:space="preserve">. </w:t>
      </w:r>
      <w:r w:rsidRPr="008253A4">
        <w:rPr>
          <w:rFonts w:asciiTheme="majorBidi" w:hAnsiTheme="majorBidi" w:cstheme="majorBidi"/>
          <w:sz w:val="24"/>
          <w:szCs w:val="24"/>
        </w:rPr>
        <w:t>25% of students are neutral and 25% of students strongly agree</w:t>
      </w:r>
      <w:r>
        <w:rPr>
          <w:rFonts w:asciiTheme="majorBidi" w:hAnsiTheme="majorBidi" w:cstheme="majorBidi"/>
          <w:sz w:val="24"/>
          <w:szCs w:val="24"/>
        </w:rPr>
        <w:t>.</w:t>
      </w:r>
    </w:p>
    <w:p w:rsidR="00C35F40" w:rsidRPr="008253A4" w:rsidRDefault="009F1652" w:rsidP="008253A4">
      <w:pPr>
        <w:spacing w:line="240" w:lineRule="auto"/>
        <w:rPr>
          <w:rFonts w:asciiTheme="majorBidi" w:hAnsiTheme="majorBidi" w:cstheme="majorBidi"/>
          <w:color w:val="000000"/>
          <w:sz w:val="24"/>
          <w:szCs w:val="24"/>
        </w:rPr>
      </w:pPr>
      <w:r w:rsidRPr="008253A4">
        <w:rPr>
          <w:rFonts w:asciiTheme="majorBidi" w:hAnsiTheme="majorBidi" w:cstheme="majorBidi"/>
          <w:noProof/>
          <w:sz w:val="24"/>
          <w:szCs w:val="24"/>
        </w:rPr>
        <w:drawing>
          <wp:anchor distT="0" distB="0" distL="114300" distR="114300" simplePos="0" relativeHeight="251664384" behindDoc="1" locked="0" layoutInCell="1" allowOverlap="1" wp14:anchorId="093F7414" wp14:editId="6254D517">
            <wp:simplePos x="0" y="0"/>
            <wp:positionH relativeFrom="margin">
              <wp:posOffset>-38100</wp:posOffset>
            </wp:positionH>
            <wp:positionV relativeFrom="paragraph">
              <wp:posOffset>168910</wp:posOffset>
            </wp:positionV>
            <wp:extent cx="3967248" cy="1665859"/>
            <wp:effectExtent l="0" t="0" r="0" b="0"/>
            <wp:wrapNone/>
            <wp:docPr id="693121125" name="Picture 5" descr="Diagram jawaban Formulir. Judul pertanyaan: Apakah konten pembelajaran yang disampaikan melalui Instagram mudah dipahami oleh anda?. Jumlah jawaban: 8 jawa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iagram jawaban Formulir. Judul pertanyaan: Apakah konten pembelajaran yang disampaikan melalui Instagram mudah dipahami oleh anda?. Jumlah jawaban: 8 jawaba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67248" cy="166585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5F40" w:rsidRPr="008253A4" w:rsidRDefault="00C35F40" w:rsidP="008253A4">
      <w:pPr>
        <w:spacing w:line="240" w:lineRule="auto"/>
        <w:rPr>
          <w:rFonts w:asciiTheme="majorBidi" w:hAnsiTheme="majorBidi" w:cstheme="majorBidi"/>
          <w:color w:val="000000"/>
          <w:sz w:val="24"/>
          <w:szCs w:val="24"/>
        </w:rPr>
      </w:pPr>
    </w:p>
    <w:p w:rsidR="00C35F40" w:rsidRPr="008253A4" w:rsidRDefault="00C35F40" w:rsidP="008253A4">
      <w:pPr>
        <w:spacing w:line="240" w:lineRule="auto"/>
        <w:rPr>
          <w:rFonts w:asciiTheme="majorBidi" w:hAnsiTheme="majorBidi" w:cstheme="majorBidi"/>
          <w:color w:val="000000"/>
          <w:sz w:val="24"/>
          <w:szCs w:val="24"/>
        </w:rPr>
      </w:pPr>
    </w:p>
    <w:p w:rsidR="00C35F40" w:rsidRPr="008253A4" w:rsidRDefault="00C35F40" w:rsidP="008253A4">
      <w:pPr>
        <w:spacing w:line="240" w:lineRule="auto"/>
        <w:rPr>
          <w:rFonts w:asciiTheme="majorBidi" w:hAnsiTheme="majorBidi" w:cstheme="majorBidi"/>
          <w:color w:val="000000"/>
          <w:sz w:val="24"/>
          <w:szCs w:val="24"/>
        </w:rPr>
      </w:pPr>
    </w:p>
    <w:p w:rsidR="00C35F40" w:rsidRPr="008253A4" w:rsidRDefault="00C35F40" w:rsidP="008253A4">
      <w:pPr>
        <w:spacing w:line="240" w:lineRule="auto"/>
        <w:rPr>
          <w:rFonts w:asciiTheme="majorBidi" w:hAnsiTheme="majorBidi" w:cstheme="majorBidi"/>
          <w:color w:val="000000"/>
          <w:sz w:val="24"/>
          <w:szCs w:val="24"/>
        </w:rPr>
      </w:pPr>
    </w:p>
    <w:p w:rsidR="00C35F40" w:rsidRPr="008253A4" w:rsidRDefault="00C35F40" w:rsidP="008253A4">
      <w:pPr>
        <w:spacing w:line="240" w:lineRule="auto"/>
        <w:rPr>
          <w:rFonts w:asciiTheme="majorBidi" w:hAnsiTheme="majorBidi" w:cstheme="majorBidi"/>
          <w:color w:val="000000"/>
          <w:sz w:val="24"/>
          <w:szCs w:val="24"/>
        </w:rPr>
      </w:pPr>
    </w:p>
    <w:p w:rsidR="00C35F40" w:rsidRPr="008253A4" w:rsidRDefault="00C35F40" w:rsidP="008253A4">
      <w:pPr>
        <w:spacing w:line="240" w:lineRule="auto"/>
        <w:rPr>
          <w:rFonts w:asciiTheme="majorBidi" w:hAnsiTheme="majorBidi" w:cstheme="majorBidi"/>
          <w:color w:val="000000"/>
          <w:sz w:val="24"/>
          <w:szCs w:val="24"/>
        </w:rPr>
      </w:pPr>
    </w:p>
    <w:p w:rsidR="00B447C1" w:rsidRPr="008253A4" w:rsidRDefault="00B447C1" w:rsidP="001E70B9">
      <w:pPr>
        <w:spacing w:line="240" w:lineRule="auto"/>
        <w:rPr>
          <w:rFonts w:asciiTheme="majorBidi" w:hAnsiTheme="majorBidi" w:cstheme="majorBidi"/>
          <w:color w:val="000000"/>
          <w:sz w:val="24"/>
          <w:szCs w:val="24"/>
        </w:rPr>
      </w:pPr>
      <w:r w:rsidRPr="008253A4">
        <w:rPr>
          <w:rFonts w:asciiTheme="majorBidi" w:hAnsiTheme="majorBidi" w:cstheme="majorBidi"/>
          <w:sz w:val="24"/>
          <w:szCs w:val="24"/>
        </w:rPr>
        <w:t>In this fifth question, 87.5% of students felt that the content conveyed through Instagram was easy for students to understand while 12.5 other students strongly agreed</w:t>
      </w:r>
      <w:r>
        <w:rPr>
          <w:rFonts w:asciiTheme="majorBidi" w:hAnsiTheme="majorBidi" w:cstheme="majorBidi"/>
          <w:sz w:val="24"/>
          <w:szCs w:val="24"/>
        </w:rPr>
        <w:t>.</w:t>
      </w:r>
    </w:p>
    <w:p w:rsidR="00C35F40" w:rsidRPr="008253A4" w:rsidRDefault="00C35F40" w:rsidP="008253A4">
      <w:pPr>
        <w:spacing w:line="240" w:lineRule="auto"/>
        <w:rPr>
          <w:rFonts w:asciiTheme="majorBidi" w:hAnsiTheme="majorBidi" w:cstheme="majorBidi"/>
          <w:color w:val="000000"/>
          <w:sz w:val="24"/>
          <w:szCs w:val="24"/>
        </w:rPr>
      </w:pPr>
    </w:p>
    <w:p w:rsidR="00C35F40" w:rsidRPr="008253A4" w:rsidRDefault="00C35F40" w:rsidP="008253A4">
      <w:pPr>
        <w:spacing w:line="240" w:lineRule="auto"/>
        <w:rPr>
          <w:rFonts w:asciiTheme="majorBidi" w:hAnsiTheme="majorBidi" w:cstheme="majorBidi"/>
          <w:b/>
          <w:bCs/>
          <w:sz w:val="24"/>
          <w:szCs w:val="24"/>
        </w:rPr>
      </w:pPr>
    </w:p>
    <w:p w:rsidR="00C35F40" w:rsidRPr="008253A4" w:rsidRDefault="00C35F40" w:rsidP="008253A4">
      <w:pPr>
        <w:spacing w:line="240" w:lineRule="auto"/>
        <w:rPr>
          <w:rFonts w:asciiTheme="majorBidi" w:hAnsiTheme="majorBidi" w:cstheme="majorBidi"/>
          <w:b/>
          <w:bCs/>
          <w:sz w:val="24"/>
          <w:szCs w:val="24"/>
        </w:rPr>
      </w:pPr>
    </w:p>
    <w:p w:rsidR="00C35F40" w:rsidRPr="008253A4" w:rsidRDefault="00B447C1" w:rsidP="008253A4">
      <w:pPr>
        <w:spacing w:line="240" w:lineRule="auto"/>
        <w:rPr>
          <w:rFonts w:asciiTheme="majorBidi" w:hAnsiTheme="majorBidi" w:cstheme="majorBidi"/>
          <w:b/>
          <w:bCs/>
          <w:sz w:val="24"/>
          <w:szCs w:val="24"/>
        </w:rPr>
      </w:pPr>
      <w:r w:rsidRPr="008253A4">
        <w:rPr>
          <w:rFonts w:asciiTheme="majorBidi" w:hAnsiTheme="majorBidi" w:cstheme="majorBidi"/>
          <w:noProof/>
          <w:sz w:val="24"/>
          <w:szCs w:val="24"/>
        </w:rPr>
        <w:lastRenderedPageBreak/>
        <w:drawing>
          <wp:anchor distT="0" distB="0" distL="114300" distR="114300" simplePos="0" relativeHeight="251665408" behindDoc="1" locked="0" layoutInCell="1" allowOverlap="1" wp14:anchorId="6B7FCB8A" wp14:editId="20B05476">
            <wp:simplePos x="0" y="0"/>
            <wp:positionH relativeFrom="margin">
              <wp:align>left</wp:align>
            </wp:positionH>
            <wp:positionV relativeFrom="paragraph">
              <wp:posOffset>5080</wp:posOffset>
            </wp:positionV>
            <wp:extent cx="3703320" cy="1678515"/>
            <wp:effectExtent l="0" t="0" r="0" b="0"/>
            <wp:wrapNone/>
            <wp:docPr id="1906355654" name="Picture 6" descr="Diagram jawaban Formulir. Judul pertanyaan: Apakah anda merasa senang jika pembelajaran maharah qiroah ditampilkan melalui reels instagram?. Jumlah jawaban: 8 jawa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iagram jawaban Formulir. Judul pertanyaan: Apakah anda merasa senang jika pembelajaran maharah qiroah ditampilkan melalui reels instagram?. Jumlah jawaban: 8 jawaba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03320" cy="16785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5F40" w:rsidRDefault="00C35F40" w:rsidP="008253A4">
      <w:pPr>
        <w:spacing w:line="240" w:lineRule="auto"/>
        <w:rPr>
          <w:rFonts w:asciiTheme="majorBidi" w:hAnsiTheme="majorBidi" w:cstheme="majorBidi"/>
          <w:b/>
          <w:bCs/>
          <w:sz w:val="24"/>
          <w:szCs w:val="24"/>
        </w:rPr>
      </w:pPr>
    </w:p>
    <w:p w:rsidR="00B447C1" w:rsidRDefault="00B447C1" w:rsidP="008253A4">
      <w:pPr>
        <w:spacing w:line="240" w:lineRule="auto"/>
        <w:rPr>
          <w:rFonts w:asciiTheme="majorBidi" w:hAnsiTheme="majorBidi" w:cstheme="majorBidi"/>
          <w:b/>
          <w:bCs/>
          <w:sz w:val="24"/>
          <w:szCs w:val="24"/>
        </w:rPr>
      </w:pPr>
    </w:p>
    <w:p w:rsidR="00B447C1" w:rsidRDefault="00B447C1" w:rsidP="008253A4">
      <w:pPr>
        <w:spacing w:line="240" w:lineRule="auto"/>
        <w:rPr>
          <w:rFonts w:asciiTheme="majorBidi" w:hAnsiTheme="majorBidi" w:cstheme="majorBidi"/>
          <w:b/>
          <w:bCs/>
          <w:sz w:val="24"/>
          <w:szCs w:val="24"/>
        </w:rPr>
      </w:pPr>
    </w:p>
    <w:p w:rsidR="00B447C1" w:rsidRDefault="00B447C1" w:rsidP="008253A4">
      <w:pPr>
        <w:spacing w:line="240" w:lineRule="auto"/>
        <w:rPr>
          <w:rFonts w:asciiTheme="majorBidi" w:hAnsiTheme="majorBidi" w:cstheme="majorBidi"/>
          <w:b/>
          <w:bCs/>
          <w:sz w:val="24"/>
          <w:szCs w:val="24"/>
        </w:rPr>
      </w:pPr>
    </w:p>
    <w:p w:rsidR="00B447C1" w:rsidRPr="008253A4" w:rsidRDefault="00B447C1" w:rsidP="008253A4">
      <w:pPr>
        <w:spacing w:line="240" w:lineRule="auto"/>
        <w:rPr>
          <w:rFonts w:asciiTheme="majorBidi" w:hAnsiTheme="majorBidi" w:cstheme="majorBidi"/>
          <w:b/>
          <w:bCs/>
          <w:sz w:val="24"/>
          <w:szCs w:val="24"/>
        </w:rPr>
      </w:pPr>
    </w:p>
    <w:p w:rsidR="00C35F40" w:rsidRPr="008253A4" w:rsidRDefault="00C35F40" w:rsidP="008253A4">
      <w:pPr>
        <w:spacing w:line="240" w:lineRule="auto"/>
        <w:rPr>
          <w:rFonts w:asciiTheme="majorBidi" w:hAnsiTheme="majorBidi" w:cstheme="majorBidi"/>
          <w:b/>
          <w:bCs/>
          <w:sz w:val="24"/>
          <w:szCs w:val="24"/>
        </w:rPr>
      </w:pPr>
    </w:p>
    <w:p w:rsidR="00B447C1" w:rsidRPr="008253A4" w:rsidRDefault="00B447C1" w:rsidP="00F46F95">
      <w:pPr>
        <w:spacing w:line="240" w:lineRule="auto"/>
        <w:rPr>
          <w:rFonts w:asciiTheme="majorBidi" w:hAnsiTheme="majorBidi" w:cstheme="majorBidi"/>
          <w:sz w:val="24"/>
          <w:szCs w:val="24"/>
        </w:rPr>
      </w:pPr>
      <w:r w:rsidRPr="008253A4">
        <w:rPr>
          <w:rFonts w:asciiTheme="majorBidi" w:hAnsiTheme="majorBidi" w:cstheme="majorBidi"/>
          <w:sz w:val="24"/>
          <w:szCs w:val="24"/>
        </w:rPr>
        <w:t xml:space="preserve">In this sixth question, 75% of students felt </w:t>
      </w:r>
      <w:r w:rsidRPr="008253A4">
        <w:rPr>
          <w:rFonts w:asciiTheme="majorBidi" w:hAnsiTheme="majorBidi" w:cstheme="majorBidi"/>
          <w:color w:val="000000"/>
          <w:sz w:val="24"/>
          <w:szCs w:val="24"/>
        </w:rPr>
        <w:t xml:space="preserve">happy if the learning of </w:t>
      </w:r>
      <w:proofErr w:type="spellStart"/>
      <w:r w:rsidRPr="008253A4">
        <w:rPr>
          <w:rFonts w:asciiTheme="majorBidi" w:hAnsiTheme="majorBidi" w:cstheme="majorBidi"/>
          <w:color w:val="000000"/>
          <w:sz w:val="24"/>
          <w:szCs w:val="24"/>
        </w:rPr>
        <w:t>mahara</w:t>
      </w:r>
      <w:proofErr w:type="spellEnd"/>
      <w:r w:rsidRPr="008253A4">
        <w:rPr>
          <w:rFonts w:asciiTheme="majorBidi" w:hAnsiTheme="majorBidi" w:cstheme="majorBidi"/>
          <w:color w:val="000000"/>
          <w:sz w:val="24"/>
          <w:szCs w:val="24"/>
        </w:rPr>
        <w:t xml:space="preserve"> </w:t>
      </w:r>
      <w:proofErr w:type="spellStart"/>
      <w:r w:rsidRPr="008253A4">
        <w:rPr>
          <w:rFonts w:asciiTheme="majorBidi" w:hAnsiTheme="majorBidi" w:cstheme="majorBidi"/>
          <w:color w:val="000000"/>
          <w:sz w:val="24"/>
          <w:szCs w:val="24"/>
        </w:rPr>
        <w:t>qiroah</w:t>
      </w:r>
      <w:proofErr w:type="spellEnd"/>
      <w:r w:rsidRPr="008253A4">
        <w:rPr>
          <w:rFonts w:asciiTheme="majorBidi" w:hAnsiTheme="majorBidi" w:cstheme="majorBidi"/>
          <w:color w:val="000000"/>
          <w:sz w:val="24"/>
          <w:szCs w:val="24"/>
        </w:rPr>
        <w:t xml:space="preserve"> was displayed through Instagram reels. </w:t>
      </w:r>
      <w:r w:rsidRPr="008253A4">
        <w:rPr>
          <w:rFonts w:asciiTheme="majorBidi" w:hAnsiTheme="majorBidi" w:cstheme="majorBidi"/>
          <w:sz w:val="24"/>
          <w:szCs w:val="24"/>
        </w:rPr>
        <w:t>12.5% of students are neutral and 12.5% of students strongly agree</w:t>
      </w:r>
      <w:r>
        <w:rPr>
          <w:rFonts w:asciiTheme="majorBidi" w:hAnsiTheme="majorBidi" w:cstheme="majorBidi"/>
          <w:sz w:val="24"/>
          <w:szCs w:val="24"/>
        </w:rPr>
        <w:t>.</w:t>
      </w:r>
    </w:p>
    <w:p w:rsidR="00C35F40" w:rsidRPr="008253A4" w:rsidRDefault="00C35F40" w:rsidP="008253A4">
      <w:pPr>
        <w:spacing w:line="240" w:lineRule="auto"/>
        <w:rPr>
          <w:rFonts w:asciiTheme="majorBidi" w:hAnsiTheme="majorBidi" w:cstheme="majorBidi"/>
          <w:color w:val="000000"/>
          <w:sz w:val="24"/>
          <w:szCs w:val="24"/>
        </w:rPr>
      </w:pPr>
    </w:p>
    <w:p w:rsidR="00C35F40" w:rsidRPr="008253A4" w:rsidRDefault="00C35F40" w:rsidP="008253A4">
      <w:pPr>
        <w:spacing w:line="240" w:lineRule="auto"/>
        <w:rPr>
          <w:rFonts w:asciiTheme="majorBidi" w:hAnsiTheme="majorBidi" w:cstheme="majorBidi"/>
          <w:color w:val="000000"/>
          <w:sz w:val="24"/>
          <w:szCs w:val="24"/>
        </w:rPr>
      </w:pPr>
      <w:r w:rsidRPr="008253A4">
        <w:rPr>
          <w:rFonts w:asciiTheme="majorBidi" w:hAnsiTheme="majorBidi" w:cstheme="majorBidi"/>
          <w:noProof/>
          <w:sz w:val="24"/>
          <w:szCs w:val="24"/>
        </w:rPr>
        <w:drawing>
          <wp:anchor distT="0" distB="0" distL="114300" distR="114300" simplePos="0" relativeHeight="251666432" behindDoc="1" locked="0" layoutInCell="1" allowOverlap="1" wp14:anchorId="27A4F8ED" wp14:editId="7EEE6F90">
            <wp:simplePos x="0" y="0"/>
            <wp:positionH relativeFrom="margin">
              <wp:align>left</wp:align>
            </wp:positionH>
            <wp:positionV relativeFrom="paragraph">
              <wp:posOffset>5080</wp:posOffset>
            </wp:positionV>
            <wp:extent cx="3913505" cy="1773555"/>
            <wp:effectExtent l="0" t="0" r="0" b="0"/>
            <wp:wrapNone/>
            <wp:docPr id="453999472" name="Picture 7" descr="Diagram jawaban Formulir. Judul pertanyaan: Apakah penggunaan Instagram membantu anda menguasai keterampilan membaca teks Arab lebih cepat?. Jumlah jawaban: 8 jawa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 jawaban Formulir. Judul pertanyaan: Apakah penggunaan Instagram membantu anda menguasai keterampilan membaca teks Arab lebih cepat?. Jumlah jawaban: 8 jawaba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13505" cy="17735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5F40" w:rsidRPr="008253A4" w:rsidRDefault="00C35F40" w:rsidP="008253A4">
      <w:pPr>
        <w:spacing w:line="240" w:lineRule="auto"/>
        <w:rPr>
          <w:rFonts w:asciiTheme="majorBidi" w:hAnsiTheme="majorBidi" w:cstheme="majorBidi"/>
          <w:color w:val="000000"/>
          <w:sz w:val="24"/>
          <w:szCs w:val="24"/>
        </w:rPr>
      </w:pPr>
    </w:p>
    <w:p w:rsidR="00C35F40" w:rsidRPr="008253A4" w:rsidRDefault="00C35F40" w:rsidP="008253A4">
      <w:pPr>
        <w:spacing w:line="240" w:lineRule="auto"/>
        <w:rPr>
          <w:rFonts w:asciiTheme="majorBidi" w:hAnsiTheme="majorBidi" w:cstheme="majorBidi"/>
          <w:color w:val="000000"/>
          <w:sz w:val="24"/>
          <w:szCs w:val="24"/>
        </w:rPr>
      </w:pPr>
    </w:p>
    <w:p w:rsidR="00C35F40" w:rsidRPr="008253A4" w:rsidRDefault="00C35F40" w:rsidP="008253A4">
      <w:pPr>
        <w:spacing w:line="240" w:lineRule="auto"/>
        <w:rPr>
          <w:rFonts w:asciiTheme="majorBidi" w:hAnsiTheme="majorBidi" w:cstheme="majorBidi"/>
          <w:color w:val="000000"/>
          <w:sz w:val="24"/>
          <w:szCs w:val="24"/>
        </w:rPr>
      </w:pPr>
    </w:p>
    <w:p w:rsidR="00C35F40" w:rsidRPr="008253A4" w:rsidRDefault="00C35F40" w:rsidP="008253A4">
      <w:pPr>
        <w:spacing w:line="240" w:lineRule="auto"/>
        <w:rPr>
          <w:rFonts w:asciiTheme="majorBidi" w:hAnsiTheme="majorBidi" w:cstheme="majorBidi"/>
          <w:color w:val="000000"/>
          <w:sz w:val="24"/>
          <w:szCs w:val="24"/>
        </w:rPr>
      </w:pPr>
    </w:p>
    <w:p w:rsidR="00C35F40" w:rsidRPr="008253A4" w:rsidRDefault="00C35F40" w:rsidP="008253A4">
      <w:pPr>
        <w:spacing w:line="240" w:lineRule="auto"/>
        <w:rPr>
          <w:rFonts w:asciiTheme="majorBidi" w:hAnsiTheme="majorBidi" w:cstheme="majorBidi"/>
          <w:color w:val="000000"/>
          <w:sz w:val="24"/>
          <w:szCs w:val="24"/>
        </w:rPr>
      </w:pPr>
    </w:p>
    <w:p w:rsidR="00B447C1" w:rsidRPr="008253A4" w:rsidRDefault="00B447C1" w:rsidP="00BD1A77">
      <w:pPr>
        <w:spacing w:line="240" w:lineRule="auto"/>
        <w:rPr>
          <w:rFonts w:asciiTheme="majorBidi" w:hAnsiTheme="majorBidi" w:cstheme="majorBidi"/>
          <w:sz w:val="24"/>
          <w:szCs w:val="24"/>
        </w:rPr>
      </w:pPr>
      <w:r w:rsidRPr="008253A4">
        <w:rPr>
          <w:rFonts w:asciiTheme="majorBidi" w:hAnsiTheme="majorBidi" w:cstheme="majorBidi"/>
          <w:sz w:val="24"/>
          <w:szCs w:val="24"/>
        </w:rPr>
        <w:t xml:space="preserve">In this seventh question, 50% of students agreed that </w:t>
      </w:r>
      <w:r w:rsidRPr="008253A4">
        <w:rPr>
          <w:rFonts w:asciiTheme="majorBidi" w:hAnsiTheme="majorBidi" w:cstheme="majorBidi"/>
          <w:color w:val="000000"/>
          <w:sz w:val="24"/>
          <w:szCs w:val="24"/>
        </w:rPr>
        <w:t xml:space="preserve">the use of Instagram helps students in mastering the skills of reading Arabic texts faster. </w:t>
      </w:r>
      <w:r w:rsidRPr="008253A4">
        <w:rPr>
          <w:rFonts w:asciiTheme="majorBidi" w:hAnsiTheme="majorBidi" w:cstheme="majorBidi"/>
          <w:sz w:val="24"/>
          <w:szCs w:val="24"/>
        </w:rPr>
        <w:t>37.5% of students are neutral and 12.5% of students strongly agree</w:t>
      </w:r>
    </w:p>
    <w:p w:rsidR="00C35F40" w:rsidRPr="008253A4" w:rsidRDefault="009F1652" w:rsidP="008253A4">
      <w:pPr>
        <w:spacing w:line="240" w:lineRule="auto"/>
        <w:rPr>
          <w:rFonts w:asciiTheme="majorBidi" w:hAnsiTheme="majorBidi" w:cstheme="majorBidi"/>
          <w:color w:val="000000"/>
          <w:sz w:val="24"/>
          <w:szCs w:val="24"/>
        </w:rPr>
      </w:pPr>
      <w:r w:rsidRPr="008253A4">
        <w:rPr>
          <w:rFonts w:asciiTheme="majorBidi" w:hAnsiTheme="majorBidi" w:cstheme="majorBidi"/>
          <w:noProof/>
          <w:sz w:val="24"/>
          <w:szCs w:val="24"/>
        </w:rPr>
        <w:drawing>
          <wp:anchor distT="0" distB="0" distL="114300" distR="114300" simplePos="0" relativeHeight="251667456" behindDoc="1" locked="0" layoutInCell="1" allowOverlap="1" wp14:anchorId="1C3AF4DB" wp14:editId="1CD02DAF">
            <wp:simplePos x="0" y="0"/>
            <wp:positionH relativeFrom="margin">
              <wp:posOffset>-107315</wp:posOffset>
            </wp:positionH>
            <wp:positionV relativeFrom="paragraph">
              <wp:posOffset>39370</wp:posOffset>
            </wp:positionV>
            <wp:extent cx="3831336" cy="1661795"/>
            <wp:effectExtent l="0" t="0" r="0" b="0"/>
            <wp:wrapNone/>
            <wp:docPr id="1801646340" name="Picture 8" descr="Diagram jawaban Formulir. Judul pertanyaan: Apakah penggunaan Instagram membantu anda menguasai intonasi membaca teks Arab lebih baik?. Jumlah jawaban: 8 jawa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iagram jawaban Formulir. Judul pertanyaan: Apakah penggunaan Instagram membantu anda menguasai intonasi membaca teks Arab lebih baik?. Jumlah jawaban: 8 jawaba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31336" cy="16617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5F40" w:rsidRPr="008253A4" w:rsidRDefault="00C35F40" w:rsidP="008253A4">
      <w:pPr>
        <w:spacing w:line="240" w:lineRule="auto"/>
        <w:rPr>
          <w:rFonts w:asciiTheme="majorBidi" w:hAnsiTheme="majorBidi" w:cstheme="majorBidi"/>
          <w:color w:val="000000"/>
          <w:sz w:val="24"/>
          <w:szCs w:val="24"/>
        </w:rPr>
      </w:pPr>
    </w:p>
    <w:p w:rsidR="00C35F40" w:rsidRPr="008253A4" w:rsidRDefault="00C35F40" w:rsidP="008253A4">
      <w:pPr>
        <w:spacing w:line="240" w:lineRule="auto"/>
        <w:rPr>
          <w:rFonts w:asciiTheme="majorBidi" w:hAnsiTheme="majorBidi" w:cstheme="majorBidi"/>
          <w:color w:val="000000"/>
          <w:sz w:val="24"/>
          <w:szCs w:val="24"/>
        </w:rPr>
      </w:pPr>
    </w:p>
    <w:p w:rsidR="00C35F40" w:rsidRPr="008253A4" w:rsidRDefault="00C35F40" w:rsidP="008253A4">
      <w:pPr>
        <w:spacing w:line="240" w:lineRule="auto"/>
        <w:rPr>
          <w:rFonts w:asciiTheme="majorBidi" w:hAnsiTheme="majorBidi" w:cstheme="majorBidi"/>
          <w:color w:val="000000"/>
          <w:sz w:val="24"/>
          <w:szCs w:val="24"/>
        </w:rPr>
      </w:pPr>
    </w:p>
    <w:p w:rsidR="00C35F40" w:rsidRPr="008253A4" w:rsidRDefault="00C35F40" w:rsidP="008253A4">
      <w:pPr>
        <w:spacing w:line="240" w:lineRule="auto"/>
        <w:rPr>
          <w:rFonts w:asciiTheme="majorBidi" w:hAnsiTheme="majorBidi" w:cstheme="majorBidi"/>
          <w:color w:val="000000"/>
          <w:sz w:val="24"/>
          <w:szCs w:val="24"/>
        </w:rPr>
      </w:pPr>
    </w:p>
    <w:p w:rsidR="00C35F40" w:rsidRPr="008253A4" w:rsidRDefault="00C35F40" w:rsidP="008253A4">
      <w:pPr>
        <w:spacing w:line="240" w:lineRule="auto"/>
        <w:rPr>
          <w:rFonts w:asciiTheme="majorBidi" w:hAnsiTheme="majorBidi" w:cstheme="majorBidi"/>
          <w:color w:val="000000"/>
          <w:sz w:val="24"/>
          <w:szCs w:val="24"/>
        </w:rPr>
      </w:pPr>
    </w:p>
    <w:p w:rsidR="00B447C1" w:rsidRPr="008253A4" w:rsidRDefault="00B447C1" w:rsidP="005265D7">
      <w:pPr>
        <w:spacing w:line="240" w:lineRule="auto"/>
        <w:rPr>
          <w:rFonts w:asciiTheme="majorBidi" w:hAnsiTheme="majorBidi" w:cstheme="majorBidi"/>
          <w:color w:val="000000"/>
          <w:sz w:val="24"/>
          <w:szCs w:val="24"/>
        </w:rPr>
      </w:pPr>
      <w:r w:rsidRPr="008253A4">
        <w:rPr>
          <w:rFonts w:asciiTheme="majorBidi" w:hAnsiTheme="majorBidi" w:cstheme="majorBidi"/>
          <w:sz w:val="24"/>
          <w:szCs w:val="24"/>
        </w:rPr>
        <w:t xml:space="preserve">In this eighth question, 62.5% of students agreed that </w:t>
      </w:r>
      <w:r w:rsidRPr="008253A4">
        <w:rPr>
          <w:rFonts w:asciiTheme="majorBidi" w:hAnsiTheme="majorBidi" w:cstheme="majorBidi"/>
          <w:color w:val="000000"/>
          <w:sz w:val="24"/>
          <w:szCs w:val="24"/>
        </w:rPr>
        <w:t>the use of Instagram helped students master the intonation of reading Arabic texts better, while the other 37.5% of students were neutral.</w:t>
      </w:r>
    </w:p>
    <w:p w:rsidR="00C35F40" w:rsidRPr="008253A4" w:rsidRDefault="00C35F40" w:rsidP="008253A4">
      <w:pPr>
        <w:spacing w:line="240" w:lineRule="auto"/>
        <w:rPr>
          <w:rFonts w:asciiTheme="majorBidi" w:hAnsiTheme="majorBidi" w:cstheme="majorBidi"/>
          <w:sz w:val="24"/>
          <w:szCs w:val="24"/>
        </w:rPr>
      </w:pPr>
    </w:p>
    <w:p w:rsidR="00C35F40" w:rsidRPr="008253A4" w:rsidRDefault="00C35F40" w:rsidP="008253A4">
      <w:pPr>
        <w:spacing w:line="240" w:lineRule="auto"/>
        <w:rPr>
          <w:rFonts w:asciiTheme="majorBidi" w:hAnsiTheme="majorBidi" w:cstheme="majorBidi"/>
          <w:b/>
          <w:bCs/>
          <w:sz w:val="24"/>
          <w:szCs w:val="24"/>
        </w:rPr>
      </w:pPr>
    </w:p>
    <w:p w:rsidR="00C35F40" w:rsidRPr="008253A4" w:rsidRDefault="00C35F40" w:rsidP="008253A4">
      <w:pPr>
        <w:spacing w:line="240" w:lineRule="auto"/>
        <w:rPr>
          <w:rFonts w:asciiTheme="majorBidi" w:hAnsiTheme="majorBidi" w:cstheme="majorBidi"/>
          <w:b/>
          <w:bCs/>
          <w:sz w:val="24"/>
          <w:szCs w:val="24"/>
        </w:rPr>
      </w:pPr>
    </w:p>
    <w:p w:rsidR="00C35F40" w:rsidRDefault="00B447C1" w:rsidP="008253A4">
      <w:pPr>
        <w:spacing w:line="240" w:lineRule="auto"/>
        <w:rPr>
          <w:rFonts w:asciiTheme="majorBidi" w:hAnsiTheme="majorBidi" w:cstheme="majorBidi"/>
          <w:b/>
          <w:bCs/>
          <w:sz w:val="24"/>
          <w:szCs w:val="24"/>
        </w:rPr>
      </w:pPr>
      <w:r w:rsidRPr="008253A4">
        <w:rPr>
          <w:rFonts w:asciiTheme="majorBidi" w:hAnsiTheme="majorBidi" w:cstheme="majorBidi"/>
          <w:noProof/>
          <w:sz w:val="24"/>
          <w:szCs w:val="24"/>
        </w:rPr>
        <w:lastRenderedPageBreak/>
        <w:drawing>
          <wp:anchor distT="0" distB="0" distL="114300" distR="114300" simplePos="0" relativeHeight="251668480" behindDoc="1" locked="0" layoutInCell="1" allowOverlap="1" wp14:anchorId="797547EC" wp14:editId="23550F2A">
            <wp:simplePos x="0" y="0"/>
            <wp:positionH relativeFrom="margin">
              <wp:posOffset>325</wp:posOffset>
            </wp:positionH>
            <wp:positionV relativeFrom="paragraph">
              <wp:posOffset>6350</wp:posOffset>
            </wp:positionV>
            <wp:extent cx="3686328" cy="1425760"/>
            <wp:effectExtent l="0" t="0" r="0" b="3175"/>
            <wp:wrapNone/>
            <wp:docPr id="921416704" name="Picture 9" descr="Diagram jawaban Formulir. Judul pertanyaan: Apakah konten reels Instagram untuk pembelajaran maharah qiroah bermanfaat bagi anda?. Jumlah jawaban: 8 jawa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iagram jawaban Formulir. Judul pertanyaan: Apakah konten reels Instagram untuk pembelajaran maharah qiroah bermanfaat bagi anda?. Jumlah jawaban: 8 jawaba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86328" cy="14257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47C1" w:rsidRDefault="00B447C1" w:rsidP="008253A4">
      <w:pPr>
        <w:spacing w:line="240" w:lineRule="auto"/>
        <w:rPr>
          <w:rFonts w:asciiTheme="majorBidi" w:hAnsiTheme="majorBidi" w:cstheme="majorBidi"/>
          <w:b/>
          <w:bCs/>
          <w:sz w:val="24"/>
          <w:szCs w:val="24"/>
        </w:rPr>
      </w:pPr>
    </w:p>
    <w:p w:rsidR="00B447C1" w:rsidRDefault="00B447C1" w:rsidP="008253A4">
      <w:pPr>
        <w:spacing w:line="240" w:lineRule="auto"/>
        <w:rPr>
          <w:rFonts w:asciiTheme="majorBidi" w:hAnsiTheme="majorBidi" w:cstheme="majorBidi"/>
          <w:b/>
          <w:bCs/>
          <w:sz w:val="24"/>
          <w:szCs w:val="24"/>
        </w:rPr>
      </w:pPr>
    </w:p>
    <w:p w:rsidR="00B447C1" w:rsidRDefault="00B447C1" w:rsidP="008253A4">
      <w:pPr>
        <w:spacing w:line="240" w:lineRule="auto"/>
        <w:rPr>
          <w:rFonts w:asciiTheme="majorBidi" w:hAnsiTheme="majorBidi" w:cstheme="majorBidi"/>
          <w:b/>
          <w:bCs/>
          <w:sz w:val="24"/>
          <w:szCs w:val="24"/>
        </w:rPr>
      </w:pPr>
    </w:p>
    <w:p w:rsidR="00B447C1" w:rsidRPr="008253A4" w:rsidRDefault="00B447C1" w:rsidP="008253A4">
      <w:pPr>
        <w:spacing w:line="240" w:lineRule="auto"/>
        <w:rPr>
          <w:rFonts w:asciiTheme="majorBidi" w:hAnsiTheme="majorBidi" w:cstheme="majorBidi"/>
          <w:b/>
          <w:bCs/>
          <w:sz w:val="24"/>
          <w:szCs w:val="24"/>
        </w:rPr>
      </w:pPr>
    </w:p>
    <w:p w:rsidR="00C35F40" w:rsidRPr="008253A4" w:rsidRDefault="00C35F40" w:rsidP="008253A4">
      <w:pPr>
        <w:spacing w:line="240" w:lineRule="auto"/>
        <w:rPr>
          <w:rFonts w:asciiTheme="majorBidi" w:hAnsiTheme="majorBidi" w:cstheme="majorBidi"/>
          <w:b/>
          <w:bCs/>
          <w:sz w:val="24"/>
          <w:szCs w:val="24"/>
        </w:rPr>
      </w:pPr>
    </w:p>
    <w:p w:rsidR="00B447C1" w:rsidRPr="008253A4" w:rsidRDefault="00B447C1" w:rsidP="00CB298A">
      <w:pPr>
        <w:spacing w:line="240" w:lineRule="auto"/>
        <w:rPr>
          <w:rFonts w:asciiTheme="majorBidi" w:hAnsiTheme="majorBidi" w:cstheme="majorBidi"/>
          <w:b/>
          <w:bCs/>
          <w:sz w:val="24"/>
          <w:szCs w:val="24"/>
        </w:rPr>
      </w:pPr>
      <w:r w:rsidRPr="008253A4">
        <w:rPr>
          <w:rFonts w:asciiTheme="majorBidi" w:hAnsiTheme="majorBidi" w:cstheme="majorBidi"/>
          <w:sz w:val="24"/>
          <w:szCs w:val="24"/>
        </w:rPr>
        <w:t xml:space="preserve">In this ninth question, 75% of students agreed that </w:t>
      </w:r>
      <w:r w:rsidRPr="008253A4">
        <w:rPr>
          <w:rFonts w:asciiTheme="majorBidi" w:hAnsiTheme="majorBidi" w:cstheme="majorBidi"/>
          <w:color w:val="000000"/>
          <w:sz w:val="24"/>
          <w:szCs w:val="24"/>
        </w:rPr>
        <w:t xml:space="preserve">Instagram reels content for learning </w:t>
      </w:r>
      <w:proofErr w:type="spellStart"/>
      <w:r w:rsidRPr="008253A4">
        <w:rPr>
          <w:rFonts w:asciiTheme="majorBidi" w:hAnsiTheme="majorBidi" w:cstheme="majorBidi"/>
          <w:color w:val="000000"/>
          <w:sz w:val="24"/>
          <w:szCs w:val="24"/>
        </w:rPr>
        <w:t>maharah</w:t>
      </w:r>
      <w:proofErr w:type="spellEnd"/>
      <w:r w:rsidRPr="008253A4">
        <w:rPr>
          <w:rFonts w:asciiTheme="majorBidi" w:hAnsiTheme="majorBidi" w:cstheme="majorBidi"/>
          <w:color w:val="000000"/>
          <w:sz w:val="24"/>
          <w:szCs w:val="24"/>
        </w:rPr>
        <w:t xml:space="preserve"> </w:t>
      </w:r>
      <w:proofErr w:type="spellStart"/>
      <w:r w:rsidRPr="008253A4">
        <w:rPr>
          <w:rFonts w:asciiTheme="majorBidi" w:hAnsiTheme="majorBidi" w:cstheme="majorBidi"/>
          <w:color w:val="000000"/>
          <w:sz w:val="24"/>
          <w:szCs w:val="24"/>
        </w:rPr>
        <w:t>qiroah</w:t>
      </w:r>
      <w:proofErr w:type="spellEnd"/>
      <w:r w:rsidRPr="008253A4">
        <w:rPr>
          <w:rFonts w:asciiTheme="majorBidi" w:hAnsiTheme="majorBidi" w:cstheme="majorBidi"/>
          <w:color w:val="000000"/>
          <w:sz w:val="24"/>
          <w:szCs w:val="24"/>
        </w:rPr>
        <w:t xml:space="preserve"> was beneficial for students and another 25% of students strongly agreed.</w:t>
      </w:r>
    </w:p>
    <w:p w:rsidR="00C35F40" w:rsidRPr="008253A4" w:rsidRDefault="00B447C1" w:rsidP="008253A4">
      <w:pPr>
        <w:spacing w:line="240" w:lineRule="auto"/>
        <w:rPr>
          <w:rFonts w:asciiTheme="majorBidi" w:hAnsiTheme="majorBidi" w:cstheme="majorBidi"/>
          <w:b/>
          <w:bCs/>
          <w:sz w:val="24"/>
          <w:szCs w:val="24"/>
        </w:rPr>
      </w:pPr>
      <w:r w:rsidRPr="008253A4">
        <w:rPr>
          <w:rFonts w:asciiTheme="majorBidi" w:hAnsiTheme="majorBidi" w:cstheme="majorBidi"/>
          <w:noProof/>
          <w:sz w:val="24"/>
          <w:szCs w:val="24"/>
        </w:rPr>
        <w:drawing>
          <wp:anchor distT="0" distB="0" distL="114300" distR="114300" simplePos="0" relativeHeight="251669504" behindDoc="1" locked="0" layoutInCell="1" allowOverlap="1" wp14:anchorId="11337D6D" wp14:editId="7F5F76CA">
            <wp:simplePos x="0" y="0"/>
            <wp:positionH relativeFrom="margin">
              <wp:align>left</wp:align>
            </wp:positionH>
            <wp:positionV relativeFrom="paragraph">
              <wp:posOffset>5080</wp:posOffset>
            </wp:positionV>
            <wp:extent cx="3263900" cy="1479524"/>
            <wp:effectExtent l="0" t="0" r="0" b="6985"/>
            <wp:wrapNone/>
            <wp:docPr id="204605097" name="Picture 2" descr="Diagram jawaban Formulir. Judul pertanyaan: Apakah anda lebih semangat belajar maharah qiroah mealui reels Instagram karena dapat memudahkan anda memahami materi dengan waktu yang fleksibel?. Jumlah jawaban: 8 jawa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agram jawaban Formulir. Judul pertanyaan: Apakah anda lebih semangat belajar maharah qiroah mealui reels Instagram karena dapat memudahkan anda memahami materi dengan waktu yang fleksibel?. Jumlah jawaban: 8 jawaba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67202" cy="148102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5F40" w:rsidRPr="008253A4" w:rsidRDefault="00C35F40" w:rsidP="008253A4">
      <w:pPr>
        <w:spacing w:line="240" w:lineRule="auto"/>
        <w:rPr>
          <w:rFonts w:asciiTheme="majorBidi" w:hAnsiTheme="majorBidi" w:cstheme="majorBidi"/>
          <w:b/>
          <w:bCs/>
          <w:sz w:val="24"/>
          <w:szCs w:val="24"/>
        </w:rPr>
      </w:pPr>
    </w:p>
    <w:p w:rsidR="00C35F40" w:rsidRPr="008253A4" w:rsidRDefault="00C35F40" w:rsidP="008253A4">
      <w:pPr>
        <w:spacing w:line="240" w:lineRule="auto"/>
        <w:rPr>
          <w:rFonts w:asciiTheme="majorBidi" w:hAnsiTheme="majorBidi" w:cstheme="majorBidi"/>
          <w:b/>
          <w:bCs/>
          <w:sz w:val="24"/>
          <w:szCs w:val="24"/>
        </w:rPr>
      </w:pPr>
    </w:p>
    <w:p w:rsidR="00C35F40" w:rsidRPr="008253A4" w:rsidRDefault="00C35F40" w:rsidP="008253A4">
      <w:pPr>
        <w:spacing w:line="240" w:lineRule="auto"/>
        <w:rPr>
          <w:rFonts w:asciiTheme="majorBidi" w:hAnsiTheme="majorBidi" w:cstheme="majorBidi"/>
          <w:b/>
          <w:bCs/>
          <w:sz w:val="24"/>
          <w:szCs w:val="24"/>
        </w:rPr>
      </w:pPr>
    </w:p>
    <w:p w:rsidR="00C35F40" w:rsidRPr="008253A4" w:rsidRDefault="00C35F40" w:rsidP="008253A4">
      <w:pPr>
        <w:spacing w:line="240" w:lineRule="auto"/>
        <w:rPr>
          <w:rFonts w:asciiTheme="majorBidi" w:hAnsiTheme="majorBidi" w:cstheme="majorBidi"/>
          <w:b/>
          <w:bCs/>
          <w:sz w:val="24"/>
          <w:szCs w:val="24"/>
        </w:rPr>
      </w:pPr>
    </w:p>
    <w:p w:rsidR="00C35F40" w:rsidRPr="008253A4" w:rsidRDefault="00C35F40" w:rsidP="008253A4">
      <w:pPr>
        <w:spacing w:line="240" w:lineRule="auto"/>
        <w:rPr>
          <w:rFonts w:asciiTheme="majorBidi" w:hAnsiTheme="majorBidi" w:cstheme="majorBidi"/>
          <w:b/>
          <w:bCs/>
          <w:sz w:val="24"/>
          <w:szCs w:val="24"/>
        </w:rPr>
      </w:pPr>
    </w:p>
    <w:p w:rsidR="00B447C1" w:rsidRPr="008253A4" w:rsidRDefault="00B447C1" w:rsidP="006A3613">
      <w:pPr>
        <w:tabs>
          <w:tab w:val="left" w:pos="3542"/>
        </w:tabs>
        <w:spacing w:line="240" w:lineRule="auto"/>
        <w:rPr>
          <w:rFonts w:asciiTheme="majorBidi" w:hAnsiTheme="majorBidi" w:cstheme="majorBidi"/>
          <w:b/>
          <w:bCs/>
          <w:sz w:val="24"/>
          <w:szCs w:val="24"/>
        </w:rPr>
      </w:pPr>
      <w:r w:rsidRPr="008253A4">
        <w:rPr>
          <w:rFonts w:asciiTheme="majorBidi" w:hAnsiTheme="majorBidi" w:cstheme="majorBidi"/>
          <w:sz w:val="24"/>
          <w:szCs w:val="24"/>
        </w:rPr>
        <w:t xml:space="preserve">In this tenth question, 87.5% of students agreed that they were more enthusiastic about learning </w:t>
      </w:r>
      <w:proofErr w:type="spellStart"/>
      <w:r w:rsidRPr="008253A4">
        <w:rPr>
          <w:rFonts w:asciiTheme="majorBidi" w:hAnsiTheme="majorBidi" w:cstheme="majorBidi"/>
          <w:sz w:val="24"/>
          <w:szCs w:val="24"/>
        </w:rPr>
        <w:t>maharah</w:t>
      </w:r>
      <w:proofErr w:type="spellEnd"/>
      <w:r w:rsidRPr="008253A4">
        <w:rPr>
          <w:rFonts w:asciiTheme="majorBidi" w:hAnsiTheme="majorBidi" w:cstheme="majorBidi"/>
          <w:sz w:val="24"/>
          <w:szCs w:val="24"/>
        </w:rPr>
        <w:t xml:space="preserve"> </w:t>
      </w:r>
      <w:proofErr w:type="spellStart"/>
      <w:r w:rsidRPr="008253A4">
        <w:rPr>
          <w:rFonts w:asciiTheme="majorBidi" w:hAnsiTheme="majorBidi" w:cstheme="majorBidi"/>
          <w:sz w:val="24"/>
          <w:szCs w:val="24"/>
        </w:rPr>
        <w:t>qiroah</w:t>
      </w:r>
      <w:proofErr w:type="spellEnd"/>
      <w:r w:rsidRPr="008253A4">
        <w:rPr>
          <w:rFonts w:asciiTheme="majorBidi" w:hAnsiTheme="majorBidi" w:cstheme="majorBidi"/>
          <w:sz w:val="24"/>
          <w:szCs w:val="24"/>
        </w:rPr>
        <w:t xml:space="preserve"> through Instagram reels because it can make it easier for students to understand the material with flexible time and another 12.5 students strongly agreed.</w:t>
      </w:r>
    </w:p>
    <w:p w:rsidR="008253A4" w:rsidRPr="008253A4" w:rsidRDefault="008253A4" w:rsidP="008253A4">
      <w:pPr>
        <w:tabs>
          <w:tab w:val="left" w:pos="3542"/>
        </w:tabs>
        <w:spacing w:line="240" w:lineRule="auto"/>
        <w:rPr>
          <w:rFonts w:asciiTheme="majorBidi" w:hAnsiTheme="majorBidi" w:cstheme="majorBidi"/>
          <w:b/>
          <w:bCs/>
          <w:sz w:val="24"/>
          <w:szCs w:val="24"/>
        </w:rPr>
      </w:pPr>
    </w:p>
    <w:p w:rsidR="008C25B1" w:rsidRPr="00B447C1" w:rsidRDefault="00000000" w:rsidP="008253A4">
      <w:pPr>
        <w:spacing w:after="0" w:line="240" w:lineRule="auto"/>
        <w:jc w:val="both"/>
        <w:rPr>
          <w:rFonts w:asciiTheme="majorBidi" w:eastAsia="Times New Roman" w:hAnsiTheme="majorBidi" w:cstheme="majorBidi"/>
          <w:b/>
          <w:color w:val="000000"/>
          <w:sz w:val="28"/>
          <w:szCs w:val="28"/>
        </w:rPr>
      </w:pPr>
      <w:bookmarkStart w:id="3" w:name="_Hlk185104419"/>
      <w:r w:rsidRPr="008253A4">
        <w:rPr>
          <w:rFonts w:asciiTheme="majorBidi" w:eastAsia="Times New Roman" w:hAnsiTheme="majorBidi" w:cstheme="majorBidi"/>
          <w:b/>
          <w:sz w:val="24"/>
          <w:szCs w:val="24"/>
        </w:rPr>
        <w:t>CONCLUSION</w:t>
      </w:r>
      <w:r w:rsidR="00B447C1">
        <w:rPr>
          <w:rFonts w:asciiTheme="majorBidi" w:eastAsia="Times New Roman" w:hAnsiTheme="majorBidi" w:cstheme="majorBidi"/>
          <w:b/>
          <w:sz w:val="28"/>
          <w:szCs w:val="28"/>
        </w:rPr>
        <w:t>S</w:t>
      </w:r>
    </w:p>
    <w:p w:rsidR="008253A4" w:rsidRPr="008253A4" w:rsidRDefault="008253A4" w:rsidP="008253A4">
      <w:pPr>
        <w:spacing w:after="0" w:line="240" w:lineRule="auto"/>
        <w:jc w:val="both"/>
        <w:rPr>
          <w:rFonts w:asciiTheme="majorBidi" w:eastAsia="Times New Roman" w:hAnsiTheme="majorBidi" w:cstheme="majorBidi"/>
          <w:bCs/>
          <w:color w:val="000000"/>
          <w:sz w:val="24"/>
          <w:szCs w:val="24"/>
        </w:rPr>
      </w:pPr>
      <w:r w:rsidRPr="008253A4">
        <w:rPr>
          <w:rFonts w:asciiTheme="majorBidi" w:eastAsia="Times New Roman" w:hAnsiTheme="majorBidi" w:cstheme="majorBidi"/>
          <w:bCs/>
          <w:color w:val="000000"/>
          <w:sz w:val="24"/>
          <w:szCs w:val="24"/>
        </w:rPr>
        <w:t xml:space="preserve">This study concludes that the use of Instagram as a learning medium has a significant positive effect on students' learning motivation in teaching </w:t>
      </w:r>
      <w:proofErr w:type="spellStart"/>
      <w:r w:rsidRPr="008253A4">
        <w:rPr>
          <w:rFonts w:asciiTheme="majorBidi" w:eastAsia="Times New Roman" w:hAnsiTheme="majorBidi" w:cstheme="majorBidi"/>
          <w:bCs/>
          <w:color w:val="000000"/>
          <w:sz w:val="24"/>
          <w:szCs w:val="24"/>
        </w:rPr>
        <w:t>maharah</w:t>
      </w:r>
      <w:proofErr w:type="spellEnd"/>
      <w:r w:rsidRPr="008253A4">
        <w:rPr>
          <w:rFonts w:asciiTheme="majorBidi" w:eastAsia="Times New Roman" w:hAnsiTheme="majorBidi" w:cstheme="majorBidi"/>
          <w:bCs/>
          <w:color w:val="000000"/>
          <w:sz w:val="24"/>
          <w:szCs w:val="24"/>
        </w:rPr>
        <w:t xml:space="preserve"> </w:t>
      </w:r>
      <w:proofErr w:type="spellStart"/>
      <w:r w:rsidRPr="008253A4">
        <w:rPr>
          <w:rFonts w:asciiTheme="majorBidi" w:eastAsia="Times New Roman" w:hAnsiTheme="majorBidi" w:cstheme="majorBidi"/>
          <w:bCs/>
          <w:color w:val="000000"/>
          <w:sz w:val="24"/>
          <w:szCs w:val="24"/>
        </w:rPr>
        <w:t>qiro'ah</w:t>
      </w:r>
      <w:proofErr w:type="spellEnd"/>
      <w:r w:rsidRPr="008253A4">
        <w:rPr>
          <w:rFonts w:asciiTheme="majorBidi" w:eastAsia="Times New Roman" w:hAnsiTheme="majorBidi" w:cstheme="majorBidi"/>
          <w:bCs/>
          <w:color w:val="000000"/>
          <w:sz w:val="24"/>
          <w:szCs w:val="24"/>
        </w:rPr>
        <w:t xml:space="preserve">. Instagram's interactive features, such as visual reels, make it easier for students to understand the material better, increase interest, and encourage their active involvement in the learning process. The use of digital platforms that are relevant to students' interests makes learning more interesting, fun, and effective. Thus, Instagram media has proven to be an innovative and effective learning tool in increasing students' learning motivation. This study recommends the integration of social media such as Instagram as one of the strategies for teaching Arabic in the digital era, especially for teaching </w:t>
      </w:r>
      <w:proofErr w:type="spellStart"/>
      <w:r w:rsidRPr="008253A4">
        <w:rPr>
          <w:rFonts w:asciiTheme="majorBidi" w:eastAsia="Times New Roman" w:hAnsiTheme="majorBidi" w:cstheme="majorBidi"/>
          <w:bCs/>
          <w:color w:val="000000"/>
          <w:sz w:val="24"/>
          <w:szCs w:val="24"/>
        </w:rPr>
        <w:t>qiro'ah</w:t>
      </w:r>
      <w:proofErr w:type="spellEnd"/>
      <w:r w:rsidRPr="008253A4">
        <w:rPr>
          <w:rFonts w:asciiTheme="majorBidi" w:eastAsia="Times New Roman" w:hAnsiTheme="majorBidi" w:cstheme="majorBidi"/>
          <w:bCs/>
          <w:color w:val="000000"/>
          <w:sz w:val="24"/>
          <w:szCs w:val="24"/>
        </w:rPr>
        <w:t xml:space="preserve"> skills more interactively and contextually.</w:t>
      </w:r>
    </w:p>
    <w:bookmarkEnd w:id="3"/>
    <w:p w:rsidR="008253A4" w:rsidRPr="008253A4" w:rsidRDefault="008253A4" w:rsidP="008253A4">
      <w:pPr>
        <w:spacing w:after="0" w:line="240" w:lineRule="auto"/>
        <w:jc w:val="both"/>
        <w:rPr>
          <w:rFonts w:asciiTheme="majorBidi" w:eastAsia="Times New Roman" w:hAnsiTheme="majorBidi" w:cstheme="majorBidi"/>
          <w:bCs/>
          <w:color w:val="000000"/>
          <w:sz w:val="24"/>
          <w:szCs w:val="24"/>
        </w:rPr>
      </w:pPr>
    </w:p>
    <w:p w:rsidR="008253A4" w:rsidRDefault="008253A4" w:rsidP="008253A4">
      <w:pPr>
        <w:spacing w:after="0" w:line="240" w:lineRule="auto"/>
        <w:jc w:val="both"/>
        <w:rPr>
          <w:rFonts w:ascii="Times New Roman" w:eastAsia="Times New Roman" w:hAnsi="Times New Roman" w:cs="Times New Roman"/>
          <w:bCs/>
          <w:color w:val="000000"/>
          <w:sz w:val="24"/>
          <w:szCs w:val="24"/>
        </w:rPr>
      </w:pPr>
    </w:p>
    <w:p w:rsidR="008253A4" w:rsidRDefault="008253A4" w:rsidP="008253A4">
      <w:pPr>
        <w:spacing w:after="0" w:line="240" w:lineRule="auto"/>
        <w:jc w:val="both"/>
        <w:rPr>
          <w:rFonts w:ascii="Times New Roman" w:eastAsia="Times New Roman" w:hAnsi="Times New Roman" w:cs="Times New Roman"/>
          <w:bCs/>
          <w:color w:val="000000"/>
          <w:sz w:val="24"/>
          <w:szCs w:val="24"/>
        </w:rPr>
      </w:pPr>
    </w:p>
    <w:p w:rsidR="008253A4" w:rsidRDefault="008253A4" w:rsidP="008253A4">
      <w:pPr>
        <w:spacing w:after="0" w:line="240" w:lineRule="auto"/>
        <w:jc w:val="both"/>
        <w:rPr>
          <w:rFonts w:ascii="Times New Roman" w:eastAsia="Times New Roman" w:hAnsi="Times New Roman" w:cs="Times New Roman"/>
          <w:bCs/>
          <w:color w:val="000000"/>
          <w:sz w:val="24"/>
          <w:szCs w:val="24"/>
        </w:rPr>
      </w:pPr>
    </w:p>
    <w:p w:rsidR="008253A4" w:rsidRDefault="008253A4" w:rsidP="008253A4">
      <w:pPr>
        <w:spacing w:after="0" w:line="240" w:lineRule="auto"/>
        <w:jc w:val="both"/>
        <w:rPr>
          <w:rFonts w:ascii="Times New Roman" w:eastAsia="Times New Roman" w:hAnsi="Times New Roman" w:cs="Times New Roman"/>
          <w:bCs/>
          <w:color w:val="000000"/>
          <w:sz w:val="24"/>
          <w:szCs w:val="24"/>
        </w:rPr>
      </w:pPr>
    </w:p>
    <w:p w:rsidR="008253A4" w:rsidRDefault="008253A4" w:rsidP="008253A4">
      <w:pPr>
        <w:spacing w:after="0" w:line="240" w:lineRule="auto"/>
        <w:jc w:val="both"/>
        <w:rPr>
          <w:rFonts w:ascii="Times New Roman" w:eastAsia="Times New Roman" w:hAnsi="Times New Roman" w:cs="Times New Roman"/>
          <w:bCs/>
          <w:color w:val="000000"/>
          <w:sz w:val="24"/>
          <w:szCs w:val="24"/>
        </w:rPr>
      </w:pPr>
    </w:p>
    <w:p w:rsidR="008253A4" w:rsidRDefault="008253A4" w:rsidP="008253A4">
      <w:pPr>
        <w:spacing w:after="0" w:line="240" w:lineRule="auto"/>
        <w:jc w:val="both"/>
        <w:rPr>
          <w:rFonts w:ascii="Times New Roman" w:eastAsia="Times New Roman" w:hAnsi="Times New Roman" w:cs="Times New Roman"/>
          <w:bCs/>
          <w:color w:val="000000"/>
          <w:sz w:val="24"/>
          <w:szCs w:val="24"/>
        </w:rPr>
      </w:pPr>
    </w:p>
    <w:p w:rsidR="008253A4" w:rsidRDefault="008253A4" w:rsidP="008253A4">
      <w:pPr>
        <w:spacing w:after="0" w:line="240" w:lineRule="auto"/>
        <w:jc w:val="both"/>
        <w:rPr>
          <w:rFonts w:ascii="Times New Roman" w:eastAsia="Times New Roman" w:hAnsi="Times New Roman" w:cs="Times New Roman"/>
          <w:bCs/>
          <w:color w:val="000000"/>
          <w:sz w:val="24"/>
          <w:szCs w:val="24"/>
        </w:rPr>
      </w:pPr>
    </w:p>
    <w:p w:rsidR="008253A4" w:rsidRDefault="008253A4" w:rsidP="008253A4">
      <w:pPr>
        <w:spacing w:after="0" w:line="240" w:lineRule="auto"/>
        <w:jc w:val="both"/>
        <w:rPr>
          <w:rFonts w:ascii="Times New Roman" w:eastAsia="Times New Roman" w:hAnsi="Times New Roman" w:cs="Times New Roman"/>
          <w:bCs/>
          <w:color w:val="000000"/>
          <w:sz w:val="24"/>
          <w:szCs w:val="24"/>
        </w:rPr>
      </w:pPr>
    </w:p>
    <w:p w:rsidR="008253A4" w:rsidRDefault="008253A4" w:rsidP="008253A4">
      <w:pPr>
        <w:spacing w:after="0" w:line="240" w:lineRule="auto"/>
        <w:jc w:val="both"/>
        <w:rPr>
          <w:rFonts w:ascii="Times New Roman" w:eastAsia="Times New Roman" w:hAnsi="Times New Roman" w:cs="Times New Roman"/>
          <w:bCs/>
          <w:color w:val="000000"/>
          <w:sz w:val="24"/>
          <w:szCs w:val="24"/>
        </w:rPr>
      </w:pPr>
    </w:p>
    <w:p w:rsidR="008253A4" w:rsidRDefault="008253A4" w:rsidP="008253A4">
      <w:pPr>
        <w:spacing w:after="0" w:line="240" w:lineRule="auto"/>
        <w:jc w:val="both"/>
        <w:rPr>
          <w:rFonts w:ascii="Times New Roman" w:eastAsia="Times New Roman" w:hAnsi="Times New Roman" w:cs="Times New Roman"/>
          <w:bCs/>
          <w:color w:val="000000"/>
          <w:sz w:val="24"/>
          <w:szCs w:val="24"/>
        </w:rPr>
      </w:pPr>
    </w:p>
    <w:p w:rsidR="008253A4" w:rsidRDefault="008253A4">
      <w:pP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br w:type="page"/>
      </w:r>
    </w:p>
    <w:p w:rsidR="008253A4" w:rsidRPr="008253A4" w:rsidRDefault="008253A4" w:rsidP="008253A4">
      <w:pPr>
        <w:spacing w:after="0" w:line="240" w:lineRule="auto"/>
        <w:jc w:val="both"/>
        <w:rPr>
          <w:rFonts w:ascii="Times New Roman" w:eastAsia="Times New Roman" w:hAnsi="Times New Roman" w:cs="Times New Roman"/>
          <w:bCs/>
          <w:color w:val="000000"/>
          <w:sz w:val="24"/>
          <w:szCs w:val="24"/>
        </w:rPr>
      </w:pPr>
    </w:p>
    <w:p w:rsidR="008253A4" w:rsidRDefault="00000000" w:rsidP="008253A4">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REFERENCES</w:t>
      </w:r>
    </w:p>
    <w:sdt>
      <w:sdtPr>
        <w:rPr>
          <w:rFonts w:asciiTheme="majorBidi" w:hAnsiTheme="majorBidi" w:cstheme="majorBidi"/>
          <w:color w:val="000000"/>
          <w:sz w:val="24"/>
          <w:szCs w:val="24"/>
        </w:rPr>
        <w:tag w:val="MENDELEY_BIBLIOGRAPHY"/>
        <w:id w:val="-2034948914"/>
        <w:placeholder>
          <w:docPart w:val="E6754FF6D23E49669946268C44E5C2DE"/>
        </w:placeholder>
      </w:sdtPr>
      <w:sdtContent>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r w:rsidRPr="00B66432">
            <w:rPr>
              <w:rFonts w:asciiTheme="majorBidi" w:eastAsia="Times New Roman" w:hAnsiTheme="majorBidi" w:cstheme="majorBidi"/>
              <w:color w:val="000000"/>
              <w:sz w:val="24"/>
              <w:szCs w:val="24"/>
            </w:rPr>
            <w:t xml:space="preserve">Akbar, S., </w:t>
          </w:r>
          <w:proofErr w:type="spellStart"/>
          <w:r w:rsidRPr="00B66432">
            <w:rPr>
              <w:rFonts w:asciiTheme="majorBidi" w:eastAsia="Times New Roman" w:hAnsiTheme="majorBidi" w:cstheme="majorBidi"/>
              <w:color w:val="000000"/>
              <w:sz w:val="24"/>
              <w:szCs w:val="24"/>
            </w:rPr>
            <w:t>Salminawati</w:t>
          </w:r>
          <w:proofErr w:type="spellEnd"/>
          <w:r w:rsidRPr="00B66432">
            <w:rPr>
              <w:rFonts w:asciiTheme="majorBidi" w:eastAsia="Times New Roman" w:hAnsiTheme="majorBidi" w:cstheme="majorBidi"/>
              <w:color w:val="000000"/>
              <w:sz w:val="24"/>
              <w:szCs w:val="24"/>
            </w:rPr>
            <w:t xml:space="preserve">, S., &amp; </w:t>
          </w:r>
          <w:proofErr w:type="spellStart"/>
          <w:r w:rsidRPr="00B66432">
            <w:rPr>
              <w:rFonts w:asciiTheme="majorBidi" w:eastAsia="Times New Roman" w:hAnsiTheme="majorBidi" w:cstheme="majorBidi"/>
              <w:color w:val="000000"/>
              <w:sz w:val="24"/>
              <w:szCs w:val="24"/>
            </w:rPr>
            <w:t>Rakhmawati</w:t>
          </w:r>
          <w:proofErr w:type="spellEnd"/>
          <w:r w:rsidRPr="00B66432">
            <w:rPr>
              <w:rFonts w:asciiTheme="majorBidi" w:eastAsia="Times New Roman" w:hAnsiTheme="majorBidi" w:cstheme="majorBidi"/>
              <w:color w:val="000000"/>
              <w:sz w:val="24"/>
              <w:szCs w:val="24"/>
            </w:rPr>
            <w:t xml:space="preserve">, F. (2023). Development of pie learning media based on Instagram reels to increase students' interest in learning. </w:t>
          </w:r>
          <w:r w:rsidRPr="00B66432">
            <w:rPr>
              <w:rFonts w:asciiTheme="majorBidi" w:eastAsia="Times New Roman" w:hAnsiTheme="majorBidi" w:cstheme="majorBidi"/>
              <w:i/>
              <w:iCs/>
              <w:color w:val="000000"/>
              <w:sz w:val="24"/>
              <w:szCs w:val="24"/>
            </w:rPr>
            <w:t>EDUCATIO Journal: Indonesian Education Journal</w:t>
          </w:r>
          <w:r w:rsidRPr="00B66432">
            <w:rPr>
              <w:rFonts w:asciiTheme="majorBidi" w:eastAsia="Times New Roman" w:hAnsiTheme="majorBidi" w:cstheme="majorBidi"/>
              <w:color w:val="000000"/>
              <w:sz w:val="24"/>
              <w:szCs w:val="24"/>
            </w:rPr>
            <w:t xml:space="preserve">, </w:t>
          </w:r>
          <w:r w:rsidRPr="00B66432">
            <w:rPr>
              <w:rFonts w:asciiTheme="majorBidi" w:eastAsia="Times New Roman" w:hAnsiTheme="majorBidi" w:cstheme="majorBidi"/>
              <w:i/>
              <w:iCs/>
              <w:color w:val="000000"/>
              <w:sz w:val="24"/>
              <w:szCs w:val="24"/>
            </w:rPr>
            <w:t>9</w:t>
          </w:r>
          <w:r w:rsidRPr="00B66432">
            <w:rPr>
              <w:rFonts w:asciiTheme="majorBidi" w:eastAsia="Times New Roman" w:hAnsiTheme="majorBidi" w:cstheme="majorBidi"/>
              <w:color w:val="000000"/>
              <w:sz w:val="24"/>
              <w:szCs w:val="24"/>
            </w:rPr>
            <w:t>(2), 733. https://doi.org/10.29210/1202323204</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r w:rsidRPr="00B66432">
            <w:rPr>
              <w:rFonts w:asciiTheme="majorBidi" w:eastAsia="Times New Roman" w:hAnsiTheme="majorBidi" w:cstheme="majorBidi"/>
              <w:color w:val="000000"/>
              <w:sz w:val="24"/>
              <w:szCs w:val="24"/>
            </w:rPr>
            <w:t xml:space="preserve">Andriani, R., &amp; Rasto, R. (2019). Learning motivation as a determinant of student learning outcomes. </w:t>
          </w:r>
          <w:r w:rsidRPr="00B66432">
            <w:rPr>
              <w:rFonts w:asciiTheme="majorBidi" w:eastAsia="Times New Roman" w:hAnsiTheme="majorBidi" w:cstheme="majorBidi"/>
              <w:i/>
              <w:iCs/>
              <w:color w:val="000000"/>
              <w:sz w:val="24"/>
              <w:szCs w:val="24"/>
            </w:rPr>
            <w:t>Journal of Office Management Education</w:t>
          </w:r>
          <w:r w:rsidRPr="00B66432">
            <w:rPr>
              <w:rFonts w:asciiTheme="majorBidi" w:eastAsia="Times New Roman" w:hAnsiTheme="majorBidi" w:cstheme="majorBidi"/>
              <w:color w:val="000000"/>
              <w:sz w:val="24"/>
              <w:szCs w:val="24"/>
            </w:rPr>
            <w:t xml:space="preserve">, </w:t>
          </w:r>
          <w:r w:rsidRPr="00B66432">
            <w:rPr>
              <w:rFonts w:asciiTheme="majorBidi" w:eastAsia="Times New Roman" w:hAnsiTheme="majorBidi" w:cstheme="majorBidi"/>
              <w:i/>
              <w:iCs/>
              <w:color w:val="000000"/>
              <w:sz w:val="24"/>
              <w:szCs w:val="24"/>
            </w:rPr>
            <w:t>4</w:t>
          </w:r>
          <w:r w:rsidRPr="00B66432">
            <w:rPr>
              <w:rFonts w:asciiTheme="majorBidi" w:eastAsia="Times New Roman" w:hAnsiTheme="majorBidi" w:cstheme="majorBidi"/>
              <w:color w:val="000000"/>
              <w:sz w:val="24"/>
              <w:szCs w:val="24"/>
            </w:rPr>
            <w:t>(1), 80. https://doi.org/10.17509/jpm.v4i1.14958</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r w:rsidRPr="00B66432">
            <w:rPr>
              <w:rFonts w:asciiTheme="majorBidi" w:eastAsia="Times New Roman" w:hAnsiTheme="majorBidi" w:cstheme="majorBidi"/>
              <w:color w:val="000000"/>
              <w:sz w:val="24"/>
              <w:szCs w:val="24"/>
            </w:rPr>
            <w:t xml:space="preserve">Bery </w:t>
          </w:r>
          <w:proofErr w:type="spellStart"/>
          <w:r w:rsidRPr="00B66432">
            <w:rPr>
              <w:rFonts w:asciiTheme="majorBidi" w:eastAsia="Times New Roman" w:hAnsiTheme="majorBidi" w:cstheme="majorBidi"/>
              <w:color w:val="000000"/>
              <w:sz w:val="24"/>
              <w:szCs w:val="24"/>
            </w:rPr>
            <w:t>Mokalu</w:t>
          </w:r>
          <w:proofErr w:type="spellEnd"/>
          <w:r w:rsidRPr="00B66432">
            <w:rPr>
              <w:rFonts w:asciiTheme="majorBidi" w:eastAsia="Times New Roman" w:hAnsiTheme="majorBidi" w:cstheme="majorBidi"/>
              <w:color w:val="000000"/>
              <w:sz w:val="24"/>
              <w:szCs w:val="24"/>
            </w:rPr>
            <w:t xml:space="preserve">, Y., Wowor, E. C., &amp; </w:t>
          </w:r>
          <w:proofErr w:type="spellStart"/>
          <w:r w:rsidRPr="00B66432">
            <w:rPr>
              <w:rFonts w:asciiTheme="majorBidi" w:eastAsia="Times New Roman" w:hAnsiTheme="majorBidi" w:cstheme="majorBidi"/>
              <w:color w:val="000000"/>
              <w:sz w:val="24"/>
              <w:szCs w:val="24"/>
            </w:rPr>
            <w:t>Tumewu</w:t>
          </w:r>
          <w:proofErr w:type="spellEnd"/>
          <w:r w:rsidRPr="00B66432">
            <w:rPr>
              <w:rFonts w:asciiTheme="majorBidi" w:eastAsia="Times New Roman" w:hAnsiTheme="majorBidi" w:cstheme="majorBidi"/>
              <w:color w:val="000000"/>
              <w:sz w:val="24"/>
              <w:szCs w:val="24"/>
            </w:rPr>
            <w:t xml:space="preserve">, W. A. (2022). </w:t>
          </w:r>
          <w:r w:rsidRPr="00B66432">
            <w:rPr>
              <w:rFonts w:asciiTheme="majorBidi" w:eastAsia="Times New Roman" w:hAnsiTheme="majorBidi" w:cstheme="majorBidi"/>
              <w:i/>
              <w:iCs/>
              <w:color w:val="000000"/>
              <w:sz w:val="24"/>
              <w:szCs w:val="24"/>
            </w:rPr>
            <w:t xml:space="preserve">Developing Instagram Application-Based Media To Optimize Student Learning Outcomes Of The Natural Science Education Department </w:t>
          </w:r>
          <w:proofErr w:type="spellStart"/>
          <w:r w:rsidRPr="00B66432">
            <w:rPr>
              <w:rFonts w:asciiTheme="majorBidi" w:eastAsia="Times New Roman" w:hAnsiTheme="majorBidi" w:cstheme="majorBidi"/>
              <w:i/>
              <w:iCs/>
              <w:color w:val="000000"/>
              <w:sz w:val="24"/>
              <w:szCs w:val="24"/>
            </w:rPr>
            <w:t>Unima</w:t>
          </w:r>
          <w:proofErr w:type="spellEnd"/>
          <w:r w:rsidRPr="00B66432">
            <w:rPr>
              <w:rFonts w:asciiTheme="majorBidi" w:eastAsia="Times New Roman" w:hAnsiTheme="majorBidi" w:cstheme="majorBidi"/>
              <w:i/>
              <w:iCs/>
              <w:color w:val="000000"/>
              <w:sz w:val="24"/>
              <w:szCs w:val="24"/>
            </w:rPr>
            <w:t xml:space="preserve"> </w:t>
          </w:r>
          <w:proofErr w:type="gramStart"/>
          <w:r w:rsidRPr="00B66432">
            <w:rPr>
              <w:rFonts w:asciiTheme="majorBidi" w:eastAsia="Times New Roman" w:hAnsiTheme="majorBidi" w:cstheme="majorBidi"/>
              <w:i/>
              <w:iCs/>
              <w:color w:val="000000"/>
              <w:sz w:val="24"/>
              <w:szCs w:val="24"/>
            </w:rPr>
            <w:t>(</w:t>
          </w:r>
          <w:r w:rsidRPr="00B66432">
            <w:rPr>
              <w:rFonts w:asciiTheme="majorBidi" w:eastAsia="Times New Roman" w:hAnsiTheme="majorBidi" w:cstheme="majorBidi"/>
              <w:color w:val="000000"/>
              <w:sz w:val="24"/>
              <w:szCs w:val="24"/>
            </w:rPr>
            <w:t xml:space="preserve"> Vol.</w:t>
          </w:r>
          <w:proofErr w:type="gramEnd"/>
          <w:r w:rsidRPr="00B66432">
            <w:rPr>
              <w:rFonts w:asciiTheme="majorBidi" w:eastAsia="Times New Roman" w:hAnsiTheme="majorBidi" w:cstheme="majorBidi"/>
              <w:color w:val="000000"/>
              <w:sz w:val="24"/>
              <w:szCs w:val="24"/>
            </w:rPr>
            <w:t xml:space="preserve"> 5, Issue 2).</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proofErr w:type="spellStart"/>
          <w:r w:rsidRPr="00B66432">
            <w:rPr>
              <w:rFonts w:asciiTheme="majorBidi" w:eastAsia="Times New Roman" w:hAnsiTheme="majorBidi" w:cstheme="majorBidi"/>
              <w:color w:val="000000"/>
              <w:sz w:val="24"/>
              <w:szCs w:val="24"/>
            </w:rPr>
            <w:t>Chalely</w:t>
          </w:r>
          <w:proofErr w:type="spellEnd"/>
          <w:r w:rsidRPr="00B66432">
            <w:rPr>
              <w:rFonts w:asciiTheme="majorBidi" w:eastAsia="Times New Roman" w:hAnsiTheme="majorBidi" w:cstheme="majorBidi"/>
              <w:color w:val="000000"/>
              <w:sz w:val="24"/>
              <w:szCs w:val="24"/>
            </w:rPr>
            <w:t xml:space="preserve">, L. M. U. H., Siti </w:t>
          </w:r>
          <w:proofErr w:type="spellStart"/>
          <w:r w:rsidRPr="00B66432">
            <w:rPr>
              <w:rFonts w:asciiTheme="majorBidi" w:eastAsia="Times New Roman" w:hAnsiTheme="majorBidi" w:cstheme="majorBidi"/>
              <w:color w:val="000000"/>
              <w:sz w:val="24"/>
              <w:szCs w:val="24"/>
            </w:rPr>
            <w:t>Durotun</w:t>
          </w:r>
          <w:proofErr w:type="spellEnd"/>
          <w:r w:rsidRPr="00B66432">
            <w:rPr>
              <w:rFonts w:asciiTheme="majorBidi" w:eastAsia="Times New Roman" w:hAnsiTheme="majorBidi" w:cstheme="majorBidi"/>
              <w:color w:val="000000"/>
              <w:sz w:val="24"/>
              <w:szCs w:val="24"/>
            </w:rPr>
            <w:t xml:space="preserve"> </w:t>
          </w:r>
          <w:proofErr w:type="spellStart"/>
          <w:r w:rsidRPr="00B66432">
            <w:rPr>
              <w:rFonts w:asciiTheme="majorBidi" w:eastAsia="Times New Roman" w:hAnsiTheme="majorBidi" w:cstheme="majorBidi"/>
              <w:color w:val="000000"/>
              <w:sz w:val="24"/>
              <w:szCs w:val="24"/>
            </w:rPr>
            <w:t>Naseha</w:t>
          </w:r>
          <w:proofErr w:type="spellEnd"/>
          <w:r w:rsidRPr="00B66432">
            <w:rPr>
              <w:rFonts w:asciiTheme="majorBidi" w:eastAsia="Times New Roman" w:hAnsiTheme="majorBidi" w:cstheme="majorBidi"/>
              <w:color w:val="000000"/>
              <w:sz w:val="24"/>
              <w:szCs w:val="24"/>
            </w:rPr>
            <w:t xml:space="preserve">, &amp; Izzah Nur </w:t>
          </w:r>
          <w:proofErr w:type="spellStart"/>
          <w:r w:rsidRPr="00B66432">
            <w:rPr>
              <w:rFonts w:asciiTheme="majorBidi" w:eastAsia="Times New Roman" w:hAnsiTheme="majorBidi" w:cstheme="majorBidi"/>
              <w:color w:val="000000"/>
              <w:sz w:val="24"/>
              <w:szCs w:val="24"/>
            </w:rPr>
            <w:t>Hudzriyah</w:t>
          </w:r>
          <w:proofErr w:type="spellEnd"/>
          <w:r w:rsidRPr="00B66432">
            <w:rPr>
              <w:rFonts w:asciiTheme="majorBidi" w:eastAsia="Times New Roman" w:hAnsiTheme="majorBidi" w:cstheme="majorBidi"/>
              <w:color w:val="000000"/>
              <w:sz w:val="24"/>
              <w:szCs w:val="24"/>
            </w:rPr>
            <w:t xml:space="preserve"> Hasan. (2024). Study on the Implementation and Effectiveness of TPACK in </w:t>
          </w:r>
          <w:proofErr w:type="spellStart"/>
          <w:r w:rsidRPr="00B66432">
            <w:rPr>
              <w:rFonts w:asciiTheme="majorBidi" w:eastAsia="Times New Roman" w:hAnsiTheme="majorBidi" w:cstheme="majorBidi"/>
              <w:color w:val="000000"/>
              <w:sz w:val="24"/>
              <w:szCs w:val="24"/>
            </w:rPr>
            <w:t>Maharah</w:t>
          </w:r>
          <w:proofErr w:type="spellEnd"/>
          <w:r w:rsidRPr="00B66432">
            <w:rPr>
              <w:rFonts w:asciiTheme="majorBidi" w:eastAsia="Times New Roman" w:hAnsiTheme="majorBidi" w:cstheme="majorBidi"/>
              <w:color w:val="000000"/>
              <w:sz w:val="24"/>
              <w:szCs w:val="24"/>
            </w:rPr>
            <w:t xml:space="preserve"> </w:t>
          </w:r>
          <w:proofErr w:type="spellStart"/>
          <w:r w:rsidRPr="00B66432">
            <w:rPr>
              <w:rFonts w:asciiTheme="majorBidi" w:eastAsia="Times New Roman" w:hAnsiTheme="majorBidi" w:cstheme="majorBidi"/>
              <w:color w:val="000000"/>
              <w:sz w:val="24"/>
              <w:szCs w:val="24"/>
            </w:rPr>
            <w:t>Qiro'ah</w:t>
          </w:r>
          <w:proofErr w:type="spellEnd"/>
          <w:r w:rsidRPr="00B66432">
            <w:rPr>
              <w:rFonts w:asciiTheme="majorBidi" w:eastAsia="Times New Roman" w:hAnsiTheme="majorBidi" w:cstheme="majorBidi"/>
              <w:color w:val="000000"/>
              <w:sz w:val="24"/>
              <w:szCs w:val="24"/>
            </w:rPr>
            <w:t xml:space="preserve"> Learning. </w:t>
          </w:r>
          <w:r w:rsidRPr="00B66432">
            <w:rPr>
              <w:rFonts w:asciiTheme="majorBidi" w:eastAsia="Times New Roman" w:hAnsiTheme="majorBidi" w:cstheme="majorBidi"/>
              <w:i/>
              <w:iCs/>
              <w:color w:val="000000"/>
              <w:sz w:val="24"/>
              <w:szCs w:val="24"/>
            </w:rPr>
            <w:t xml:space="preserve">DAARUS TSAQOFAH Journal of Postgraduate Education, </w:t>
          </w:r>
          <w:proofErr w:type="spellStart"/>
          <w:r w:rsidRPr="00B66432">
            <w:rPr>
              <w:rFonts w:asciiTheme="majorBidi" w:eastAsia="Times New Roman" w:hAnsiTheme="majorBidi" w:cstheme="majorBidi"/>
              <w:i/>
              <w:iCs/>
              <w:color w:val="000000"/>
              <w:sz w:val="24"/>
              <w:szCs w:val="24"/>
            </w:rPr>
            <w:t>Qomaruddin</w:t>
          </w:r>
          <w:proofErr w:type="spellEnd"/>
          <w:r w:rsidRPr="00B66432">
            <w:rPr>
              <w:rFonts w:asciiTheme="majorBidi" w:eastAsia="Times New Roman" w:hAnsiTheme="majorBidi" w:cstheme="majorBidi"/>
              <w:i/>
              <w:iCs/>
              <w:color w:val="000000"/>
              <w:sz w:val="24"/>
              <w:szCs w:val="24"/>
            </w:rPr>
            <w:t xml:space="preserve"> University</w:t>
          </w:r>
          <w:r w:rsidRPr="00B66432">
            <w:rPr>
              <w:rFonts w:asciiTheme="majorBidi" w:eastAsia="Times New Roman" w:hAnsiTheme="majorBidi" w:cstheme="majorBidi"/>
              <w:color w:val="000000"/>
              <w:sz w:val="24"/>
              <w:szCs w:val="24"/>
            </w:rPr>
            <w:t xml:space="preserve">, </w:t>
          </w:r>
          <w:r w:rsidRPr="00B66432">
            <w:rPr>
              <w:rFonts w:asciiTheme="majorBidi" w:eastAsia="Times New Roman" w:hAnsiTheme="majorBidi" w:cstheme="majorBidi"/>
              <w:i/>
              <w:iCs/>
              <w:color w:val="000000"/>
              <w:sz w:val="24"/>
              <w:szCs w:val="24"/>
            </w:rPr>
            <w:t>1</w:t>
          </w:r>
          <w:r w:rsidRPr="00B66432">
            <w:rPr>
              <w:rFonts w:asciiTheme="majorBidi" w:eastAsia="Times New Roman" w:hAnsiTheme="majorBidi" w:cstheme="majorBidi"/>
              <w:color w:val="000000"/>
              <w:sz w:val="24"/>
              <w:szCs w:val="24"/>
            </w:rPr>
            <w:t>(2), 129–137. https://doi.org/10.62740/jppuqg.v1i2.144</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r w:rsidRPr="00B66432">
            <w:rPr>
              <w:rFonts w:asciiTheme="majorBidi" w:eastAsia="Times New Roman" w:hAnsiTheme="majorBidi" w:cstheme="majorBidi"/>
              <w:color w:val="000000"/>
              <w:sz w:val="24"/>
              <w:szCs w:val="24"/>
            </w:rPr>
            <w:t xml:space="preserve">Dwi Retno </w:t>
          </w:r>
          <w:proofErr w:type="spellStart"/>
          <w:r w:rsidRPr="00B66432">
            <w:rPr>
              <w:rFonts w:asciiTheme="majorBidi" w:eastAsia="Times New Roman" w:hAnsiTheme="majorBidi" w:cstheme="majorBidi"/>
              <w:color w:val="000000"/>
              <w:sz w:val="24"/>
              <w:szCs w:val="24"/>
            </w:rPr>
            <w:t>Kharian</w:t>
          </w:r>
          <w:proofErr w:type="spellEnd"/>
          <w:r w:rsidRPr="00B66432">
            <w:rPr>
              <w:rFonts w:asciiTheme="majorBidi" w:eastAsia="Times New Roman" w:hAnsiTheme="majorBidi" w:cstheme="majorBidi"/>
              <w:color w:val="000000"/>
              <w:sz w:val="24"/>
              <w:szCs w:val="24"/>
            </w:rPr>
            <w:t xml:space="preserve">. (2024).  The </w:t>
          </w:r>
          <w:r w:rsidRPr="00B66432">
            <w:rPr>
              <w:rFonts w:asciiTheme="majorBidi" w:eastAsia="Times New Roman" w:hAnsiTheme="majorBidi" w:cstheme="majorBidi"/>
              <w:i/>
              <w:iCs/>
              <w:color w:val="000000"/>
              <w:sz w:val="24"/>
              <w:szCs w:val="24"/>
            </w:rPr>
            <w:t xml:space="preserve">Relationship between Motivation and Interest in Learning and the Learning Outcomes of Class V Students of </w:t>
          </w:r>
          <w:proofErr w:type="spellStart"/>
          <w:r w:rsidRPr="00B66432">
            <w:rPr>
              <w:rFonts w:asciiTheme="majorBidi" w:eastAsia="Times New Roman" w:hAnsiTheme="majorBidi" w:cstheme="majorBidi"/>
              <w:i/>
              <w:iCs/>
              <w:color w:val="000000"/>
              <w:sz w:val="24"/>
              <w:szCs w:val="24"/>
            </w:rPr>
            <w:t>Sdn</w:t>
          </w:r>
          <w:proofErr w:type="spellEnd"/>
          <w:r w:rsidRPr="00B66432">
            <w:rPr>
              <w:rFonts w:asciiTheme="majorBidi" w:eastAsia="Times New Roman" w:hAnsiTheme="majorBidi" w:cstheme="majorBidi"/>
              <w:i/>
              <w:iCs/>
              <w:color w:val="000000"/>
              <w:sz w:val="24"/>
              <w:szCs w:val="24"/>
            </w:rPr>
            <w:t xml:space="preserve"> No 100311 </w:t>
          </w:r>
          <w:proofErr w:type="spellStart"/>
          <w:r w:rsidRPr="00B66432">
            <w:rPr>
              <w:rFonts w:asciiTheme="majorBidi" w:eastAsia="Times New Roman" w:hAnsiTheme="majorBidi" w:cstheme="majorBidi"/>
              <w:i/>
              <w:iCs/>
              <w:color w:val="000000"/>
              <w:sz w:val="24"/>
              <w:szCs w:val="24"/>
            </w:rPr>
            <w:t>Palsabolas</w:t>
          </w:r>
          <w:proofErr w:type="spellEnd"/>
          <w:r w:rsidRPr="00B66432">
            <w:rPr>
              <w:rFonts w:asciiTheme="majorBidi" w:eastAsia="Times New Roman" w:hAnsiTheme="majorBidi" w:cstheme="majorBidi"/>
              <w:i/>
              <w:iCs/>
              <w:color w:val="000000"/>
              <w:sz w:val="24"/>
              <w:szCs w:val="24"/>
            </w:rPr>
            <w:t xml:space="preserve"> in the 2023/2024 Social Sciences Subject</w:t>
          </w:r>
          <w:r w:rsidRPr="00B66432">
            <w:rPr>
              <w:rFonts w:asciiTheme="majorBidi" w:eastAsia="Times New Roman" w:hAnsiTheme="majorBidi" w:cstheme="majorBidi"/>
              <w:color w:val="000000"/>
              <w:sz w:val="24"/>
              <w:szCs w:val="24"/>
            </w:rPr>
            <w:t>.</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r w:rsidRPr="00B66432">
            <w:rPr>
              <w:rFonts w:asciiTheme="majorBidi" w:eastAsia="Times New Roman" w:hAnsiTheme="majorBidi" w:cstheme="majorBidi"/>
              <w:color w:val="000000"/>
              <w:sz w:val="24"/>
              <w:szCs w:val="24"/>
            </w:rPr>
            <w:t xml:space="preserve">Fuadah, S. (2020). The use of Instagram Media @Nahwu_Pedia in </w:t>
          </w:r>
          <w:proofErr w:type="spellStart"/>
          <w:r w:rsidRPr="00B66432">
            <w:rPr>
              <w:rFonts w:asciiTheme="majorBidi" w:eastAsia="Times New Roman" w:hAnsiTheme="majorBidi" w:cstheme="majorBidi"/>
              <w:color w:val="000000"/>
              <w:sz w:val="24"/>
              <w:szCs w:val="24"/>
            </w:rPr>
            <w:t>Mahārah</w:t>
          </w:r>
          <w:proofErr w:type="spellEnd"/>
          <w:r w:rsidRPr="00B66432">
            <w:rPr>
              <w:rFonts w:asciiTheme="majorBidi" w:eastAsia="Times New Roman" w:hAnsiTheme="majorBidi" w:cstheme="majorBidi"/>
              <w:color w:val="000000"/>
              <w:sz w:val="24"/>
              <w:szCs w:val="24"/>
            </w:rPr>
            <w:t xml:space="preserve"> Al </w:t>
          </w:r>
          <w:proofErr w:type="spellStart"/>
          <w:r w:rsidRPr="00B66432">
            <w:rPr>
              <w:rFonts w:asciiTheme="majorBidi" w:eastAsia="Times New Roman" w:hAnsiTheme="majorBidi" w:cstheme="majorBidi"/>
              <w:color w:val="000000"/>
              <w:sz w:val="24"/>
              <w:szCs w:val="24"/>
            </w:rPr>
            <w:t>Qira'ah</w:t>
          </w:r>
          <w:proofErr w:type="spellEnd"/>
          <w:r w:rsidRPr="00B66432">
            <w:rPr>
              <w:rFonts w:asciiTheme="majorBidi" w:eastAsia="Times New Roman" w:hAnsiTheme="majorBidi" w:cstheme="majorBidi"/>
              <w:color w:val="000000"/>
              <w:sz w:val="24"/>
              <w:szCs w:val="24"/>
            </w:rPr>
            <w:t xml:space="preserve"> and </w:t>
          </w:r>
          <w:proofErr w:type="spellStart"/>
          <w:r w:rsidRPr="00B66432">
            <w:rPr>
              <w:rFonts w:asciiTheme="majorBidi" w:eastAsia="Times New Roman" w:hAnsiTheme="majorBidi" w:cstheme="majorBidi"/>
              <w:color w:val="000000"/>
              <w:sz w:val="24"/>
              <w:szCs w:val="24"/>
            </w:rPr>
            <w:t>Mahārah</w:t>
          </w:r>
          <w:proofErr w:type="spellEnd"/>
          <w:r w:rsidRPr="00B66432">
            <w:rPr>
              <w:rFonts w:asciiTheme="majorBidi" w:eastAsia="Times New Roman" w:hAnsiTheme="majorBidi" w:cstheme="majorBidi"/>
              <w:color w:val="000000"/>
              <w:sz w:val="24"/>
              <w:szCs w:val="24"/>
            </w:rPr>
            <w:t xml:space="preserve"> Al </w:t>
          </w:r>
          <w:proofErr w:type="spellStart"/>
          <w:r w:rsidRPr="00B66432">
            <w:rPr>
              <w:rFonts w:asciiTheme="majorBidi" w:eastAsia="Times New Roman" w:hAnsiTheme="majorBidi" w:cstheme="majorBidi"/>
              <w:color w:val="000000"/>
              <w:sz w:val="24"/>
              <w:szCs w:val="24"/>
            </w:rPr>
            <w:t>Kitabah</w:t>
          </w:r>
          <w:proofErr w:type="spellEnd"/>
          <w:r w:rsidRPr="00B66432">
            <w:rPr>
              <w:rFonts w:asciiTheme="majorBidi" w:eastAsia="Times New Roman" w:hAnsiTheme="majorBidi" w:cstheme="majorBidi"/>
              <w:color w:val="000000"/>
              <w:sz w:val="24"/>
              <w:szCs w:val="24"/>
            </w:rPr>
            <w:t xml:space="preserve"> Arabic Language Students. </w:t>
          </w:r>
          <w:r w:rsidRPr="00B66432">
            <w:rPr>
              <w:rFonts w:asciiTheme="majorBidi" w:eastAsia="Times New Roman" w:hAnsiTheme="majorBidi" w:cstheme="majorBidi"/>
              <w:i/>
              <w:iCs/>
              <w:color w:val="000000"/>
              <w:sz w:val="24"/>
              <w:szCs w:val="24"/>
            </w:rPr>
            <w:t>Arabic Studies</w:t>
          </w:r>
          <w:r w:rsidRPr="00B66432">
            <w:rPr>
              <w:rFonts w:asciiTheme="majorBidi" w:eastAsia="Times New Roman" w:hAnsiTheme="majorBidi" w:cstheme="majorBidi"/>
              <w:color w:val="000000"/>
              <w:sz w:val="24"/>
              <w:szCs w:val="24"/>
            </w:rPr>
            <w:t xml:space="preserve">, </w:t>
          </w:r>
          <w:r w:rsidRPr="00B66432">
            <w:rPr>
              <w:rFonts w:asciiTheme="majorBidi" w:eastAsia="Times New Roman" w:hAnsiTheme="majorBidi" w:cstheme="majorBidi"/>
              <w:i/>
              <w:iCs/>
              <w:color w:val="000000"/>
              <w:sz w:val="24"/>
              <w:szCs w:val="24"/>
            </w:rPr>
            <w:t>11</w:t>
          </w:r>
          <w:r w:rsidRPr="00B66432">
            <w:rPr>
              <w:rFonts w:asciiTheme="majorBidi" w:eastAsia="Times New Roman" w:hAnsiTheme="majorBidi" w:cstheme="majorBidi"/>
              <w:color w:val="000000"/>
              <w:sz w:val="24"/>
              <w:szCs w:val="24"/>
            </w:rPr>
            <w:t>(2), 137–151. https://doi.org/10.35891/sa.v11i2.2513</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r w:rsidRPr="00B66432">
            <w:rPr>
              <w:rFonts w:asciiTheme="majorBidi" w:eastAsia="Times New Roman" w:hAnsiTheme="majorBidi" w:cstheme="majorBidi"/>
              <w:color w:val="000000"/>
              <w:sz w:val="24"/>
              <w:szCs w:val="24"/>
            </w:rPr>
            <w:t>Halimah, '</w:t>
          </w:r>
          <w:proofErr w:type="spellStart"/>
          <w:r w:rsidRPr="00B66432">
            <w:rPr>
              <w:rFonts w:asciiTheme="majorBidi" w:eastAsia="Times New Roman" w:hAnsiTheme="majorBidi" w:cstheme="majorBidi"/>
              <w:color w:val="000000"/>
              <w:sz w:val="24"/>
              <w:szCs w:val="24"/>
            </w:rPr>
            <w:t>Aqif</w:t>
          </w:r>
          <w:proofErr w:type="spellEnd"/>
          <w:r w:rsidRPr="00B66432">
            <w:rPr>
              <w:rFonts w:asciiTheme="majorBidi" w:eastAsia="Times New Roman" w:hAnsiTheme="majorBidi" w:cstheme="majorBidi"/>
              <w:color w:val="000000"/>
              <w:sz w:val="24"/>
              <w:szCs w:val="24"/>
            </w:rPr>
            <w:t xml:space="preserve">. (2020). </w:t>
          </w:r>
          <w:r w:rsidRPr="00B66432">
            <w:rPr>
              <w:rFonts w:asciiTheme="majorBidi" w:eastAsia="Times New Roman" w:hAnsiTheme="majorBidi" w:cstheme="majorBidi"/>
              <w:color w:val="000000"/>
              <w:sz w:val="24"/>
              <w:szCs w:val="24"/>
              <w:rtl/>
            </w:rPr>
            <w:t>تعليم مهارة القراءة للناطقين بغيرها</w:t>
          </w:r>
          <w:r w:rsidRPr="00B66432">
            <w:rPr>
              <w:rFonts w:asciiTheme="majorBidi" w:eastAsia="Times New Roman" w:hAnsiTheme="majorBidi" w:cstheme="majorBidi"/>
              <w:color w:val="000000"/>
              <w:sz w:val="24"/>
              <w:szCs w:val="24"/>
            </w:rPr>
            <w:t xml:space="preserve">. </w:t>
          </w:r>
          <w:r w:rsidRPr="00B66432">
            <w:rPr>
              <w:rFonts w:asciiTheme="majorBidi" w:eastAsia="Times New Roman" w:hAnsiTheme="majorBidi" w:cstheme="majorBidi"/>
              <w:i/>
              <w:iCs/>
              <w:color w:val="000000"/>
              <w:sz w:val="24"/>
              <w:szCs w:val="24"/>
              <w:rtl/>
            </w:rPr>
            <w:t>لسـانـنـا</w:t>
          </w:r>
          <w:r w:rsidRPr="00B66432">
            <w:rPr>
              <w:rFonts w:asciiTheme="majorBidi" w:eastAsia="Times New Roman" w:hAnsiTheme="majorBidi" w:cstheme="majorBidi"/>
              <w:i/>
              <w:iCs/>
              <w:color w:val="000000"/>
              <w:sz w:val="24"/>
              <w:szCs w:val="24"/>
            </w:rPr>
            <w:t xml:space="preserve"> (LISANUNA): Journal of Arabic Language and Its Learning</w:t>
          </w:r>
          <w:r w:rsidRPr="00B66432">
            <w:rPr>
              <w:rFonts w:asciiTheme="majorBidi" w:eastAsia="Times New Roman" w:hAnsiTheme="majorBidi" w:cstheme="majorBidi"/>
              <w:color w:val="000000"/>
              <w:sz w:val="24"/>
              <w:szCs w:val="24"/>
            </w:rPr>
            <w:t xml:space="preserve">, </w:t>
          </w:r>
          <w:r w:rsidRPr="00B66432">
            <w:rPr>
              <w:rFonts w:asciiTheme="majorBidi" w:eastAsia="Times New Roman" w:hAnsiTheme="majorBidi" w:cstheme="majorBidi"/>
              <w:i/>
              <w:iCs/>
              <w:color w:val="000000"/>
              <w:sz w:val="24"/>
              <w:szCs w:val="24"/>
            </w:rPr>
            <w:t>9</w:t>
          </w:r>
          <w:r w:rsidRPr="00B66432">
            <w:rPr>
              <w:rFonts w:asciiTheme="majorBidi" w:eastAsia="Times New Roman" w:hAnsiTheme="majorBidi" w:cstheme="majorBidi"/>
              <w:color w:val="000000"/>
              <w:sz w:val="24"/>
              <w:szCs w:val="24"/>
            </w:rPr>
            <w:t>(2), 249. https://doi.org/10.22373/ls.v9i2.6744</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r w:rsidRPr="00B66432">
            <w:rPr>
              <w:rFonts w:asciiTheme="majorBidi" w:eastAsia="Times New Roman" w:hAnsiTheme="majorBidi" w:cstheme="majorBidi"/>
              <w:color w:val="000000"/>
              <w:sz w:val="24"/>
              <w:szCs w:val="24"/>
            </w:rPr>
            <w:t xml:space="preserve">Hidayat, A. F. S., &amp; </w:t>
          </w:r>
          <w:proofErr w:type="spellStart"/>
          <w:r w:rsidRPr="00B66432">
            <w:rPr>
              <w:rFonts w:asciiTheme="majorBidi" w:eastAsia="Times New Roman" w:hAnsiTheme="majorBidi" w:cstheme="majorBidi"/>
              <w:color w:val="000000"/>
              <w:sz w:val="24"/>
              <w:szCs w:val="24"/>
            </w:rPr>
            <w:t>Zulvanni</w:t>
          </w:r>
          <w:proofErr w:type="spellEnd"/>
          <w:r w:rsidRPr="00B66432">
            <w:rPr>
              <w:rFonts w:asciiTheme="majorBidi" w:eastAsia="Times New Roman" w:hAnsiTheme="majorBidi" w:cstheme="majorBidi"/>
              <w:color w:val="000000"/>
              <w:sz w:val="24"/>
              <w:szCs w:val="24"/>
            </w:rPr>
            <w:t xml:space="preserve"> </w:t>
          </w:r>
          <w:proofErr w:type="spellStart"/>
          <w:r w:rsidRPr="00B66432">
            <w:rPr>
              <w:rFonts w:asciiTheme="majorBidi" w:eastAsia="Times New Roman" w:hAnsiTheme="majorBidi" w:cstheme="majorBidi"/>
              <w:color w:val="000000"/>
              <w:sz w:val="24"/>
              <w:szCs w:val="24"/>
            </w:rPr>
            <w:t>Anggraini</w:t>
          </w:r>
          <w:proofErr w:type="spellEnd"/>
          <w:r w:rsidRPr="00B66432">
            <w:rPr>
              <w:rFonts w:asciiTheme="majorBidi" w:eastAsia="Times New Roman" w:hAnsiTheme="majorBidi" w:cstheme="majorBidi"/>
              <w:color w:val="000000"/>
              <w:sz w:val="24"/>
              <w:szCs w:val="24"/>
            </w:rPr>
            <w:t xml:space="preserve">, F. (2021). </w:t>
          </w:r>
          <w:r w:rsidRPr="00B66432">
            <w:rPr>
              <w:rFonts w:asciiTheme="majorBidi" w:eastAsia="Times New Roman" w:hAnsiTheme="majorBidi" w:cstheme="majorBidi"/>
              <w:color w:val="000000"/>
              <w:sz w:val="24"/>
              <w:szCs w:val="24"/>
              <w:rtl/>
            </w:rPr>
            <w:t>العلاقة بين القدرة على قراءة القرآن بالقدرة على مهارة القراءة</w:t>
          </w:r>
          <w:r w:rsidRPr="00B66432">
            <w:rPr>
              <w:rFonts w:asciiTheme="majorBidi" w:eastAsia="Times New Roman" w:hAnsiTheme="majorBidi" w:cstheme="majorBidi"/>
              <w:color w:val="000000"/>
              <w:sz w:val="24"/>
              <w:szCs w:val="24"/>
            </w:rPr>
            <w:t xml:space="preserve">. </w:t>
          </w:r>
          <w:r w:rsidRPr="00B66432">
            <w:rPr>
              <w:rFonts w:asciiTheme="majorBidi" w:eastAsia="Times New Roman" w:hAnsiTheme="majorBidi" w:cstheme="majorBidi"/>
              <w:i/>
              <w:iCs/>
              <w:color w:val="000000"/>
              <w:sz w:val="24"/>
              <w:szCs w:val="24"/>
            </w:rPr>
            <w:t xml:space="preserve">Shaut al </w:t>
          </w:r>
          <w:proofErr w:type="spellStart"/>
          <w:r w:rsidRPr="00B66432">
            <w:rPr>
              <w:rFonts w:asciiTheme="majorBidi" w:eastAsia="Times New Roman" w:hAnsiTheme="majorBidi" w:cstheme="majorBidi"/>
              <w:i/>
              <w:iCs/>
              <w:color w:val="000000"/>
              <w:sz w:val="24"/>
              <w:szCs w:val="24"/>
            </w:rPr>
            <w:t>Arabiyyah</w:t>
          </w:r>
          <w:proofErr w:type="spellEnd"/>
          <w:r w:rsidRPr="00B66432">
            <w:rPr>
              <w:rFonts w:asciiTheme="majorBidi" w:eastAsia="Times New Roman" w:hAnsiTheme="majorBidi" w:cstheme="majorBidi"/>
              <w:color w:val="000000"/>
              <w:sz w:val="24"/>
              <w:szCs w:val="24"/>
            </w:rPr>
            <w:t xml:space="preserve">, </w:t>
          </w:r>
          <w:r w:rsidRPr="00B66432">
            <w:rPr>
              <w:rFonts w:asciiTheme="majorBidi" w:eastAsia="Times New Roman" w:hAnsiTheme="majorBidi" w:cstheme="majorBidi"/>
              <w:i/>
              <w:iCs/>
              <w:color w:val="000000"/>
              <w:sz w:val="24"/>
              <w:szCs w:val="24"/>
            </w:rPr>
            <w:t>9</w:t>
          </w:r>
          <w:r w:rsidRPr="00B66432">
            <w:rPr>
              <w:rFonts w:asciiTheme="majorBidi" w:eastAsia="Times New Roman" w:hAnsiTheme="majorBidi" w:cstheme="majorBidi"/>
              <w:color w:val="000000"/>
              <w:sz w:val="24"/>
              <w:szCs w:val="24"/>
            </w:rPr>
            <w:t>(1), 78. https://doi.org/10.24252/saa.v9i1.20830</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proofErr w:type="spellStart"/>
          <w:r w:rsidRPr="00B66432">
            <w:rPr>
              <w:rFonts w:asciiTheme="majorBidi" w:eastAsia="Times New Roman" w:hAnsiTheme="majorBidi" w:cstheme="majorBidi"/>
              <w:color w:val="000000"/>
              <w:sz w:val="24"/>
              <w:szCs w:val="24"/>
            </w:rPr>
            <w:t>Ilmiani</w:t>
          </w:r>
          <w:proofErr w:type="spellEnd"/>
          <w:r w:rsidRPr="00B66432">
            <w:rPr>
              <w:rFonts w:asciiTheme="majorBidi" w:eastAsia="Times New Roman" w:hAnsiTheme="majorBidi" w:cstheme="majorBidi"/>
              <w:color w:val="000000"/>
              <w:sz w:val="24"/>
              <w:szCs w:val="24"/>
            </w:rPr>
            <w:t xml:space="preserve">, A. M., &amp; Muid, A. (2021). BI'AH LUGHAWIYYAH ERA SOCIETY 5.0 THROUGH THE USE OF STUDENT SOCIAL MEDIA. </w:t>
          </w:r>
          <w:proofErr w:type="gramStart"/>
          <w:r w:rsidRPr="00B66432">
            <w:rPr>
              <w:rFonts w:asciiTheme="majorBidi" w:eastAsia="Times New Roman" w:hAnsiTheme="majorBidi" w:cstheme="majorBidi"/>
              <w:i/>
              <w:iCs/>
              <w:color w:val="000000"/>
              <w:sz w:val="24"/>
              <w:szCs w:val="24"/>
            </w:rPr>
            <w:t>Arabic :</w:t>
          </w:r>
          <w:proofErr w:type="gramEnd"/>
          <w:r w:rsidRPr="00B66432">
            <w:rPr>
              <w:rFonts w:asciiTheme="majorBidi" w:eastAsia="Times New Roman" w:hAnsiTheme="majorBidi" w:cstheme="majorBidi"/>
              <w:i/>
              <w:iCs/>
              <w:color w:val="000000"/>
              <w:sz w:val="24"/>
              <w:szCs w:val="24"/>
            </w:rPr>
            <w:t xml:space="preserve"> Journal of Arabic Studies</w:t>
          </w:r>
          <w:r w:rsidRPr="00B66432">
            <w:rPr>
              <w:rFonts w:asciiTheme="majorBidi" w:eastAsia="Times New Roman" w:hAnsiTheme="majorBidi" w:cstheme="majorBidi"/>
              <w:color w:val="000000"/>
              <w:sz w:val="24"/>
              <w:szCs w:val="24"/>
            </w:rPr>
            <w:t xml:space="preserve">, </w:t>
          </w:r>
          <w:r w:rsidRPr="00B66432">
            <w:rPr>
              <w:rFonts w:asciiTheme="majorBidi" w:eastAsia="Times New Roman" w:hAnsiTheme="majorBidi" w:cstheme="majorBidi"/>
              <w:i/>
              <w:iCs/>
              <w:color w:val="000000"/>
              <w:sz w:val="24"/>
              <w:szCs w:val="24"/>
            </w:rPr>
            <w:t>6</w:t>
          </w:r>
          <w:r w:rsidRPr="00B66432">
            <w:rPr>
              <w:rFonts w:asciiTheme="majorBidi" w:eastAsia="Times New Roman" w:hAnsiTheme="majorBidi" w:cstheme="majorBidi"/>
              <w:color w:val="000000"/>
              <w:sz w:val="24"/>
              <w:szCs w:val="24"/>
            </w:rPr>
            <w:t>(1), 54. https://doi.org/10.24865/ajas.v6i1.348</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r w:rsidRPr="00B66432">
            <w:rPr>
              <w:rFonts w:asciiTheme="majorBidi" w:eastAsia="Times New Roman" w:hAnsiTheme="majorBidi" w:cstheme="majorBidi"/>
              <w:color w:val="000000"/>
              <w:sz w:val="24"/>
              <w:szCs w:val="24"/>
            </w:rPr>
            <w:t xml:space="preserve">Ishida, A., &amp; </w:t>
          </w:r>
          <w:proofErr w:type="spellStart"/>
          <w:r w:rsidRPr="00B66432">
            <w:rPr>
              <w:rFonts w:asciiTheme="majorBidi" w:eastAsia="Times New Roman" w:hAnsiTheme="majorBidi" w:cstheme="majorBidi"/>
              <w:color w:val="000000"/>
              <w:sz w:val="24"/>
              <w:szCs w:val="24"/>
            </w:rPr>
            <w:t>Sekiyama</w:t>
          </w:r>
          <w:proofErr w:type="spellEnd"/>
          <w:r w:rsidRPr="00B66432">
            <w:rPr>
              <w:rFonts w:asciiTheme="majorBidi" w:eastAsia="Times New Roman" w:hAnsiTheme="majorBidi" w:cstheme="majorBidi"/>
              <w:color w:val="000000"/>
              <w:sz w:val="24"/>
              <w:szCs w:val="24"/>
            </w:rPr>
            <w:t xml:space="preserve">, T. (2024). Variables influencing students' learning motivation: critical literature review. In </w:t>
          </w:r>
          <w:r w:rsidRPr="00B66432">
            <w:rPr>
              <w:rFonts w:asciiTheme="majorBidi" w:eastAsia="Times New Roman" w:hAnsiTheme="majorBidi" w:cstheme="majorBidi"/>
              <w:i/>
              <w:iCs/>
              <w:color w:val="000000"/>
              <w:sz w:val="24"/>
              <w:szCs w:val="24"/>
            </w:rPr>
            <w:t>Frontiers in Education</w:t>
          </w:r>
          <w:r w:rsidRPr="00B66432">
            <w:rPr>
              <w:rFonts w:asciiTheme="majorBidi" w:eastAsia="Times New Roman" w:hAnsiTheme="majorBidi" w:cstheme="majorBidi"/>
              <w:color w:val="000000"/>
              <w:sz w:val="24"/>
              <w:szCs w:val="24"/>
            </w:rPr>
            <w:t xml:space="preserve"> (Vol. 9). Frontiers Media SA. https://doi.org/10.3389/feduc.2024.1445011</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r w:rsidRPr="00B66432">
            <w:rPr>
              <w:rFonts w:asciiTheme="majorBidi" w:eastAsia="Times New Roman" w:hAnsiTheme="majorBidi" w:cstheme="majorBidi"/>
              <w:color w:val="000000"/>
              <w:sz w:val="24"/>
              <w:szCs w:val="24"/>
            </w:rPr>
            <w:t xml:space="preserve">Jamaludin, M. J., Munir, D. R., </w:t>
          </w:r>
          <w:proofErr w:type="spellStart"/>
          <w:r w:rsidRPr="00B66432">
            <w:rPr>
              <w:rFonts w:asciiTheme="majorBidi" w:eastAsia="Times New Roman" w:hAnsiTheme="majorBidi" w:cstheme="majorBidi"/>
              <w:color w:val="000000"/>
              <w:sz w:val="24"/>
              <w:szCs w:val="24"/>
            </w:rPr>
            <w:t>Luthfi</w:t>
          </w:r>
          <w:proofErr w:type="spellEnd"/>
          <w:r w:rsidRPr="00B66432">
            <w:rPr>
              <w:rFonts w:asciiTheme="majorBidi" w:eastAsia="Times New Roman" w:hAnsiTheme="majorBidi" w:cstheme="majorBidi"/>
              <w:color w:val="000000"/>
              <w:sz w:val="24"/>
              <w:szCs w:val="24"/>
            </w:rPr>
            <w:t xml:space="preserve">, T., &amp; Fajar, A. (2024). </w:t>
          </w:r>
          <w:r w:rsidRPr="00B66432">
            <w:rPr>
              <w:rFonts w:asciiTheme="majorBidi" w:eastAsia="Times New Roman" w:hAnsiTheme="majorBidi" w:cstheme="majorBidi"/>
              <w:color w:val="000000"/>
              <w:sz w:val="24"/>
              <w:szCs w:val="24"/>
              <w:rtl/>
            </w:rPr>
            <w:t>تطبيق الطريقة التركيبية والتحليلية في تعليم اللغة العربية لتحسين مهارة القراءة لدى طلبة المدرسة الدينية التكميلية إعانة المبتدي دارنجدان برواكرتا</w:t>
          </w:r>
          <w:r w:rsidRPr="00B66432">
            <w:rPr>
              <w:rFonts w:asciiTheme="majorBidi" w:eastAsia="Times New Roman" w:hAnsiTheme="majorBidi" w:cstheme="majorBidi"/>
              <w:color w:val="000000"/>
              <w:sz w:val="24"/>
              <w:szCs w:val="24"/>
            </w:rPr>
            <w:t xml:space="preserve">. </w:t>
          </w:r>
          <w:proofErr w:type="spellStart"/>
          <w:r w:rsidRPr="00B66432">
            <w:rPr>
              <w:rFonts w:asciiTheme="majorBidi" w:eastAsia="Times New Roman" w:hAnsiTheme="majorBidi" w:cstheme="majorBidi"/>
              <w:i/>
              <w:iCs/>
              <w:color w:val="000000"/>
              <w:sz w:val="24"/>
              <w:szCs w:val="24"/>
            </w:rPr>
            <w:t>Ta'limi</w:t>
          </w:r>
          <w:proofErr w:type="spellEnd"/>
          <w:r w:rsidRPr="00B66432">
            <w:rPr>
              <w:rFonts w:asciiTheme="majorBidi" w:eastAsia="Times New Roman" w:hAnsiTheme="majorBidi" w:cstheme="majorBidi"/>
              <w:i/>
              <w:iCs/>
              <w:color w:val="000000"/>
              <w:sz w:val="24"/>
              <w:szCs w:val="24"/>
            </w:rPr>
            <w:t xml:space="preserve"> | Journal of Arabic Education and Arabic Studies</w:t>
          </w:r>
          <w:r w:rsidRPr="00B66432">
            <w:rPr>
              <w:rFonts w:asciiTheme="majorBidi" w:eastAsia="Times New Roman" w:hAnsiTheme="majorBidi" w:cstheme="majorBidi"/>
              <w:color w:val="000000"/>
              <w:sz w:val="24"/>
              <w:szCs w:val="24"/>
            </w:rPr>
            <w:t xml:space="preserve">, </w:t>
          </w:r>
          <w:r w:rsidRPr="00B66432">
            <w:rPr>
              <w:rFonts w:asciiTheme="majorBidi" w:eastAsia="Times New Roman" w:hAnsiTheme="majorBidi" w:cstheme="majorBidi"/>
              <w:i/>
              <w:iCs/>
              <w:color w:val="000000"/>
              <w:sz w:val="24"/>
              <w:szCs w:val="24"/>
            </w:rPr>
            <w:t>3</w:t>
          </w:r>
          <w:r w:rsidRPr="00B66432">
            <w:rPr>
              <w:rFonts w:asciiTheme="majorBidi" w:eastAsia="Times New Roman" w:hAnsiTheme="majorBidi" w:cstheme="majorBidi"/>
              <w:color w:val="000000"/>
              <w:sz w:val="24"/>
              <w:szCs w:val="24"/>
            </w:rPr>
            <w:t>(1), 25–35. https://doi.org/10.53038/tlmi.v3i1.94</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proofErr w:type="spellStart"/>
          <w:r w:rsidRPr="00B66432">
            <w:rPr>
              <w:rFonts w:asciiTheme="majorBidi" w:eastAsia="Times New Roman" w:hAnsiTheme="majorBidi" w:cstheme="majorBidi"/>
              <w:color w:val="000000"/>
              <w:sz w:val="24"/>
              <w:szCs w:val="24"/>
            </w:rPr>
            <w:lastRenderedPageBreak/>
            <w:t>Khoiriya</w:t>
          </w:r>
          <w:proofErr w:type="spellEnd"/>
          <w:r w:rsidRPr="00B66432">
            <w:rPr>
              <w:rFonts w:asciiTheme="majorBidi" w:eastAsia="Times New Roman" w:hAnsiTheme="majorBidi" w:cstheme="majorBidi"/>
              <w:color w:val="000000"/>
              <w:sz w:val="24"/>
              <w:szCs w:val="24"/>
            </w:rPr>
            <w:t xml:space="preserve">, U., </w:t>
          </w:r>
          <w:proofErr w:type="spellStart"/>
          <w:r w:rsidRPr="00B66432">
            <w:rPr>
              <w:rFonts w:asciiTheme="majorBidi" w:eastAsia="Times New Roman" w:hAnsiTheme="majorBidi" w:cstheme="majorBidi"/>
              <w:color w:val="000000"/>
              <w:sz w:val="24"/>
              <w:szCs w:val="24"/>
            </w:rPr>
            <w:t>Alamsyah</w:t>
          </w:r>
          <w:proofErr w:type="spellEnd"/>
          <w:r w:rsidRPr="00B66432">
            <w:rPr>
              <w:rFonts w:asciiTheme="majorBidi" w:eastAsia="Times New Roman" w:hAnsiTheme="majorBidi" w:cstheme="majorBidi"/>
              <w:color w:val="000000"/>
              <w:sz w:val="24"/>
              <w:szCs w:val="24"/>
            </w:rPr>
            <w:t xml:space="preserve"> </w:t>
          </w:r>
          <w:proofErr w:type="spellStart"/>
          <w:r w:rsidRPr="00B66432">
            <w:rPr>
              <w:rFonts w:asciiTheme="majorBidi" w:eastAsia="Times New Roman" w:hAnsiTheme="majorBidi" w:cstheme="majorBidi"/>
              <w:color w:val="000000"/>
              <w:sz w:val="24"/>
              <w:szCs w:val="24"/>
            </w:rPr>
            <w:t>Kusumadinata</w:t>
          </w:r>
          <w:proofErr w:type="spellEnd"/>
          <w:r w:rsidRPr="00B66432">
            <w:rPr>
              <w:rFonts w:asciiTheme="majorBidi" w:eastAsia="Times New Roman" w:hAnsiTheme="majorBidi" w:cstheme="majorBidi"/>
              <w:color w:val="000000"/>
              <w:sz w:val="24"/>
              <w:szCs w:val="24"/>
            </w:rPr>
            <w:t xml:space="preserve">, A., </w:t>
          </w:r>
          <w:proofErr w:type="spellStart"/>
          <w:r w:rsidRPr="00B66432">
            <w:rPr>
              <w:rFonts w:asciiTheme="majorBidi" w:eastAsia="Times New Roman" w:hAnsiTheme="majorBidi" w:cstheme="majorBidi"/>
              <w:color w:val="000000"/>
              <w:sz w:val="24"/>
              <w:szCs w:val="24"/>
            </w:rPr>
            <w:t>Hasbiyah</w:t>
          </w:r>
          <w:proofErr w:type="spellEnd"/>
          <w:r w:rsidRPr="00B66432">
            <w:rPr>
              <w:rFonts w:asciiTheme="majorBidi" w:eastAsia="Times New Roman" w:hAnsiTheme="majorBidi" w:cstheme="majorBidi"/>
              <w:color w:val="000000"/>
              <w:sz w:val="24"/>
              <w:szCs w:val="24"/>
            </w:rPr>
            <w:t xml:space="preserve">, D., &amp; </w:t>
          </w:r>
          <w:proofErr w:type="spellStart"/>
          <w:r w:rsidRPr="00B66432">
            <w:rPr>
              <w:rFonts w:asciiTheme="majorBidi" w:eastAsia="Times New Roman" w:hAnsiTheme="majorBidi" w:cstheme="majorBidi"/>
              <w:color w:val="000000"/>
              <w:sz w:val="24"/>
              <w:szCs w:val="24"/>
            </w:rPr>
            <w:t>Kusumadinata</w:t>
          </w:r>
          <w:proofErr w:type="spellEnd"/>
          <w:r w:rsidRPr="00B66432">
            <w:rPr>
              <w:rFonts w:asciiTheme="majorBidi" w:eastAsia="Times New Roman" w:hAnsiTheme="majorBidi" w:cstheme="majorBidi"/>
              <w:color w:val="000000"/>
              <w:sz w:val="24"/>
              <w:szCs w:val="24"/>
            </w:rPr>
            <w:t xml:space="preserve">, A. A. (2023). Marketing Communication of Indigenous People's Products Through Instagram Social Media @Gerainusantara_Aman. </w:t>
          </w:r>
          <w:r w:rsidRPr="00B66432">
            <w:rPr>
              <w:rFonts w:asciiTheme="majorBidi" w:eastAsia="Times New Roman" w:hAnsiTheme="majorBidi" w:cstheme="majorBidi"/>
              <w:i/>
              <w:iCs/>
              <w:color w:val="000000"/>
              <w:sz w:val="24"/>
              <w:szCs w:val="24"/>
            </w:rPr>
            <w:t>Indonesian Journal of Applied and Industrial Sciences (ESA),</w:t>
          </w:r>
          <w:r w:rsidRPr="00B66432">
            <w:rPr>
              <w:rFonts w:asciiTheme="majorBidi" w:eastAsia="Times New Roman" w:hAnsiTheme="majorBidi" w:cstheme="majorBidi"/>
              <w:color w:val="000000"/>
              <w:sz w:val="24"/>
              <w:szCs w:val="24"/>
            </w:rPr>
            <w:t xml:space="preserve"> </w:t>
          </w:r>
          <w:r w:rsidRPr="00B66432">
            <w:rPr>
              <w:rFonts w:asciiTheme="majorBidi" w:eastAsia="Times New Roman" w:hAnsiTheme="majorBidi" w:cstheme="majorBidi"/>
              <w:i/>
              <w:iCs/>
              <w:color w:val="000000"/>
              <w:sz w:val="24"/>
              <w:szCs w:val="24"/>
            </w:rPr>
            <w:t>2</w:t>
          </w:r>
          <w:r w:rsidRPr="00B66432">
            <w:rPr>
              <w:rFonts w:asciiTheme="majorBidi" w:eastAsia="Times New Roman" w:hAnsiTheme="majorBidi" w:cstheme="majorBidi"/>
              <w:color w:val="000000"/>
              <w:sz w:val="24"/>
              <w:szCs w:val="24"/>
            </w:rPr>
            <w:t>(5), 507. https://doi.org/10.55927/esa.v2i5.6008</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proofErr w:type="spellStart"/>
          <w:r w:rsidRPr="00B66432">
            <w:rPr>
              <w:rFonts w:asciiTheme="majorBidi" w:eastAsia="Times New Roman" w:hAnsiTheme="majorBidi" w:cstheme="majorBidi"/>
              <w:color w:val="000000"/>
              <w:sz w:val="24"/>
              <w:szCs w:val="24"/>
            </w:rPr>
            <w:t>Khoiriyah</w:t>
          </w:r>
          <w:proofErr w:type="spellEnd"/>
          <w:r w:rsidRPr="00B66432">
            <w:rPr>
              <w:rFonts w:asciiTheme="majorBidi" w:eastAsia="Times New Roman" w:hAnsiTheme="majorBidi" w:cstheme="majorBidi"/>
              <w:color w:val="000000"/>
              <w:sz w:val="24"/>
              <w:szCs w:val="24"/>
            </w:rPr>
            <w:t xml:space="preserve">, H. (2020). QIRĀ'AH METHOD IN LEARNING ARABIC RECEPTIVE SKILLS FOR SECONDARY EDUCATION. </w:t>
          </w:r>
          <w:r w:rsidRPr="00B66432">
            <w:rPr>
              <w:rFonts w:asciiTheme="majorBidi" w:eastAsia="Times New Roman" w:hAnsiTheme="majorBidi" w:cstheme="majorBidi"/>
              <w:i/>
              <w:iCs/>
              <w:color w:val="000000"/>
              <w:sz w:val="24"/>
              <w:szCs w:val="24"/>
              <w:rtl/>
            </w:rPr>
            <w:t>لسـانـنـا</w:t>
          </w:r>
          <w:r w:rsidRPr="00B66432">
            <w:rPr>
              <w:rFonts w:asciiTheme="majorBidi" w:eastAsia="Times New Roman" w:hAnsiTheme="majorBidi" w:cstheme="majorBidi"/>
              <w:i/>
              <w:iCs/>
              <w:color w:val="000000"/>
              <w:sz w:val="24"/>
              <w:szCs w:val="24"/>
            </w:rPr>
            <w:t xml:space="preserve"> (LISANUNA): Journal of Arabic Language and Its Learning</w:t>
          </w:r>
          <w:r w:rsidRPr="00B66432">
            <w:rPr>
              <w:rFonts w:asciiTheme="majorBidi" w:eastAsia="Times New Roman" w:hAnsiTheme="majorBidi" w:cstheme="majorBidi"/>
              <w:color w:val="000000"/>
              <w:sz w:val="24"/>
              <w:szCs w:val="24"/>
            </w:rPr>
            <w:t xml:space="preserve">, </w:t>
          </w:r>
          <w:r w:rsidRPr="00B66432">
            <w:rPr>
              <w:rFonts w:asciiTheme="majorBidi" w:eastAsia="Times New Roman" w:hAnsiTheme="majorBidi" w:cstheme="majorBidi"/>
              <w:i/>
              <w:iCs/>
              <w:color w:val="000000"/>
              <w:sz w:val="24"/>
              <w:szCs w:val="24"/>
            </w:rPr>
            <w:t>10</w:t>
          </w:r>
          <w:r w:rsidRPr="00B66432">
            <w:rPr>
              <w:rFonts w:asciiTheme="majorBidi" w:eastAsia="Times New Roman" w:hAnsiTheme="majorBidi" w:cstheme="majorBidi"/>
              <w:color w:val="000000"/>
              <w:sz w:val="24"/>
              <w:szCs w:val="24"/>
            </w:rPr>
            <w:t>(1), 32. https://doi.org/10.22373/ls.v10i1.7804</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r w:rsidRPr="00B66432">
            <w:rPr>
              <w:rFonts w:asciiTheme="majorBidi" w:eastAsia="Times New Roman" w:hAnsiTheme="majorBidi" w:cstheme="majorBidi"/>
              <w:color w:val="000000"/>
              <w:sz w:val="24"/>
              <w:szCs w:val="24"/>
            </w:rPr>
            <w:t xml:space="preserve">M. Taufik Arkan, </w:t>
          </w:r>
          <w:proofErr w:type="spellStart"/>
          <w:r w:rsidRPr="00B66432">
            <w:rPr>
              <w:rFonts w:asciiTheme="majorBidi" w:eastAsia="Times New Roman" w:hAnsiTheme="majorBidi" w:cstheme="majorBidi"/>
              <w:color w:val="000000"/>
              <w:sz w:val="24"/>
              <w:szCs w:val="24"/>
            </w:rPr>
            <w:t>Bernan</w:t>
          </w:r>
          <w:proofErr w:type="spellEnd"/>
          <w:r w:rsidRPr="00B66432">
            <w:rPr>
              <w:rFonts w:asciiTheme="majorBidi" w:eastAsia="Times New Roman" w:hAnsiTheme="majorBidi" w:cstheme="majorBidi"/>
              <w:color w:val="000000"/>
              <w:sz w:val="24"/>
              <w:szCs w:val="24"/>
            </w:rPr>
            <w:t xml:space="preserve"> Dwi </w:t>
          </w:r>
          <w:proofErr w:type="spellStart"/>
          <w:r w:rsidRPr="00B66432">
            <w:rPr>
              <w:rFonts w:asciiTheme="majorBidi" w:eastAsia="Times New Roman" w:hAnsiTheme="majorBidi" w:cstheme="majorBidi"/>
              <w:color w:val="000000"/>
              <w:sz w:val="24"/>
              <w:szCs w:val="24"/>
            </w:rPr>
            <w:t>Atmojo</w:t>
          </w:r>
          <w:proofErr w:type="spellEnd"/>
          <w:r w:rsidRPr="00B66432">
            <w:rPr>
              <w:rFonts w:asciiTheme="majorBidi" w:eastAsia="Times New Roman" w:hAnsiTheme="majorBidi" w:cstheme="majorBidi"/>
              <w:color w:val="000000"/>
              <w:sz w:val="24"/>
              <w:szCs w:val="24"/>
            </w:rPr>
            <w:t xml:space="preserve">, Tiara Pelangi Arafah, Ahmad </w:t>
          </w:r>
          <w:proofErr w:type="spellStart"/>
          <w:r w:rsidRPr="00B66432">
            <w:rPr>
              <w:rFonts w:asciiTheme="majorBidi" w:eastAsia="Times New Roman" w:hAnsiTheme="majorBidi" w:cstheme="majorBidi"/>
              <w:color w:val="000000"/>
              <w:sz w:val="24"/>
              <w:szCs w:val="24"/>
            </w:rPr>
            <w:t>Hudaebiah</w:t>
          </w:r>
          <w:proofErr w:type="spellEnd"/>
          <w:r w:rsidRPr="00B66432">
            <w:rPr>
              <w:rFonts w:asciiTheme="majorBidi" w:eastAsia="Times New Roman" w:hAnsiTheme="majorBidi" w:cstheme="majorBidi"/>
              <w:color w:val="000000"/>
              <w:sz w:val="24"/>
              <w:szCs w:val="24"/>
            </w:rPr>
            <w:t xml:space="preserve">, Fadly </w:t>
          </w:r>
          <w:proofErr w:type="spellStart"/>
          <w:r w:rsidRPr="00B66432">
            <w:rPr>
              <w:rFonts w:asciiTheme="majorBidi" w:eastAsia="Times New Roman" w:hAnsiTheme="majorBidi" w:cstheme="majorBidi"/>
              <w:color w:val="000000"/>
              <w:sz w:val="24"/>
              <w:szCs w:val="24"/>
            </w:rPr>
            <w:t>Alfarissy</w:t>
          </w:r>
          <w:proofErr w:type="spellEnd"/>
          <w:r w:rsidRPr="00B66432">
            <w:rPr>
              <w:rFonts w:asciiTheme="majorBidi" w:eastAsia="Times New Roman" w:hAnsiTheme="majorBidi" w:cstheme="majorBidi"/>
              <w:color w:val="000000"/>
              <w:sz w:val="24"/>
              <w:szCs w:val="24"/>
            </w:rPr>
            <w:t xml:space="preserve">, Muhamad Zakariya, &amp; </w:t>
          </w:r>
          <w:proofErr w:type="spellStart"/>
          <w:r w:rsidRPr="00B66432">
            <w:rPr>
              <w:rFonts w:asciiTheme="majorBidi" w:eastAsia="Times New Roman" w:hAnsiTheme="majorBidi" w:cstheme="majorBidi"/>
              <w:color w:val="000000"/>
              <w:sz w:val="24"/>
              <w:szCs w:val="24"/>
            </w:rPr>
            <w:t>Humairo</w:t>
          </w:r>
          <w:proofErr w:type="spellEnd"/>
          <w:r w:rsidRPr="00B66432">
            <w:rPr>
              <w:rFonts w:asciiTheme="majorBidi" w:eastAsia="Times New Roman" w:hAnsiTheme="majorBidi" w:cstheme="majorBidi"/>
              <w:color w:val="000000"/>
              <w:sz w:val="24"/>
              <w:szCs w:val="24"/>
            </w:rPr>
            <w:t xml:space="preserve"> Azizah. (2024).  The </w:t>
          </w:r>
          <w:r w:rsidRPr="00B66432">
            <w:rPr>
              <w:rFonts w:asciiTheme="majorBidi" w:eastAsia="Times New Roman" w:hAnsiTheme="majorBidi" w:cstheme="majorBidi"/>
              <w:i/>
              <w:iCs/>
              <w:color w:val="000000"/>
              <w:sz w:val="24"/>
              <w:szCs w:val="24"/>
            </w:rPr>
            <w:t xml:space="preserve">Effectiveness of Windmill Media to Train </w:t>
          </w:r>
          <w:proofErr w:type="spellStart"/>
          <w:r w:rsidRPr="00B66432">
            <w:rPr>
              <w:rFonts w:asciiTheme="majorBidi" w:eastAsia="Times New Roman" w:hAnsiTheme="majorBidi" w:cstheme="majorBidi"/>
              <w:i/>
              <w:iCs/>
              <w:color w:val="000000"/>
              <w:sz w:val="24"/>
              <w:szCs w:val="24"/>
            </w:rPr>
            <w:t>Maharah</w:t>
          </w:r>
          <w:proofErr w:type="spellEnd"/>
          <w:r w:rsidRPr="00B66432">
            <w:rPr>
              <w:rFonts w:asciiTheme="majorBidi" w:eastAsia="Times New Roman" w:hAnsiTheme="majorBidi" w:cstheme="majorBidi"/>
              <w:i/>
              <w:iCs/>
              <w:color w:val="000000"/>
              <w:sz w:val="24"/>
              <w:szCs w:val="24"/>
            </w:rPr>
            <w:t xml:space="preserve"> </w:t>
          </w:r>
          <w:proofErr w:type="spellStart"/>
          <w:r w:rsidRPr="00B66432">
            <w:rPr>
              <w:rFonts w:asciiTheme="majorBidi" w:eastAsia="Times New Roman" w:hAnsiTheme="majorBidi" w:cstheme="majorBidi"/>
              <w:i/>
              <w:iCs/>
              <w:color w:val="000000"/>
              <w:sz w:val="24"/>
              <w:szCs w:val="24"/>
            </w:rPr>
            <w:t>Qiro'ah</w:t>
          </w:r>
          <w:proofErr w:type="spellEnd"/>
          <w:r w:rsidRPr="00B66432">
            <w:rPr>
              <w:rFonts w:asciiTheme="majorBidi" w:eastAsia="Times New Roman" w:hAnsiTheme="majorBidi" w:cstheme="majorBidi"/>
              <w:i/>
              <w:iCs/>
              <w:color w:val="000000"/>
              <w:sz w:val="24"/>
              <w:szCs w:val="24"/>
            </w:rPr>
            <w:t xml:space="preserve"> in Arabic Language Learning for PAUD Students and BTQ (Reading and Writing the Qur'an) for TPA Students and the Importance of Islamic Economic Literacy for Micro, Small and Medium Enterprises (MSMEs).</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r w:rsidRPr="00B66432">
            <w:rPr>
              <w:rFonts w:asciiTheme="majorBidi" w:eastAsia="Times New Roman" w:hAnsiTheme="majorBidi" w:cstheme="majorBidi"/>
              <w:color w:val="000000"/>
              <w:sz w:val="24"/>
              <w:szCs w:val="24"/>
            </w:rPr>
            <w:t xml:space="preserve">Muhaimin, R., Tinggi, S., Negeri, A. I., &amp; Natal, M. (2024). </w:t>
          </w:r>
          <w:r w:rsidRPr="00B66432">
            <w:rPr>
              <w:rFonts w:asciiTheme="majorBidi" w:eastAsia="Times New Roman" w:hAnsiTheme="majorBidi" w:cstheme="majorBidi"/>
              <w:i/>
              <w:iCs/>
              <w:color w:val="000000"/>
              <w:sz w:val="24"/>
              <w:szCs w:val="24"/>
            </w:rPr>
            <w:t xml:space="preserve">The Role of Infrastructure Facilities in Increasing the Effectiveness of Learning at SD Negeri 161 </w:t>
          </w:r>
          <w:proofErr w:type="spellStart"/>
          <w:r w:rsidRPr="00B66432">
            <w:rPr>
              <w:rFonts w:asciiTheme="majorBidi" w:eastAsia="Times New Roman" w:hAnsiTheme="majorBidi" w:cstheme="majorBidi"/>
              <w:i/>
              <w:iCs/>
              <w:color w:val="000000"/>
              <w:sz w:val="24"/>
              <w:szCs w:val="24"/>
            </w:rPr>
            <w:t>Bangun</w:t>
          </w:r>
          <w:proofErr w:type="spellEnd"/>
          <w:r w:rsidRPr="00B66432">
            <w:rPr>
              <w:rFonts w:asciiTheme="majorBidi" w:eastAsia="Times New Roman" w:hAnsiTheme="majorBidi" w:cstheme="majorBidi"/>
              <w:i/>
              <w:iCs/>
              <w:color w:val="000000"/>
              <w:sz w:val="24"/>
              <w:szCs w:val="24"/>
            </w:rPr>
            <w:t xml:space="preserve"> </w:t>
          </w:r>
          <w:proofErr w:type="spellStart"/>
          <w:r w:rsidRPr="00B66432">
            <w:rPr>
              <w:rFonts w:asciiTheme="majorBidi" w:eastAsia="Times New Roman" w:hAnsiTheme="majorBidi" w:cstheme="majorBidi"/>
              <w:i/>
              <w:iCs/>
              <w:color w:val="000000"/>
              <w:sz w:val="24"/>
              <w:szCs w:val="24"/>
            </w:rPr>
            <w:t>Purba</w:t>
          </w:r>
          <w:proofErr w:type="spellEnd"/>
          <w:r w:rsidRPr="00B66432">
            <w:rPr>
              <w:rFonts w:asciiTheme="majorBidi" w:eastAsia="Times New Roman" w:hAnsiTheme="majorBidi" w:cstheme="majorBidi"/>
              <w:color w:val="000000"/>
              <w:sz w:val="24"/>
              <w:szCs w:val="24"/>
            </w:rPr>
            <w:t>.</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proofErr w:type="spellStart"/>
          <w:r w:rsidRPr="00B66432">
            <w:rPr>
              <w:rFonts w:asciiTheme="majorBidi" w:eastAsia="Times New Roman" w:hAnsiTheme="majorBidi" w:cstheme="majorBidi"/>
              <w:color w:val="000000"/>
              <w:sz w:val="24"/>
              <w:szCs w:val="24"/>
            </w:rPr>
            <w:t>Nurulloh</w:t>
          </w:r>
          <w:proofErr w:type="spellEnd"/>
          <w:r w:rsidRPr="00B66432">
            <w:rPr>
              <w:rFonts w:asciiTheme="majorBidi" w:eastAsia="Times New Roman" w:hAnsiTheme="majorBidi" w:cstheme="majorBidi"/>
              <w:color w:val="000000"/>
              <w:sz w:val="24"/>
              <w:szCs w:val="24"/>
            </w:rPr>
            <w:t xml:space="preserve"> Olla Fransisca, </w:t>
          </w:r>
          <w:proofErr w:type="spellStart"/>
          <w:r w:rsidRPr="00B66432">
            <w:rPr>
              <w:rFonts w:asciiTheme="majorBidi" w:eastAsia="Times New Roman" w:hAnsiTheme="majorBidi" w:cstheme="majorBidi"/>
              <w:color w:val="000000"/>
              <w:sz w:val="24"/>
              <w:szCs w:val="24"/>
            </w:rPr>
            <w:t>Novitaria</w:t>
          </w:r>
          <w:proofErr w:type="spellEnd"/>
          <w:r w:rsidRPr="00B66432">
            <w:rPr>
              <w:rFonts w:asciiTheme="majorBidi" w:eastAsia="Times New Roman" w:hAnsiTheme="majorBidi" w:cstheme="majorBidi"/>
              <w:color w:val="000000"/>
              <w:sz w:val="24"/>
              <w:szCs w:val="24"/>
            </w:rPr>
            <w:t xml:space="preserve"> Arti </w:t>
          </w:r>
          <w:proofErr w:type="spellStart"/>
          <w:r w:rsidRPr="00B66432">
            <w:rPr>
              <w:rFonts w:asciiTheme="majorBidi" w:eastAsia="Times New Roman" w:hAnsiTheme="majorBidi" w:cstheme="majorBidi"/>
              <w:color w:val="000000"/>
              <w:sz w:val="24"/>
              <w:szCs w:val="24"/>
            </w:rPr>
            <w:t>Pujiastuti</w:t>
          </w:r>
          <w:proofErr w:type="spellEnd"/>
          <w:r w:rsidRPr="00B66432">
            <w:rPr>
              <w:rFonts w:asciiTheme="majorBidi" w:eastAsia="Times New Roman" w:hAnsiTheme="majorBidi" w:cstheme="majorBidi"/>
              <w:color w:val="000000"/>
              <w:sz w:val="24"/>
              <w:szCs w:val="24"/>
            </w:rPr>
            <w:t xml:space="preserve">, </w:t>
          </w:r>
          <w:proofErr w:type="spellStart"/>
          <w:r w:rsidRPr="00B66432">
            <w:rPr>
              <w:rFonts w:asciiTheme="majorBidi" w:eastAsia="Times New Roman" w:hAnsiTheme="majorBidi" w:cstheme="majorBidi"/>
              <w:color w:val="000000"/>
              <w:sz w:val="24"/>
              <w:szCs w:val="24"/>
            </w:rPr>
            <w:t>Pupung</w:t>
          </w:r>
          <w:proofErr w:type="spellEnd"/>
          <w:r w:rsidRPr="00B66432">
            <w:rPr>
              <w:rFonts w:asciiTheme="majorBidi" w:eastAsia="Times New Roman" w:hAnsiTheme="majorBidi" w:cstheme="majorBidi"/>
              <w:color w:val="000000"/>
              <w:sz w:val="24"/>
              <w:szCs w:val="24"/>
            </w:rPr>
            <w:t xml:space="preserve"> Puspita Ningrum, Almira Dini Khairina, &amp; Edy </w:t>
          </w:r>
          <w:proofErr w:type="spellStart"/>
          <w:r w:rsidRPr="00B66432">
            <w:rPr>
              <w:rFonts w:asciiTheme="majorBidi" w:eastAsia="Times New Roman" w:hAnsiTheme="majorBidi" w:cstheme="majorBidi"/>
              <w:color w:val="000000"/>
              <w:sz w:val="24"/>
              <w:szCs w:val="24"/>
            </w:rPr>
            <w:t>Suprapto</w:t>
          </w:r>
          <w:proofErr w:type="spellEnd"/>
          <w:r w:rsidRPr="00B66432">
            <w:rPr>
              <w:rFonts w:asciiTheme="majorBidi" w:eastAsia="Times New Roman" w:hAnsiTheme="majorBidi" w:cstheme="majorBidi"/>
              <w:color w:val="000000"/>
              <w:sz w:val="24"/>
              <w:szCs w:val="24"/>
            </w:rPr>
            <w:t xml:space="preserve">. (2021). </w:t>
          </w:r>
          <w:r w:rsidRPr="00B66432">
            <w:rPr>
              <w:rFonts w:asciiTheme="majorBidi" w:eastAsia="Times New Roman" w:hAnsiTheme="majorBidi" w:cstheme="majorBidi"/>
              <w:i/>
              <w:iCs/>
              <w:color w:val="000000"/>
              <w:sz w:val="24"/>
              <w:szCs w:val="24"/>
            </w:rPr>
            <w:t xml:space="preserve"> Mathematics Learning Based on a Media-Assisted Constructivism Approach for Students in Inclusion Schools</w:t>
          </w:r>
          <w:r w:rsidRPr="00B66432">
            <w:rPr>
              <w:rFonts w:asciiTheme="majorBidi" w:eastAsia="Times New Roman" w:hAnsiTheme="majorBidi" w:cstheme="majorBidi"/>
              <w:color w:val="000000"/>
              <w:sz w:val="24"/>
              <w:szCs w:val="24"/>
            </w:rPr>
            <w:t>.</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proofErr w:type="spellStart"/>
          <w:r w:rsidRPr="00B66432">
            <w:rPr>
              <w:rFonts w:asciiTheme="majorBidi" w:eastAsia="Times New Roman" w:hAnsiTheme="majorBidi" w:cstheme="majorBidi"/>
              <w:color w:val="000000"/>
              <w:sz w:val="24"/>
              <w:szCs w:val="24"/>
            </w:rPr>
            <w:t>Palittin</w:t>
          </w:r>
          <w:proofErr w:type="spellEnd"/>
          <w:r w:rsidRPr="00B66432">
            <w:rPr>
              <w:rFonts w:asciiTheme="majorBidi" w:eastAsia="Times New Roman" w:hAnsiTheme="majorBidi" w:cstheme="majorBidi"/>
              <w:color w:val="000000"/>
              <w:sz w:val="24"/>
              <w:szCs w:val="24"/>
            </w:rPr>
            <w:t xml:space="preserve">, I. D., </w:t>
          </w:r>
          <w:proofErr w:type="spellStart"/>
          <w:r w:rsidRPr="00B66432">
            <w:rPr>
              <w:rFonts w:asciiTheme="majorBidi" w:eastAsia="Times New Roman" w:hAnsiTheme="majorBidi" w:cstheme="majorBidi"/>
              <w:color w:val="000000"/>
              <w:sz w:val="24"/>
              <w:szCs w:val="24"/>
            </w:rPr>
            <w:t>Wolo</w:t>
          </w:r>
          <w:proofErr w:type="spellEnd"/>
          <w:r w:rsidRPr="00B66432">
            <w:rPr>
              <w:rFonts w:asciiTheme="majorBidi" w:eastAsia="Times New Roman" w:hAnsiTheme="majorBidi" w:cstheme="majorBidi"/>
              <w:color w:val="000000"/>
              <w:sz w:val="24"/>
              <w:szCs w:val="24"/>
            </w:rPr>
            <w:t xml:space="preserve">, W., &amp; </w:t>
          </w:r>
          <w:proofErr w:type="spellStart"/>
          <w:r w:rsidRPr="00B66432">
            <w:rPr>
              <w:rFonts w:asciiTheme="majorBidi" w:eastAsia="Times New Roman" w:hAnsiTheme="majorBidi" w:cstheme="majorBidi"/>
              <w:color w:val="000000"/>
              <w:sz w:val="24"/>
              <w:szCs w:val="24"/>
            </w:rPr>
            <w:t>Purwanty</w:t>
          </w:r>
          <w:proofErr w:type="spellEnd"/>
          <w:r w:rsidRPr="00B66432">
            <w:rPr>
              <w:rFonts w:asciiTheme="majorBidi" w:eastAsia="Times New Roman" w:hAnsiTheme="majorBidi" w:cstheme="majorBidi"/>
              <w:color w:val="000000"/>
              <w:sz w:val="24"/>
              <w:szCs w:val="24"/>
            </w:rPr>
            <w:t xml:space="preserve">, R. (2019). THE RELATIONSHIP BETWEEN LEARNING MOTIVATION AND PHYSICS LEARNING OUTCOMES. </w:t>
          </w:r>
          <w:r w:rsidRPr="00B66432">
            <w:rPr>
              <w:rFonts w:asciiTheme="majorBidi" w:eastAsia="Times New Roman" w:hAnsiTheme="majorBidi" w:cstheme="majorBidi"/>
              <w:i/>
              <w:iCs/>
              <w:color w:val="000000"/>
              <w:sz w:val="24"/>
              <w:szCs w:val="24"/>
            </w:rPr>
            <w:t>MAGISTRA: Journal of Teacher Training and Education</w:t>
          </w:r>
          <w:r w:rsidRPr="00B66432">
            <w:rPr>
              <w:rFonts w:asciiTheme="majorBidi" w:eastAsia="Times New Roman" w:hAnsiTheme="majorBidi" w:cstheme="majorBidi"/>
              <w:color w:val="000000"/>
              <w:sz w:val="24"/>
              <w:szCs w:val="24"/>
            </w:rPr>
            <w:t xml:space="preserve">, </w:t>
          </w:r>
          <w:r w:rsidRPr="00B66432">
            <w:rPr>
              <w:rFonts w:asciiTheme="majorBidi" w:eastAsia="Times New Roman" w:hAnsiTheme="majorBidi" w:cstheme="majorBidi"/>
              <w:i/>
              <w:iCs/>
              <w:color w:val="000000"/>
              <w:sz w:val="24"/>
              <w:szCs w:val="24"/>
            </w:rPr>
            <w:t>6</w:t>
          </w:r>
          <w:r w:rsidRPr="00B66432">
            <w:rPr>
              <w:rFonts w:asciiTheme="majorBidi" w:eastAsia="Times New Roman" w:hAnsiTheme="majorBidi" w:cstheme="majorBidi"/>
              <w:color w:val="000000"/>
              <w:sz w:val="24"/>
              <w:szCs w:val="24"/>
            </w:rPr>
            <w:t>(2), 101–109. https://doi.org/10.35724/magistra.v6i2.1801</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r w:rsidRPr="00B66432">
            <w:rPr>
              <w:rFonts w:asciiTheme="majorBidi" w:eastAsia="Times New Roman" w:hAnsiTheme="majorBidi" w:cstheme="majorBidi"/>
              <w:color w:val="000000"/>
              <w:sz w:val="24"/>
              <w:szCs w:val="24"/>
            </w:rPr>
            <w:t xml:space="preserve">Rahman, S. (2022). </w:t>
          </w:r>
          <w:r w:rsidRPr="00B66432">
            <w:rPr>
              <w:rFonts w:asciiTheme="majorBidi" w:eastAsia="Times New Roman" w:hAnsiTheme="majorBidi" w:cstheme="majorBidi"/>
              <w:i/>
              <w:iCs/>
              <w:color w:val="000000"/>
              <w:sz w:val="24"/>
              <w:szCs w:val="24"/>
            </w:rPr>
            <w:t>THE IMPORTANCE OF LEARNING MOTIVATION IN IMPROVING LEARNING OUTCOMES</w:t>
          </w:r>
          <w:r w:rsidRPr="00B66432">
            <w:rPr>
              <w:rFonts w:asciiTheme="majorBidi" w:eastAsia="Times New Roman" w:hAnsiTheme="majorBidi" w:cstheme="majorBidi"/>
              <w:color w:val="000000"/>
              <w:sz w:val="24"/>
              <w:szCs w:val="24"/>
            </w:rPr>
            <w:t>.</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r w:rsidRPr="00B66432">
            <w:rPr>
              <w:rFonts w:asciiTheme="majorBidi" w:eastAsia="Times New Roman" w:hAnsiTheme="majorBidi" w:cstheme="majorBidi"/>
              <w:color w:val="000000"/>
              <w:sz w:val="24"/>
              <w:szCs w:val="24"/>
            </w:rPr>
            <w:t xml:space="preserve">Rahmawati, A., Astuti, D. M., Harun, F. H., &amp; </w:t>
          </w:r>
          <w:proofErr w:type="spellStart"/>
          <w:r w:rsidRPr="00B66432">
            <w:rPr>
              <w:rFonts w:asciiTheme="majorBidi" w:eastAsia="Times New Roman" w:hAnsiTheme="majorBidi" w:cstheme="majorBidi"/>
              <w:color w:val="000000"/>
              <w:sz w:val="24"/>
              <w:szCs w:val="24"/>
            </w:rPr>
            <w:t>Rofiq</w:t>
          </w:r>
          <w:proofErr w:type="spellEnd"/>
          <w:r w:rsidRPr="00B66432">
            <w:rPr>
              <w:rFonts w:asciiTheme="majorBidi" w:eastAsia="Times New Roman" w:hAnsiTheme="majorBidi" w:cstheme="majorBidi"/>
              <w:color w:val="000000"/>
              <w:sz w:val="24"/>
              <w:szCs w:val="24"/>
            </w:rPr>
            <w:t xml:space="preserve">, M. K. (2023). THE ROLE OF SOCIAL MEDIA IN STRENGTHENING RELIGIOUS MODERATION AMONG GEN-Z. </w:t>
          </w:r>
          <w:r w:rsidRPr="00B66432">
            <w:rPr>
              <w:rFonts w:asciiTheme="majorBidi" w:eastAsia="Times New Roman" w:hAnsiTheme="majorBidi" w:cstheme="majorBidi"/>
              <w:i/>
              <w:iCs/>
              <w:color w:val="000000"/>
              <w:sz w:val="24"/>
              <w:szCs w:val="24"/>
            </w:rPr>
            <w:t>J-ABDI: Journal of Community Service</w:t>
          </w:r>
          <w:r w:rsidRPr="00B66432">
            <w:rPr>
              <w:rFonts w:asciiTheme="majorBidi" w:eastAsia="Times New Roman" w:hAnsiTheme="majorBidi" w:cstheme="majorBidi"/>
              <w:color w:val="000000"/>
              <w:sz w:val="24"/>
              <w:szCs w:val="24"/>
            </w:rPr>
            <w:t xml:space="preserve">, </w:t>
          </w:r>
          <w:r w:rsidRPr="00B66432">
            <w:rPr>
              <w:rFonts w:asciiTheme="majorBidi" w:eastAsia="Times New Roman" w:hAnsiTheme="majorBidi" w:cstheme="majorBidi"/>
              <w:i/>
              <w:iCs/>
              <w:color w:val="000000"/>
              <w:sz w:val="24"/>
              <w:szCs w:val="24"/>
            </w:rPr>
            <w:t>3</w:t>
          </w:r>
          <w:r w:rsidRPr="00B66432">
            <w:rPr>
              <w:rFonts w:asciiTheme="majorBidi" w:eastAsia="Times New Roman" w:hAnsiTheme="majorBidi" w:cstheme="majorBidi"/>
              <w:color w:val="000000"/>
              <w:sz w:val="24"/>
              <w:szCs w:val="24"/>
            </w:rPr>
            <w:t>(5), 905–920. https://doi.org/10.53625/jabdi.v3i5.6495</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r w:rsidRPr="00B66432">
            <w:rPr>
              <w:rFonts w:asciiTheme="majorBidi" w:eastAsia="Times New Roman" w:hAnsiTheme="majorBidi" w:cstheme="majorBidi"/>
              <w:color w:val="000000"/>
              <w:sz w:val="24"/>
              <w:szCs w:val="24"/>
            </w:rPr>
            <w:t xml:space="preserve">Rahmawati, S. U., Aisyah, S. N., </w:t>
          </w:r>
          <w:proofErr w:type="spellStart"/>
          <w:r w:rsidRPr="00B66432">
            <w:rPr>
              <w:rFonts w:asciiTheme="majorBidi" w:eastAsia="Times New Roman" w:hAnsiTheme="majorBidi" w:cstheme="majorBidi"/>
              <w:color w:val="000000"/>
              <w:sz w:val="24"/>
              <w:szCs w:val="24"/>
            </w:rPr>
            <w:t>Mufidza</w:t>
          </w:r>
          <w:proofErr w:type="spellEnd"/>
          <w:r w:rsidRPr="00B66432">
            <w:rPr>
              <w:rFonts w:asciiTheme="majorBidi" w:eastAsia="Times New Roman" w:hAnsiTheme="majorBidi" w:cstheme="majorBidi"/>
              <w:color w:val="000000"/>
              <w:sz w:val="24"/>
              <w:szCs w:val="24"/>
            </w:rPr>
            <w:t xml:space="preserve">, S., &amp; Umbar, K. (2024). Instagram Content Analysis @alazharcenterpare in Learning Arabic Online. </w:t>
          </w:r>
          <w:proofErr w:type="spellStart"/>
          <w:r w:rsidRPr="00B66432">
            <w:rPr>
              <w:rFonts w:asciiTheme="majorBidi" w:eastAsia="Times New Roman" w:hAnsiTheme="majorBidi" w:cstheme="majorBidi"/>
              <w:i/>
              <w:iCs/>
              <w:color w:val="000000"/>
              <w:sz w:val="24"/>
              <w:szCs w:val="24"/>
            </w:rPr>
            <w:t>Ukazh</w:t>
          </w:r>
          <w:proofErr w:type="spellEnd"/>
          <w:r w:rsidRPr="00B66432">
            <w:rPr>
              <w:rFonts w:asciiTheme="majorBidi" w:eastAsia="Times New Roman" w:hAnsiTheme="majorBidi" w:cstheme="majorBidi"/>
              <w:i/>
              <w:iCs/>
              <w:color w:val="000000"/>
              <w:sz w:val="24"/>
              <w:szCs w:val="24"/>
            </w:rPr>
            <w:t>: Journal of Arabic Studies</w:t>
          </w:r>
          <w:r w:rsidRPr="00B66432">
            <w:rPr>
              <w:rFonts w:asciiTheme="majorBidi" w:eastAsia="Times New Roman" w:hAnsiTheme="majorBidi" w:cstheme="majorBidi"/>
              <w:color w:val="000000"/>
              <w:sz w:val="24"/>
              <w:szCs w:val="24"/>
            </w:rPr>
            <w:t xml:space="preserve">, </w:t>
          </w:r>
          <w:r w:rsidRPr="00B66432">
            <w:rPr>
              <w:rFonts w:asciiTheme="majorBidi" w:eastAsia="Times New Roman" w:hAnsiTheme="majorBidi" w:cstheme="majorBidi"/>
              <w:i/>
              <w:iCs/>
              <w:color w:val="000000"/>
              <w:sz w:val="24"/>
              <w:szCs w:val="24"/>
            </w:rPr>
            <w:t>5</w:t>
          </w:r>
          <w:r w:rsidRPr="00B66432">
            <w:rPr>
              <w:rFonts w:asciiTheme="majorBidi" w:eastAsia="Times New Roman" w:hAnsiTheme="majorBidi" w:cstheme="majorBidi"/>
              <w:color w:val="000000"/>
              <w:sz w:val="24"/>
              <w:szCs w:val="24"/>
            </w:rPr>
            <w:t>(1), 20–30. https://doi.org/10.37274/ukazh.v5i1.895</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r w:rsidRPr="00B66432">
            <w:rPr>
              <w:rFonts w:asciiTheme="majorBidi" w:eastAsia="Times New Roman" w:hAnsiTheme="majorBidi" w:cstheme="majorBidi"/>
              <w:color w:val="000000"/>
              <w:sz w:val="24"/>
              <w:szCs w:val="24"/>
            </w:rPr>
            <w:t xml:space="preserve">Rahmi, S. (2022). </w:t>
          </w:r>
          <w:r w:rsidRPr="00B66432">
            <w:rPr>
              <w:rFonts w:asciiTheme="majorBidi" w:eastAsia="Times New Roman" w:hAnsiTheme="majorBidi" w:cstheme="majorBidi"/>
              <w:color w:val="000000"/>
              <w:sz w:val="24"/>
              <w:szCs w:val="24"/>
              <w:rtl/>
            </w:rPr>
            <w:t>استخدام وسائل نص القصة لترقية مهارة القراءة</w:t>
          </w:r>
          <w:r w:rsidRPr="00B66432">
            <w:rPr>
              <w:rFonts w:asciiTheme="majorBidi" w:eastAsia="Times New Roman" w:hAnsiTheme="majorBidi" w:cstheme="majorBidi"/>
              <w:color w:val="000000"/>
              <w:sz w:val="24"/>
              <w:szCs w:val="24"/>
            </w:rPr>
            <w:t xml:space="preserve">. </w:t>
          </w:r>
          <w:r w:rsidRPr="00B66432">
            <w:rPr>
              <w:rFonts w:asciiTheme="majorBidi" w:eastAsia="Times New Roman" w:hAnsiTheme="majorBidi" w:cstheme="majorBidi"/>
              <w:i/>
              <w:iCs/>
              <w:color w:val="000000"/>
              <w:sz w:val="24"/>
              <w:szCs w:val="24"/>
            </w:rPr>
            <w:t xml:space="preserve">AL-IHDA </w:t>
          </w:r>
          <w:proofErr w:type="gramStart"/>
          <w:r w:rsidRPr="00B66432">
            <w:rPr>
              <w:rFonts w:asciiTheme="majorBidi" w:eastAsia="Times New Roman" w:hAnsiTheme="majorBidi" w:cstheme="majorBidi"/>
              <w:i/>
              <w:iCs/>
              <w:color w:val="000000"/>
              <w:sz w:val="24"/>
              <w:szCs w:val="24"/>
            </w:rPr>
            <w:t>JOURNAL :</w:t>
          </w:r>
          <w:proofErr w:type="gramEnd"/>
          <w:r w:rsidRPr="00B66432">
            <w:rPr>
              <w:rFonts w:asciiTheme="majorBidi" w:eastAsia="Times New Roman" w:hAnsiTheme="majorBidi" w:cstheme="majorBidi"/>
              <w:i/>
              <w:iCs/>
              <w:color w:val="000000"/>
              <w:sz w:val="24"/>
              <w:szCs w:val="24"/>
            </w:rPr>
            <w:t xml:space="preserve"> Arabic Language Scientific Media</w:t>
          </w:r>
          <w:r w:rsidRPr="00B66432">
            <w:rPr>
              <w:rFonts w:asciiTheme="majorBidi" w:eastAsia="Times New Roman" w:hAnsiTheme="majorBidi" w:cstheme="majorBidi"/>
              <w:color w:val="000000"/>
              <w:sz w:val="24"/>
              <w:szCs w:val="24"/>
            </w:rPr>
            <w:t xml:space="preserve">, </w:t>
          </w:r>
          <w:r w:rsidRPr="00B66432">
            <w:rPr>
              <w:rFonts w:asciiTheme="majorBidi" w:eastAsia="Times New Roman" w:hAnsiTheme="majorBidi" w:cstheme="majorBidi"/>
              <w:i/>
              <w:iCs/>
              <w:color w:val="000000"/>
              <w:sz w:val="24"/>
              <w:szCs w:val="24"/>
            </w:rPr>
            <w:t>10</w:t>
          </w:r>
          <w:r w:rsidRPr="00B66432">
            <w:rPr>
              <w:rFonts w:asciiTheme="majorBidi" w:eastAsia="Times New Roman" w:hAnsiTheme="majorBidi" w:cstheme="majorBidi"/>
              <w:color w:val="000000"/>
              <w:sz w:val="24"/>
              <w:szCs w:val="24"/>
            </w:rPr>
            <w:t>(1), 15–37. https://doi.org/10.58645/alihda.v10i1.119</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r w:rsidRPr="00B66432">
            <w:rPr>
              <w:rFonts w:asciiTheme="majorBidi" w:eastAsia="Times New Roman" w:hAnsiTheme="majorBidi" w:cstheme="majorBidi"/>
              <w:color w:val="000000"/>
              <w:sz w:val="24"/>
              <w:szCs w:val="24"/>
            </w:rPr>
            <w:t xml:space="preserve">Roji, F. (2020). </w:t>
          </w:r>
          <w:r w:rsidRPr="00B66432">
            <w:rPr>
              <w:rFonts w:asciiTheme="majorBidi" w:eastAsia="Times New Roman" w:hAnsiTheme="majorBidi" w:cstheme="majorBidi"/>
              <w:color w:val="000000"/>
              <w:sz w:val="24"/>
              <w:szCs w:val="24"/>
              <w:rtl/>
            </w:rPr>
            <w:t>تطبيق طريقة التمييز في تعليم مهارة القراءة بمدرسة الثانوية الإسلامية الحكومية الأولى جاكرتا</w:t>
          </w:r>
          <w:r w:rsidRPr="00B66432">
            <w:rPr>
              <w:rFonts w:asciiTheme="majorBidi" w:eastAsia="Times New Roman" w:hAnsiTheme="majorBidi" w:cstheme="majorBidi"/>
              <w:color w:val="000000"/>
              <w:sz w:val="24"/>
              <w:szCs w:val="24"/>
            </w:rPr>
            <w:t xml:space="preserve">. </w:t>
          </w:r>
          <w:r w:rsidRPr="00B66432">
            <w:rPr>
              <w:rFonts w:asciiTheme="majorBidi" w:eastAsia="Times New Roman" w:hAnsiTheme="majorBidi" w:cstheme="majorBidi"/>
              <w:i/>
              <w:iCs/>
              <w:color w:val="000000"/>
              <w:sz w:val="24"/>
              <w:szCs w:val="24"/>
            </w:rPr>
            <w:t>Al-Tadris: Journal of Arabic Language Education</w:t>
          </w:r>
          <w:r w:rsidRPr="00B66432">
            <w:rPr>
              <w:rFonts w:asciiTheme="majorBidi" w:eastAsia="Times New Roman" w:hAnsiTheme="majorBidi" w:cstheme="majorBidi"/>
              <w:color w:val="000000"/>
              <w:sz w:val="24"/>
              <w:szCs w:val="24"/>
            </w:rPr>
            <w:t xml:space="preserve">, </w:t>
          </w:r>
          <w:r w:rsidRPr="00B66432">
            <w:rPr>
              <w:rFonts w:asciiTheme="majorBidi" w:eastAsia="Times New Roman" w:hAnsiTheme="majorBidi" w:cstheme="majorBidi"/>
              <w:i/>
              <w:iCs/>
              <w:color w:val="000000"/>
              <w:sz w:val="24"/>
              <w:szCs w:val="24"/>
            </w:rPr>
            <w:t>8</w:t>
          </w:r>
          <w:r w:rsidRPr="00B66432">
            <w:rPr>
              <w:rFonts w:asciiTheme="majorBidi" w:eastAsia="Times New Roman" w:hAnsiTheme="majorBidi" w:cstheme="majorBidi"/>
              <w:color w:val="000000"/>
              <w:sz w:val="24"/>
              <w:szCs w:val="24"/>
            </w:rPr>
            <w:t>(1), 170–200. https://doi.org/10.21274/tadris.2020.8.1.170-200</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r w:rsidRPr="00B66432">
            <w:rPr>
              <w:rFonts w:asciiTheme="majorBidi" w:eastAsia="Times New Roman" w:hAnsiTheme="majorBidi" w:cstheme="majorBidi"/>
              <w:color w:val="000000"/>
              <w:sz w:val="24"/>
              <w:szCs w:val="24"/>
            </w:rPr>
            <w:lastRenderedPageBreak/>
            <w:t xml:space="preserve">Saputra, H., </w:t>
          </w:r>
          <w:proofErr w:type="spellStart"/>
          <w:r w:rsidRPr="00B66432">
            <w:rPr>
              <w:rFonts w:asciiTheme="majorBidi" w:eastAsia="Times New Roman" w:hAnsiTheme="majorBidi" w:cstheme="majorBidi"/>
              <w:color w:val="000000"/>
              <w:sz w:val="24"/>
              <w:szCs w:val="24"/>
            </w:rPr>
            <w:t>Marsiah</w:t>
          </w:r>
          <w:proofErr w:type="spellEnd"/>
          <w:r w:rsidRPr="00B66432">
            <w:rPr>
              <w:rFonts w:asciiTheme="majorBidi" w:eastAsia="Times New Roman" w:hAnsiTheme="majorBidi" w:cstheme="majorBidi"/>
              <w:color w:val="000000"/>
              <w:sz w:val="24"/>
              <w:szCs w:val="24"/>
            </w:rPr>
            <w:t xml:space="preserve">, M., &amp; El Bilad, C. Z. (2021). Instagram Quality Analysis @kursus_arab_alazhar in Learning Arabic Online. </w:t>
          </w:r>
          <w:r w:rsidRPr="00B66432">
            <w:rPr>
              <w:rFonts w:asciiTheme="majorBidi" w:eastAsia="Times New Roman" w:hAnsiTheme="majorBidi" w:cstheme="majorBidi"/>
              <w:i/>
              <w:iCs/>
              <w:color w:val="000000"/>
              <w:sz w:val="24"/>
              <w:szCs w:val="24"/>
            </w:rPr>
            <w:t>El-</w:t>
          </w:r>
          <w:proofErr w:type="spellStart"/>
          <w:proofErr w:type="gramStart"/>
          <w:r w:rsidRPr="00B66432">
            <w:rPr>
              <w:rFonts w:asciiTheme="majorBidi" w:eastAsia="Times New Roman" w:hAnsiTheme="majorBidi" w:cstheme="majorBidi"/>
              <w:i/>
              <w:iCs/>
              <w:color w:val="000000"/>
              <w:sz w:val="24"/>
              <w:szCs w:val="24"/>
            </w:rPr>
            <w:t>Tsaqafah</w:t>
          </w:r>
          <w:proofErr w:type="spellEnd"/>
          <w:r w:rsidRPr="00B66432">
            <w:rPr>
              <w:rFonts w:asciiTheme="majorBidi" w:eastAsia="Times New Roman" w:hAnsiTheme="majorBidi" w:cstheme="majorBidi"/>
              <w:i/>
              <w:iCs/>
              <w:color w:val="000000"/>
              <w:sz w:val="24"/>
              <w:szCs w:val="24"/>
            </w:rPr>
            <w:t xml:space="preserve"> :</w:t>
          </w:r>
          <w:proofErr w:type="gramEnd"/>
          <w:r w:rsidRPr="00B66432">
            <w:rPr>
              <w:rFonts w:asciiTheme="majorBidi" w:eastAsia="Times New Roman" w:hAnsiTheme="majorBidi" w:cstheme="majorBidi"/>
              <w:i/>
              <w:iCs/>
              <w:color w:val="000000"/>
              <w:sz w:val="24"/>
              <w:szCs w:val="24"/>
            </w:rPr>
            <w:t xml:space="preserve"> Journal of the Department of PBA</w:t>
          </w:r>
          <w:r w:rsidRPr="00B66432">
            <w:rPr>
              <w:rFonts w:asciiTheme="majorBidi" w:eastAsia="Times New Roman" w:hAnsiTheme="majorBidi" w:cstheme="majorBidi"/>
              <w:color w:val="000000"/>
              <w:sz w:val="24"/>
              <w:szCs w:val="24"/>
            </w:rPr>
            <w:t xml:space="preserve">, </w:t>
          </w:r>
          <w:r w:rsidRPr="00B66432">
            <w:rPr>
              <w:rFonts w:asciiTheme="majorBidi" w:eastAsia="Times New Roman" w:hAnsiTheme="majorBidi" w:cstheme="majorBidi"/>
              <w:i/>
              <w:iCs/>
              <w:color w:val="000000"/>
              <w:sz w:val="24"/>
              <w:szCs w:val="24"/>
            </w:rPr>
            <w:t>20</w:t>
          </w:r>
          <w:r w:rsidRPr="00B66432">
            <w:rPr>
              <w:rFonts w:asciiTheme="majorBidi" w:eastAsia="Times New Roman" w:hAnsiTheme="majorBidi" w:cstheme="majorBidi"/>
              <w:color w:val="000000"/>
              <w:sz w:val="24"/>
              <w:szCs w:val="24"/>
            </w:rPr>
            <w:t>(1). https://doi.org/10.20414/tsaqafah.v20i1.3107</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r w:rsidRPr="00B66432">
            <w:rPr>
              <w:rFonts w:asciiTheme="majorBidi" w:eastAsia="Times New Roman" w:hAnsiTheme="majorBidi" w:cstheme="majorBidi"/>
              <w:color w:val="000000"/>
              <w:sz w:val="24"/>
              <w:szCs w:val="24"/>
            </w:rPr>
            <w:t xml:space="preserve">Setia, U., &amp; </w:t>
          </w:r>
          <w:proofErr w:type="spellStart"/>
          <w:r w:rsidRPr="00B66432">
            <w:rPr>
              <w:rFonts w:asciiTheme="majorBidi" w:eastAsia="Times New Roman" w:hAnsiTheme="majorBidi" w:cstheme="majorBidi"/>
              <w:color w:val="000000"/>
              <w:sz w:val="24"/>
              <w:szCs w:val="24"/>
            </w:rPr>
            <w:t>Rangkasbitung</w:t>
          </w:r>
          <w:proofErr w:type="spellEnd"/>
          <w:r w:rsidRPr="00B66432">
            <w:rPr>
              <w:rFonts w:asciiTheme="majorBidi" w:eastAsia="Times New Roman" w:hAnsiTheme="majorBidi" w:cstheme="majorBidi"/>
              <w:color w:val="000000"/>
              <w:sz w:val="24"/>
              <w:szCs w:val="24"/>
            </w:rPr>
            <w:t xml:space="preserve">, B. (2023). </w:t>
          </w:r>
          <w:r w:rsidRPr="00B66432">
            <w:rPr>
              <w:rFonts w:asciiTheme="majorBidi" w:eastAsia="Times New Roman" w:hAnsiTheme="majorBidi" w:cstheme="majorBidi"/>
              <w:i/>
              <w:iCs/>
              <w:color w:val="000000"/>
              <w:sz w:val="24"/>
              <w:szCs w:val="24"/>
            </w:rPr>
            <w:t>THE EFFECT OF THE USE OF YOUTUBE MEDIA ON LECTURE TEXT MATERIAL ON THE LEARNING OUTCOMES OF STUDENTS IN CLASS XI OTKP 1 SMK NEGERI 1 BAYAH Reni 1</w:t>
          </w:r>
          <w:proofErr w:type="gramStart"/>
          <w:r w:rsidRPr="00B66432">
            <w:rPr>
              <w:rFonts w:asciiTheme="majorBidi" w:eastAsia="Times New Roman" w:hAnsiTheme="majorBidi" w:cstheme="majorBidi"/>
              <w:i/>
              <w:iCs/>
              <w:color w:val="000000"/>
              <w:sz w:val="24"/>
              <w:szCs w:val="24"/>
            </w:rPr>
            <w:t>) ,</w:t>
          </w:r>
          <w:proofErr w:type="gramEnd"/>
          <w:r w:rsidRPr="00B66432">
            <w:rPr>
              <w:rFonts w:asciiTheme="majorBidi" w:eastAsia="Times New Roman" w:hAnsiTheme="majorBidi" w:cstheme="majorBidi"/>
              <w:i/>
              <w:iCs/>
              <w:color w:val="000000"/>
              <w:sz w:val="24"/>
              <w:szCs w:val="24"/>
            </w:rPr>
            <w:t xml:space="preserve"> Elih </w:t>
          </w:r>
          <w:proofErr w:type="spellStart"/>
          <w:r w:rsidRPr="00B66432">
            <w:rPr>
              <w:rFonts w:asciiTheme="majorBidi" w:eastAsia="Times New Roman" w:hAnsiTheme="majorBidi" w:cstheme="majorBidi"/>
              <w:i/>
              <w:iCs/>
              <w:color w:val="000000"/>
              <w:sz w:val="24"/>
              <w:szCs w:val="24"/>
            </w:rPr>
            <w:t>Solihatulmilah</w:t>
          </w:r>
          <w:proofErr w:type="spellEnd"/>
          <w:r w:rsidRPr="00B66432">
            <w:rPr>
              <w:rFonts w:asciiTheme="majorBidi" w:eastAsia="Times New Roman" w:hAnsiTheme="majorBidi" w:cstheme="majorBidi"/>
              <w:i/>
              <w:iCs/>
              <w:color w:val="000000"/>
              <w:sz w:val="24"/>
              <w:szCs w:val="24"/>
            </w:rPr>
            <w:t xml:space="preserve"> 2) , Eka Nurul </w:t>
          </w:r>
          <w:proofErr w:type="spellStart"/>
          <w:r w:rsidRPr="00B66432">
            <w:rPr>
              <w:rFonts w:asciiTheme="majorBidi" w:eastAsia="Times New Roman" w:hAnsiTheme="majorBidi" w:cstheme="majorBidi"/>
              <w:i/>
              <w:iCs/>
              <w:color w:val="000000"/>
              <w:sz w:val="24"/>
              <w:szCs w:val="24"/>
            </w:rPr>
            <w:t>Mualimah</w:t>
          </w:r>
          <w:proofErr w:type="spellEnd"/>
          <w:r w:rsidRPr="00B66432">
            <w:rPr>
              <w:rFonts w:asciiTheme="majorBidi" w:eastAsia="Times New Roman" w:hAnsiTheme="majorBidi" w:cstheme="majorBidi"/>
              <w:i/>
              <w:iCs/>
              <w:color w:val="000000"/>
              <w:sz w:val="24"/>
              <w:szCs w:val="24"/>
            </w:rPr>
            <w:t xml:space="preserve"> 3)</w:t>
          </w:r>
          <w:r w:rsidRPr="00B66432">
            <w:rPr>
              <w:rFonts w:asciiTheme="majorBidi" w:eastAsia="Times New Roman" w:hAnsiTheme="majorBidi" w:cstheme="majorBidi"/>
              <w:color w:val="000000"/>
              <w:sz w:val="24"/>
              <w:szCs w:val="24"/>
            </w:rPr>
            <w:t xml:space="preserve"> (Vol. 4).</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proofErr w:type="spellStart"/>
          <w:r w:rsidRPr="00B66432">
            <w:rPr>
              <w:rFonts w:asciiTheme="majorBidi" w:eastAsia="Times New Roman" w:hAnsiTheme="majorBidi" w:cstheme="majorBidi"/>
              <w:color w:val="000000"/>
              <w:sz w:val="24"/>
              <w:szCs w:val="24"/>
            </w:rPr>
            <w:t>Sugiarto</w:t>
          </w:r>
          <w:proofErr w:type="spellEnd"/>
          <w:r w:rsidRPr="00B66432">
            <w:rPr>
              <w:rFonts w:asciiTheme="majorBidi" w:eastAsia="Times New Roman" w:hAnsiTheme="majorBidi" w:cstheme="majorBidi"/>
              <w:color w:val="000000"/>
              <w:sz w:val="24"/>
              <w:szCs w:val="24"/>
            </w:rPr>
            <w:t xml:space="preserve">, &amp; Farid, A. (2023). Digital Literacy as a Way to Strengthen Character Education in the Society 5.0 Era. </w:t>
          </w:r>
          <w:r w:rsidRPr="00B66432">
            <w:rPr>
              <w:rFonts w:asciiTheme="majorBidi" w:eastAsia="Times New Roman" w:hAnsiTheme="majorBidi" w:cstheme="majorBidi"/>
              <w:i/>
              <w:iCs/>
              <w:color w:val="000000"/>
              <w:sz w:val="24"/>
              <w:szCs w:val="24"/>
            </w:rPr>
            <w:t>Cetta: Journal of Educational Sciences</w:t>
          </w:r>
          <w:r w:rsidRPr="00B66432">
            <w:rPr>
              <w:rFonts w:asciiTheme="majorBidi" w:eastAsia="Times New Roman" w:hAnsiTheme="majorBidi" w:cstheme="majorBidi"/>
              <w:color w:val="000000"/>
              <w:sz w:val="24"/>
              <w:szCs w:val="24"/>
            </w:rPr>
            <w:t xml:space="preserve">, </w:t>
          </w:r>
          <w:r w:rsidRPr="00B66432">
            <w:rPr>
              <w:rFonts w:asciiTheme="majorBidi" w:eastAsia="Times New Roman" w:hAnsiTheme="majorBidi" w:cstheme="majorBidi"/>
              <w:i/>
              <w:iCs/>
              <w:color w:val="000000"/>
              <w:sz w:val="24"/>
              <w:szCs w:val="24"/>
            </w:rPr>
            <w:t>6</w:t>
          </w:r>
          <w:r w:rsidRPr="00B66432">
            <w:rPr>
              <w:rFonts w:asciiTheme="majorBidi" w:eastAsia="Times New Roman" w:hAnsiTheme="majorBidi" w:cstheme="majorBidi"/>
              <w:color w:val="000000"/>
              <w:sz w:val="24"/>
              <w:szCs w:val="24"/>
            </w:rPr>
            <w:t>(3), 580–597. https://doi.org/10.37329/cetta.v6i3.2603</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proofErr w:type="spellStart"/>
          <w:r w:rsidRPr="00B66432">
            <w:rPr>
              <w:rFonts w:asciiTheme="majorBidi" w:eastAsia="Times New Roman" w:hAnsiTheme="majorBidi" w:cstheme="majorBidi"/>
              <w:color w:val="000000"/>
              <w:sz w:val="24"/>
              <w:szCs w:val="24"/>
            </w:rPr>
            <w:t>Sungkar</w:t>
          </w:r>
          <w:proofErr w:type="spellEnd"/>
          <w:r w:rsidRPr="00B66432">
            <w:rPr>
              <w:rFonts w:asciiTheme="majorBidi" w:eastAsia="Times New Roman" w:hAnsiTheme="majorBidi" w:cstheme="majorBidi"/>
              <w:color w:val="000000"/>
              <w:sz w:val="24"/>
              <w:szCs w:val="24"/>
            </w:rPr>
            <w:t xml:space="preserve">, A., Raden, U., &amp; Lampung, I. (2022). </w:t>
          </w:r>
          <w:r w:rsidRPr="00B66432">
            <w:rPr>
              <w:rFonts w:asciiTheme="majorBidi" w:eastAsia="Times New Roman" w:hAnsiTheme="majorBidi" w:cstheme="majorBidi"/>
              <w:i/>
              <w:iCs/>
              <w:color w:val="000000"/>
              <w:sz w:val="24"/>
              <w:szCs w:val="24"/>
            </w:rPr>
            <w:t xml:space="preserve">PROBLEMATIKA LINGUISTIK DALAM PEMBELAJARAN MAHĀRAH QIRĀ’AH PADA JURUSAN PENDIDIKAN BAHASA ARAB UIN RADEN INTAN LAMPUNG </w:t>
          </w:r>
          <w:dir w:val="rtl">
            <w:r w:rsidRPr="00B66432">
              <w:rPr>
                <w:rFonts w:asciiTheme="majorBidi" w:eastAsia="Times New Roman" w:hAnsiTheme="majorBidi" w:cstheme="majorBidi"/>
                <w:i/>
                <w:iCs/>
                <w:color w:val="000000"/>
                <w:sz w:val="24"/>
                <w:szCs w:val="24"/>
                <w:rtl/>
              </w:rPr>
              <w:t>اﻟ</w:t>
            </w:r>
            <w:r w:rsidRPr="00B66432">
              <w:rPr>
                <w:rFonts w:asciiTheme="majorBidi" w:eastAsia="Times New Roman" w:hAnsiTheme="majorBidi" w:cstheme="majorBidi"/>
                <w:i/>
                <w:iCs/>
                <w:color w:val="000000"/>
                <w:sz w:val="24"/>
                <w:szCs w:val="24"/>
                <w:rtl/>
              </w:rPr>
              <w:t xml:space="preserve">‬ </w:t>
            </w:r>
            <w:dir w:val="rtl">
              <w:r w:rsidRPr="00B66432">
                <w:rPr>
                  <w:rFonts w:asciiTheme="majorBidi" w:eastAsia="Times New Roman" w:hAnsiTheme="majorBidi" w:cstheme="majorBidi"/>
                  <w:i/>
                  <w:iCs/>
                  <w:color w:val="000000"/>
                  <w:sz w:val="24"/>
                  <w:szCs w:val="24"/>
                  <w:rtl/>
                </w:rPr>
                <w:t>ﻤﻠﺨ</w:t>
              </w:r>
              <w:r w:rsidRPr="00B66432">
                <w:rPr>
                  <w:rFonts w:asciiTheme="majorBidi" w:eastAsia="Times New Roman" w:hAnsiTheme="majorBidi" w:cstheme="majorBidi"/>
                  <w:i/>
                  <w:iCs/>
                  <w:color w:val="000000"/>
                  <w:sz w:val="24"/>
                  <w:szCs w:val="24"/>
                  <w:rtl/>
                </w:rPr>
                <w:t xml:space="preserve">‬ </w:t>
              </w:r>
              <w:dir w:val="rtl">
                <w:r w:rsidRPr="00B66432">
                  <w:rPr>
                    <w:rFonts w:asciiTheme="majorBidi" w:eastAsia="Times New Roman" w:hAnsiTheme="majorBidi" w:cstheme="majorBidi"/>
                    <w:i/>
                    <w:iCs/>
                    <w:color w:val="000000"/>
                    <w:sz w:val="24"/>
                    <w:szCs w:val="24"/>
                    <w:rtl/>
                  </w:rPr>
                  <w:t>ﺺ</w:t>
                </w:r>
                <w:r w:rsidRPr="00B66432">
                  <w:rPr>
                    <w:rFonts w:asciiTheme="majorBidi" w:eastAsia="Times New Roman" w:hAnsiTheme="majorBidi" w:cstheme="majorBidi"/>
                    <w:i/>
                    <w:iCs/>
                    <w:color w:val="000000"/>
                    <w:sz w:val="24"/>
                    <w:szCs w:val="24"/>
                    <w:rtl/>
                  </w:rPr>
                  <w:t xml:space="preserve">‬ </w:t>
                </w:r>
                <w:r w:rsidRPr="00B66432">
                  <w:rPr>
                    <w:rFonts w:asciiTheme="majorBidi" w:eastAsia="Times New Roman" w:hAnsiTheme="majorBidi" w:cstheme="majorBidi"/>
                    <w:color w:val="000000"/>
                    <w:sz w:val="24"/>
                    <w:szCs w:val="24"/>
                  </w:rPr>
                  <w:t>(Vol. 11, Issue 1).</w:t>
                </w:r>
                <w:r>
                  <w:t>‬</w:t>
                </w:r>
                <w:r>
                  <w:t>‬</w:t>
                </w:r>
                <w:r>
                  <w:t>‬</w:t>
                </w:r>
                <w:r>
                  <w:t>‬</w:t>
                </w:r>
                <w:r>
                  <w:t>‬</w:t>
                </w:r>
                <w:r>
                  <w:t>‬</w:t>
                </w:r>
              </w:dir>
            </w:dir>
          </w:di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proofErr w:type="spellStart"/>
          <w:r w:rsidRPr="00B66432">
            <w:rPr>
              <w:rFonts w:asciiTheme="majorBidi" w:eastAsia="Times New Roman" w:hAnsiTheme="majorBidi" w:cstheme="majorBidi"/>
              <w:color w:val="000000"/>
              <w:sz w:val="24"/>
              <w:szCs w:val="24"/>
            </w:rPr>
            <w:t>Syahid</w:t>
          </w:r>
          <w:proofErr w:type="spellEnd"/>
          <w:r w:rsidRPr="00B66432">
            <w:rPr>
              <w:rFonts w:asciiTheme="majorBidi" w:eastAsia="Times New Roman" w:hAnsiTheme="majorBidi" w:cstheme="majorBidi"/>
              <w:color w:val="000000"/>
              <w:sz w:val="24"/>
              <w:szCs w:val="24"/>
            </w:rPr>
            <w:t xml:space="preserve">, A. H., &amp; Mufti, M. A. (2021). USING INSTAGRAM ON ARABIC LEARNING IN THE POST-PANDEMIC ERA: STUDENTS' VOICES. </w:t>
          </w:r>
          <w:proofErr w:type="spellStart"/>
          <w:proofErr w:type="gramStart"/>
          <w:r w:rsidRPr="00B66432">
            <w:rPr>
              <w:rFonts w:asciiTheme="majorBidi" w:eastAsia="Times New Roman" w:hAnsiTheme="majorBidi" w:cstheme="majorBidi"/>
              <w:i/>
              <w:iCs/>
              <w:color w:val="000000"/>
              <w:sz w:val="24"/>
              <w:szCs w:val="24"/>
            </w:rPr>
            <w:t>Arabiciyat</w:t>
          </w:r>
          <w:proofErr w:type="spellEnd"/>
          <w:r w:rsidRPr="00B66432">
            <w:rPr>
              <w:rFonts w:asciiTheme="majorBidi" w:eastAsia="Times New Roman" w:hAnsiTheme="majorBidi" w:cstheme="majorBidi"/>
              <w:i/>
              <w:iCs/>
              <w:color w:val="000000"/>
              <w:sz w:val="24"/>
              <w:szCs w:val="24"/>
            </w:rPr>
            <w:t xml:space="preserve"> :</w:t>
          </w:r>
          <w:proofErr w:type="gramEnd"/>
          <w:r w:rsidRPr="00B66432">
            <w:rPr>
              <w:rFonts w:asciiTheme="majorBidi" w:eastAsia="Times New Roman" w:hAnsiTheme="majorBidi" w:cstheme="majorBidi"/>
              <w:i/>
              <w:iCs/>
              <w:color w:val="000000"/>
              <w:sz w:val="24"/>
              <w:szCs w:val="24"/>
            </w:rPr>
            <w:t xml:space="preserve"> Journal of Arabic Language and Arabic Language Education</w:t>
          </w:r>
          <w:r w:rsidRPr="00B66432">
            <w:rPr>
              <w:rFonts w:asciiTheme="majorBidi" w:eastAsia="Times New Roman" w:hAnsiTheme="majorBidi" w:cstheme="majorBidi"/>
              <w:color w:val="000000"/>
              <w:sz w:val="24"/>
              <w:szCs w:val="24"/>
            </w:rPr>
            <w:t xml:space="preserve">, </w:t>
          </w:r>
          <w:r w:rsidRPr="00B66432">
            <w:rPr>
              <w:rFonts w:asciiTheme="majorBidi" w:eastAsia="Times New Roman" w:hAnsiTheme="majorBidi" w:cstheme="majorBidi"/>
              <w:i/>
              <w:iCs/>
              <w:color w:val="000000"/>
              <w:sz w:val="24"/>
              <w:szCs w:val="24"/>
            </w:rPr>
            <w:t>8</w:t>
          </w:r>
          <w:r w:rsidRPr="00B66432">
            <w:rPr>
              <w:rFonts w:asciiTheme="majorBidi" w:eastAsia="Times New Roman" w:hAnsiTheme="majorBidi" w:cstheme="majorBidi"/>
              <w:color w:val="000000"/>
              <w:sz w:val="24"/>
              <w:szCs w:val="24"/>
            </w:rPr>
            <w:t>(2), 241–254. https://doi.org/10.15408/a.v8i2.22909</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proofErr w:type="spellStart"/>
          <w:r w:rsidRPr="00B66432">
            <w:rPr>
              <w:rFonts w:asciiTheme="majorBidi" w:eastAsia="Times New Roman" w:hAnsiTheme="majorBidi" w:cstheme="majorBidi"/>
              <w:color w:val="000000"/>
              <w:sz w:val="24"/>
              <w:szCs w:val="24"/>
            </w:rPr>
            <w:t>Tiarma</w:t>
          </w:r>
          <w:proofErr w:type="spellEnd"/>
          <w:r w:rsidRPr="00B66432">
            <w:rPr>
              <w:rFonts w:asciiTheme="majorBidi" w:eastAsia="Times New Roman" w:hAnsiTheme="majorBidi" w:cstheme="majorBidi"/>
              <w:color w:val="000000"/>
              <w:sz w:val="24"/>
              <w:szCs w:val="24"/>
            </w:rPr>
            <w:t xml:space="preserve"> </w:t>
          </w:r>
          <w:proofErr w:type="spellStart"/>
          <w:r w:rsidRPr="00B66432">
            <w:rPr>
              <w:rFonts w:asciiTheme="majorBidi" w:eastAsia="Times New Roman" w:hAnsiTheme="majorBidi" w:cstheme="majorBidi"/>
              <w:color w:val="000000"/>
              <w:sz w:val="24"/>
              <w:szCs w:val="24"/>
            </w:rPr>
            <w:t>Fitri</w:t>
          </w:r>
          <w:proofErr w:type="spellEnd"/>
          <w:r w:rsidRPr="00B66432">
            <w:rPr>
              <w:rFonts w:asciiTheme="majorBidi" w:eastAsia="Times New Roman" w:hAnsiTheme="majorBidi" w:cstheme="majorBidi"/>
              <w:color w:val="000000"/>
              <w:sz w:val="24"/>
              <w:szCs w:val="24"/>
            </w:rPr>
            <w:t xml:space="preserve"> Malau, Kurnia Novita </w:t>
          </w:r>
          <w:proofErr w:type="spellStart"/>
          <w:r w:rsidRPr="00B66432">
            <w:rPr>
              <w:rFonts w:asciiTheme="majorBidi" w:eastAsia="Times New Roman" w:hAnsiTheme="majorBidi" w:cstheme="majorBidi"/>
              <w:color w:val="000000"/>
              <w:sz w:val="24"/>
              <w:szCs w:val="24"/>
            </w:rPr>
            <w:t>Harianja</w:t>
          </w:r>
          <w:proofErr w:type="spellEnd"/>
          <w:r w:rsidRPr="00B66432">
            <w:rPr>
              <w:rFonts w:asciiTheme="majorBidi" w:eastAsia="Times New Roman" w:hAnsiTheme="majorBidi" w:cstheme="majorBidi"/>
              <w:color w:val="000000"/>
              <w:sz w:val="24"/>
              <w:szCs w:val="24"/>
            </w:rPr>
            <w:t xml:space="preserve">, </w:t>
          </w:r>
          <w:proofErr w:type="spellStart"/>
          <w:r w:rsidRPr="00B66432">
            <w:rPr>
              <w:rFonts w:asciiTheme="majorBidi" w:eastAsia="Times New Roman" w:hAnsiTheme="majorBidi" w:cstheme="majorBidi"/>
              <w:color w:val="000000"/>
              <w:sz w:val="24"/>
              <w:szCs w:val="24"/>
            </w:rPr>
            <w:t>Yesiana</w:t>
          </w:r>
          <w:proofErr w:type="spellEnd"/>
          <w:r w:rsidRPr="00B66432">
            <w:rPr>
              <w:rFonts w:asciiTheme="majorBidi" w:eastAsia="Times New Roman" w:hAnsiTheme="majorBidi" w:cstheme="majorBidi"/>
              <w:color w:val="000000"/>
              <w:sz w:val="24"/>
              <w:szCs w:val="24"/>
            </w:rPr>
            <w:t xml:space="preserve"> </w:t>
          </w:r>
          <w:proofErr w:type="spellStart"/>
          <w:r w:rsidRPr="00B66432">
            <w:rPr>
              <w:rFonts w:asciiTheme="majorBidi" w:eastAsia="Times New Roman" w:hAnsiTheme="majorBidi" w:cstheme="majorBidi"/>
              <w:color w:val="000000"/>
              <w:sz w:val="24"/>
              <w:szCs w:val="24"/>
            </w:rPr>
            <w:t>Simarmata</w:t>
          </w:r>
          <w:proofErr w:type="spellEnd"/>
          <w:r w:rsidRPr="00B66432">
            <w:rPr>
              <w:rFonts w:asciiTheme="majorBidi" w:eastAsia="Times New Roman" w:hAnsiTheme="majorBidi" w:cstheme="majorBidi"/>
              <w:color w:val="000000"/>
              <w:sz w:val="24"/>
              <w:szCs w:val="24"/>
            </w:rPr>
            <w:t xml:space="preserve">, &amp; Helena Turnip. (2022). THE IMPORTANCE OF THE ADMINISTRATION OF EDUCATIONAL FACILITIES AND INFRASTRUCTURE. </w:t>
          </w:r>
          <w:proofErr w:type="spellStart"/>
          <w:proofErr w:type="gramStart"/>
          <w:r w:rsidRPr="00B66432">
            <w:rPr>
              <w:rFonts w:asciiTheme="majorBidi" w:eastAsia="Times New Roman" w:hAnsiTheme="majorBidi" w:cstheme="majorBidi"/>
              <w:i/>
              <w:iCs/>
              <w:color w:val="000000"/>
              <w:sz w:val="24"/>
              <w:szCs w:val="24"/>
            </w:rPr>
            <w:t>Dewantara</w:t>
          </w:r>
          <w:proofErr w:type="spellEnd"/>
          <w:r w:rsidRPr="00B66432">
            <w:rPr>
              <w:rFonts w:asciiTheme="majorBidi" w:eastAsia="Times New Roman" w:hAnsiTheme="majorBidi" w:cstheme="majorBidi"/>
              <w:i/>
              <w:iCs/>
              <w:color w:val="000000"/>
              <w:sz w:val="24"/>
              <w:szCs w:val="24"/>
            </w:rPr>
            <w:t xml:space="preserve"> :</w:t>
          </w:r>
          <w:proofErr w:type="gramEnd"/>
          <w:r w:rsidRPr="00B66432">
            <w:rPr>
              <w:rFonts w:asciiTheme="majorBidi" w:eastAsia="Times New Roman" w:hAnsiTheme="majorBidi" w:cstheme="majorBidi"/>
              <w:i/>
              <w:iCs/>
              <w:color w:val="000000"/>
              <w:sz w:val="24"/>
              <w:szCs w:val="24"/>
            </w:rPr>
            <w:t xml:space="preserve"> Journal of Social Education Humanities</w:t>
          </w:r>
          <w:r w:rsidRPr="00B66432">
            <w:rPr>
              <w:rFonts w:asciiTheme="majorBidi" w:eastAsia="Times New Roman" w:hAnsiTheme="majorBidi" w:cstheme="majorBidi"/>
              <w:color w:val="000000"/>
              <w:sz w:val="24"/>
              <w:szCs w:val="24"/>
            </w:rPr>
            <w:t xml:space="preserve">, </w:t>
          </w:r>
          <w:r w:rsidRPr="00B66432">
            <w:rPr>
              <w:rFonts w:asciiTheme="majorBidi" w:eastAsia="Times New Roman" w:hAnsiTheme="majorBidi" w:cstheme="majorBidi"/>
              <w:i/>
              <w:iCs/>
              <w:color w:val="000000"/>
              <w:sz w:val="24"/>
              <w:szCs w:val="24"/>
            </w:rPr>
            <w:t>1</w:t>
          </w:r>
          <w:r w:rsidRPr="00B66432">
            <w:rPr>
              <w:rFonts w:asciiTheme="majorBidi" w:eastAsia="Times New Roman" w:hAnsiTheme="majorBidi" w:cstheme="majorBidi"/>
              <w:color w:val="000000"/>
              <w:sz w:val="24"/>
              <w:szCs w:val="24"/>
            </w:rPr>
            <w:t>(4), 186–195. https://doi.org/10.30640/dewantara.v1i4.462</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r w:rsidRPr="00B66432">
            <w:rPr>
              <w:rFonts w:asciiTheme="majorBidi" w:eastAsia="Times New Roman" w:hAnsiTheme="majorBidi" w:cstheme="majorBidi"/>
              <w:color w:val="000000"/>
              <w:sz w:val="24"/>
              <w:szCs w:val="24"/>
            </w:rPr>
            <w:t xml:space="preserve">Wardani, A., &amp; </w:t>
          </w:r>
          <w:proofErr w:type="spellStart"/>
          <w:r w:rsidRPr="00B66432">
            <w:rPr>
              <w:rFonts w:asciiTheme="majorBidi" w:eastAsia="Times New Roman" w:hAnsiTheme="majorBidi" w:cstheme="majorBidi"/>
              <w:color w:val="000000"/>
              <w:sz w:val="24"/>
              <w:szCs w:val="24"/>
            </w:rPr>
            <w:t>Afriansyah</w:t>
          </w:r>
          <w:proofErr w:type="spellEnd"/>
          <w:r w:rsidRPr="00B66432">
            <w:rPr>
              <w:rFonts w:asciiTheme="majorBidi" w:eastAsia="Times New Roman" w:hAnsiTheme="majorBidi" w:cstheme="majorBidi"/>
              <w:color w:val="000000"/>
              <w:sz w:val="24"/>
              <w:szCs w:val="24"/>
            </w:rPr>
            <w:t xml:space="preserve">, H. (2019). </w:t>
          </w:r>
          <w:r w:rsidRPr="00B66432">
            <w:rPr>
              <w:rFonts w:asciiTheme="majorBidi" w:eastAsia="Times New Roman" w:hAnsiTheme="majorBidi" w:cstheme="majorBidi"/>
              <w:i/>
              <w:iCs/>
              <w:color w:val="000000"/>
              <w:sz w:val="24"/>
              <w:szCs w:val="24"/>
            </w:rPr>
            <w:t>The Importance of Educational Facilities and Infrastructure</w:t>
          </w:r>
          <w:r w:rsidRPr="00B66432">
            <w:rPr>
              <w:rFonts w:asciiTheme="majorBidi" w:eastAsia="Times New Roman" w:hAnsiTheme="majorBidi" w:cstheme="majorBidi"/>
              <w:color w:val="000000"/>
              <w:sz w:val="24"/>
              <w:szCs w:val="24"/>
            </w:rPr>
            <w:t>. https://doi.org/10.31227/osf.io/39dqy</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r w:rsidRPr="00B66432">
            <w:rPr>
              <w:rFonts w:asciiTheme="majorBidi" w:eastAsia="Times New Roman" w:hAnsiTheme="majorBidi" w:cstheme="majorBidi"/>
              <w:color w:val="000000"/>
              <w:sz w:val="24"/>
              <w:szCs w:val="24"/>
            </w:rPr>
            <w:t xml:space="preserve">Wibisono, D. (2020). THE EFFECT OF INSTAGRAM USE ON THE SELF-EXISTENCE OF ADOLESCENTS (Study on Students in the FISIP UNILA Environment). </w:t>
          </w:r>
          <w:r w:rsidRPr="00B66432">
            <w:rPr>
              <w:rFonts w:asciiTheme="majorBidi" w:eastAsia="Times New Roman" w:hAnsiTheme="majorBidi" w:cstheme="majorBidi"/>
              <w:i/>
              <w:iCs/>
              <w:color w:val="000000"/>
              <w:sz w:val="24"/>
              <w:szCs w:val="24"/>
            </w:rPr>
            <w:t xml:space="preserve">SOCIOLOGY: Scientific Journal of Social and Cultural Studies </w:t>
          </w:r>
          <w:proofErr w:type="spellStart"/>
          <w:r w:rsidRPr="00B66432">
            <w:rPr>
              <w:rFonts w:asciiTheme="majorBidi" w:eastAsia="Times New Roman" w:hAnsiTheme="majorBidi" w:cstheme="majorBidi"/>
              <w:color w:val="000000"/>
              <w:sz w:val="24"/>
              <w:szCs w:val="24"/>
            </w:rPr>
            <w:t>Studies</w:t>
          </w:r>
          <w:proofErr w:type="spellEnd"/>
          <w:r w:rsidRPr="00B66432">
            <w:rPr>
              <w:rFonts w:asciiTheme="majorBidi" w:eastAsia="Times New Roman" w:hAnsiTheme="majorBidi" w:cstheme="majorBidi"/>
              <w:color w:val="000000"/>
              <w:sz w:val="24"/>
              <w:szCs w:val="24"/>
            </w:rPr>
            <w:t xml:space="preserve">, </w:t>
          </w:r>
          <w:r w:rsidRPr="00B66432">
            <w:rPr>
              <w:rFonts w:asciiTheme="majorBidi" w:eastAsia="Times New Roman" w:hAnsiTheme="majorBidi" w:cstheme="majorBidi"/>
              <w:i/>
              <w:iCs/>
              <w:color w:val="000000"/>
              <w:sz w:val="24"/>
              <w:szCs w:val="24"/>
            </w:rPr>
            <w:t>22</w:t>
          </w:r>
          <w:r w:rsidRPr="00B66432">
            <w:rPr>
              <w:rFonts w:asciiTheme="majorBidi" w:eastAsia="Times New Roman" w:hAnsiTheme="majorBidi" w:cstheme="majorBidi"/>
              <w:color w:val="000000"/>
              <w:sz w:val="24"/>
              <w:szCs w:val="24"/>
            </w:rPr>
            <w:t>(2), 145–164. https://doi.org/10.23960/sosiologi.v22i2.65</w:t>
          </w:r>
        </w:p>
        <w:p w:rsidR="008253A4" w:rsidRPr="00B66432" w:rsidRDefault="008253A4" w:rsidP="008253A4">
          <w:pPr>
            <w:autoSpaceDE w:val="0"/>
            <w:autoSpaceDN w:val="0"/>
            <w:ind w:left="567" w:hanging="480"/>
            <w:rPr>
              <w:rFonts w:asciiTheme="majorBidi" w:eastAsia="Times New Roman" w:hAnsiTheme="majorBidi" w:cstheme="majorBidi"/>
              <w:color w:val="000000"/>
              <w:sz w:val="24"/>
              <w:szCs w:val="24"/>
            </w:rPr>
          </w:pPr>
          <w:r w:rsidRPr="00B66432">
            <w:rPr>
              <w:rFonts w:asciiTheme="majorBidi" w:eastAsia="Times New Roman" w:hAnsiTheme="majorBidi" w:cstheme="majorBidi"/>
              <w:color w:val="000000"/>
              <w:sz w:val="24"/>
              <w:szCs w:val="24"/>
            </w:rPr>
            <w:t xml:space="preserve">Zahran Dhia, H., </w:t>
          </w:r>
          <w:proofErr w:type="spellStart"/>
          <w:r w:rsidRPr="00B66432">
            <w:rPr>
              <w:rFonts w:asciiTheme="majorBidi" w:eastAsia="Times New Roman" w:hAnsiTheme="majorBidi" w:cstheme="majorBidi"/>
              <w:color w:val="000000"/>
              <w:sz w:val="24"/>
              <w:szCs w:val="24"/>
            </w:rPr>
            <w:t>Khoiriyatunnisa</w:t>
          </w:r>
          <w:proofErr w:type="spellEnd"/>
          <w:r w:rsidRPr="00B66432">
            <w:rPr>
              <w:rFonts w:asciiTheme="majorBidi" w:eastAsia="Times New Roman" w:hAnsiTheme="majorBidi" w:cstheme="majorBidi"/>
              <w:color w:val="000000"/>
              <w:sz w:val="24"/>
              <w:szCs w:val="24"/>
            </w:rPr>
            <w:t xml:space="preserve"> Arabic Language and Culture Study Program, L., &amp; Cultural Sciences, F. (2021). </w:t>
          </w:r>
          <w:r w:rsidRPr="00B66432">
            <w:rPr>
              <w:rFonts w:asciiTheme="majorBidi" w:eastAsia="Times New Roman" w:hAnsiTheme="majorBidi" w:cstheme="majorBidi"/>
              <w:i/>
              <w:iCs/>
              <w:color w:val="000000"/>
              <w:sz w:val="24"/>
              <w:szCs w:val="24"/>
            </w:rPr>
            <w:t>THE USE OF THE INSTAGRAM PLATFORM AS AN ARABIC LANGUAGE LEARNING MEDIUM FOR BEGINNERS.</w:t>
          </w:r>
        </w:p>
        <w:p w:rsidR="008253A4" w:rsidRDefault="008253A4" w:rsidP="008253A4">
          <w:pPr>
            <w:spacing w:line="360" w:lineRule="auto"/>
            <w:ind w:left="567"/>
            <w:rPr>
              <w:rFonts w:asciiTheme="majorBidi" w:hAnsiTheme="majorBidi" w:cstheme="majorBidi"/>
              <w:color w:val="000000"/>
              <w:sz w:val="24"/>
              <w:szCs w:val="24"/>
            </w:rPr>
          </w:pPr>
          <w:r w:rsidRPr="00B66432">
            <w:rPr>
              <w:rFonts w:asciiTheme="majorBidi" w:eastAsia="Times New Roman" w:hAnsiTheme="majorBidi" w:cstheme="majorBidi"/>
              <w:color w:val="000000"/>
              <w:sz w:val="24"/>
              <w:szCs w:val="24"/>
            </w:rPr>
            <w:t> </w:t>
          </w:r>
        </w:p>
      </w:sdtContent>
    </w:sdt>
    <w:p w:rsidR="008253A4" w:rsidRPr="008253A4" w:rsidRDefault="008253A4" w:rsidP="008253A4">
      <w:pPr>
        <w:spacing w:after="0" w:line="240" w:lineRule="auto"/>
        <w:jc w:val="both"/>
        <w:rPr>
          <w:rFonts w:ascii="Times New Roman" w:eastAsia="Times New Roman" w:hAnsi="Times New Roman" w:cs="Times New Roman"/>
          <w:bCs/>
          <w:color w:val="000000"/>
          <w:sz w:val="24"/>
          <w:szCs w:val="24"/>
        </w:rPr>
      </w:pPr>
    </w:p>
    <w:sectPr w:rsidR="008253A4" w:rsidRPr="008253A4">
      <w:headerReference w:type="default" r:id="rId18"/>
      <w:footerReference w:type="default" r:id="rId19"/>
      <w:pgSz w:w="11907" w:h="16840"/>
      <w:pgMar w:top="1701" w:right="1134"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35F3F" w:rsidRDefault="00835F3F">
      <w:pPr>
        <w:spacing w:after="0" w:line="240" w:lineRule="auto"/>
      </w:pPr>
      <w:r>
        <w:separator/>
      </w:r>
    </w:p>
  </w:endnote>
  <w:endnote w:type="continuationSeparator" w:id="0">
    <w:p w:rsidR="00835F3F" w:rsidRDefault="00835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25B1" w:rsidRDefault="00000000">
    <w:pPr>
      <w:keepNext/>
      <w:keepLines/>
      <w:widowControl w:val="0"/>
      <w:spacing w:after="0" w:line="240" w:lineRule="auto"/>
      <w:rPr>
        <w:sz w:val="24"/>
        <w:szCs w:val="24"/>
      </w:rPr>
    </w:pPr>
    <w:r>
      <w:rPr>
        <w:sz w:val="24"/>
        <w:szCs w:val="24"/>
      </w:rPr>
      <w:t xml:space="preserve">Vol. 7 No. 1 / February 2024 </w:t>
    </w:r>
  </w:p>
  <w:p w:rsidR="008C25B1" w:rsidRDefault="008C25B1">
    <w:pPr>
      <w:keepLines/>
      <w:spacing w:after="0" w:line="240" w:lineRule="auto"/>
      <w:rPr>
        <w:rFonts w:ascii="Arial" w:eastAsia="Arial" w:hAnsi="Arial" w:cs="Arial"/>
        <w:sz w:val="18"/>
        <w:szCs w:val="18"/>
      </w:rPr>
    </w:pPr>
  </w:p>
  <w:p w:rsidR="008C25B1" w:rsidRDefault="00000000">
    <w:pPr>
      <w:keepLines/>
      <w:spacing w:after="0" w:line="240" w:lineRule="auto"/>
    </w:pPr>
    <w:r>
      <w:rPr>
        <w:rFonts w:ascii="Arial" w:eastAsia="Arial" w:hAnsi="Arial" w:cs="Arial"/>
        <w:sz w:val="18"/>
        <w:szCs w:val="18"/>
      </w:rPr>
      <w:t>Copyright © 2024, This is an open access article under the CC BY-SA 4.0 license (https://creativecommons.org/licenses/by-sa/4.0/)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35F3F" w:rsidRDefault="00835F3F">
      <w:pPr>
        <w:spacing w:after="0" w:line="240" w:lineRule="auto"/>
      </w:pPr>
      <w:r>
        <w:separator/>
      </w:r>
    </w:p>
  </w:footnote>
  <w:footnote w:type="continuationSeparator" w:id="0">
    <w:p w:rsidR="00835F3F" w:rsidRDefault="00835F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25B1" w:rsidRDefault="00000000">
    <w:pPr>
      <w:keepLines/>
      <w:widowControl w:val="0"/>
      <w:tabs>
        <w:tab w:val="center" w:pos="4680"/>
        <w:tab w:val="right" w:pos="9360"/>
      </w:tabs>
      <w:spacing w:after="0" w:line="240" w:lineRule="auto"/>
      <w:rPr>
        <w:color w:val="7F7F7F"/>
        <w:sz w:val="24"/>
        <w:szCs w:val="24"/>
      </w:rPr>
    </w:pPr>
    <w:r>
      <w:rPr>
        <w:color w:val="7F7F7F"/>
        <w:sz w:val="24"/>
        <w:szCs w:val="24"/>
      </w:rPr>
      <w:t xml:space="preserve">I J A </w:t>
    </w:r>
    <w:proofErr w:type="gramStart"/>
    <w:r>
      <w:rPr>
        <w:color w:val="7F7F7F"/>
        <w:sz w:val="24"/>
        <w:szCs w:val="24"/>
      </w:rPr>
      <w:t>Z  A</w:t>
    </w:r>
    <w:proofErr w:type="gramEnd"/>
    <w:r>
      <w:rPr>
        <w:color w:val="7F7F7F"/>
        <w:sz w:val="24"/>
        <w:szCs w:val="24"/>
      </w:rPr>
      <w:t xml:space="preserve"> R A B I :  J o u r n a l  o f  A r a b </w:t>
    </w:r>
    <w:proofErr w:type="spellStart"/>
    <w:r>
      <w:rPr>
        <w:color w:val="7F7F7F"/>
        <w:sz w:val="24"/>
        <w:szCs w:val="24"/>
      </w:rPr>
      <w:t>i</w:t>
    </w:r>
    <w:proofErr w:type="spellEnd"/>
    <w:r>
      <w:rPr>
        <w:color w:val="7F7F7F"/>
        <w:sz w:val="24"/>
        <w:szCs w:val="24"/>
      </w:rPr>
      <w:t xml:space="preserve"> c  L e a r n </w:t>
    </w:r>
    <w:proofErr w:type="spellStart"/>
    <w:r>
      <w:rPr>
        <w:color w:val="7F7F7F"/>
        <w:sz w:val="24"/>
        <w:szCs w:val="24"/>
      </w:rPr>
      <w:t>i</w:t>
    </w:r>
    <w:proofErr w:type="spellEnd"/>
    <w:r>
      <w:rPr>
        <w:color w:val="7F7F7F"/>
        <w:sz w:val="24"/>
        <w:szCs w:val="24"/>
      </w:rPr>
      <w:t xml:space="preserve"> n g</w:t>
    </w:r>
  </w:p>
  <w:p w:rsidR="008C25B1" w:rsidRDefault="00000000">
    <w:pPr>
      <w:keepLines/>
      <w:widowControl w:val="0"/>
      <w:tabs>
        <w:tab w:val="center" w:pos="4680"/>
        <w:tab w:val="right" w:pos="9360"/>
      </w:tabs>
      <w:spacing w:after="0" w:line="240" w:lineRule="auto"/>
      <w:rPr>
        <w:sz w:val="24"/>
        <w:szCs w:val="24"/>
      </w:rPr>
    </w:pPr>
    <w:r>
      <w:rPr>
        <w:color w:val="7F7F7F"/>
        <w:sz w:val="24"/>
        <w:szCs w:val="24"/>
      </w:rPr>
      <w:t xml:space="preserve">D O </w:t>
    </w:r>
    <w:proofErr w:type="gramStart"/>
    <w:r>
      <w:rPr>
        <w:color w:val="7F7F7F"/>
        <w:sz w:val="24"/>
        <w:szCs w:val="24"/>
      </w:rPr>
      <w:t>I :</w:t>
    </w:r>
    <w:proofErr w:type="gramEnd"/>
    <w:r>
      <w:rPr>
        <w:color w:val="7F7F7F"/>
        <w:sz w:val="24"/>
        <w:szCs w:val="24"/>
      </w:rPr>
      <w:t xml:space="preserve"> </w:t>
    </w:r>
    <w:r>
      <w:rPr>
        <w:sz w:val="24"/>
        <w:szCs w:val="24"/>
      </w:rPr>
      <w:t xml:space="preserve"> 10.18860 /</w:t>
    </w:r>
    <w:proofErr w:type="spellStart"/>
    <w:r>
      <w:rPr>
        <w:sz w:val="24"/>
        <w:szCs w:val="24"/>
      </w:rPr>
      <w:t>ijazarabi.vxxx.xxxxx</w:t>
    </w:r>
    <w:proofErr w:type="spellEnd"/>
  </w:p>
  <w:p w:rsidR="008C25B1" w:rsidRDefault="00000000">
    <w:pPr>
      <w:keepLines/>
      <w:widowControl w:val="0"/>
      <w:tabs>
        <w:tab w:val="center" w:pos="4680"/>
        <w:tab w:val="right" w:pos="9360"/>
      </w:tabs>
      <w:spacing w:after="0" w:line="240" w:lineRule="auto"/>
      <w:rPr>
        <w:color w:val="7F7F7F"/>
        <w:sz w:val="24"/>
        <w:szCs w:val="24"/>
      </w:rPr>
    </w:pPr>
    <w:r>
      <w:rPr>
        <w:color w:val="7F7F7F"/>
        <w:sz w:val="24"/>
        <w:szCs w:val="24"/>
      </w:rPr>
      <w:t xml:space="preserve">I S </w:t>
    </w:r>
    <w:proofErr w:type="spellStart"/>
    <w:r>
      <w:rPr>
        <w:color w:val="7F7F7F"/>
        <w:sz w:val="24"/>
        <w:szCs w:val="24"/>
      </w:rPr>
      <w:t>S</w:t>
    </w:r>
    <w:proofErr w:type="spellEnd"/>
    <w:r>
      <w:rPr>
        <w:color w:val="7F7F7F"/>
        <w:sz w:val="24"/>
        <w:szCs w:val="24"/>
      </w:rPr>
      <w:t xml:space="preserve"> N </w:t>
    </w:r>
    <w:proofErr w:type="gramStart"/>
    <w:r>
      <w:rPr>
        <w:color w:val="7F7F7F"/>
        <w:sz w:val="24"/>
        <w:szCs w:val="24"/>
      </w:rPr>
      <w:t>( p</w:t>
    </w:r>
    <w:proofErr w:type="gramEnd"/>
    <w:r>
      <w:rPr>
        <w:color w:val="7F7F7F"/>
        <w:sz w:val="24"/>
        <w:szCs w:val="24"/>
      </w:rPr>
      <w:t xml:space="preserve"> r </w:t>
    </w:r>
    <w:proofErr w:type="spellStart"/>
    <w:r>
      <w:rPr>
        <w:color w:val="7F7F7F"/>
        <w:sz w:val="24"/>
        <w:szCs w:val="24"/>
      </w:rPr>
      <w:t>i</w:t>
    </w:r>
    <w:proofErr w:type="spellEnd"/>
    <w:r>
      <w:rPr>
        <w:color w:val="7F7F7F"/>
        <w:sz w:val="24"/>
        <w:szCs w:val="24"/>
      </w:rPr>
      <w:t xml:space="preserve"> n t ) :  2 6 2 0 - 5 9 1 2  | I S </w:t>
    </w:r>
    <w:proofErr w:type="spellStart"/>
    <w:r>
      <w:rPr>
        <w:color w:val="7F7F7F"/>
        <w:sz w:val="24"/>
        <w:szCs w:val="24"/>
      </w:rPr>
      <w:t>S</w:t>
    </w:r>
    <w:proofErr w:type="spellEnd"/>
    <w:r>
      <w:rPr>
        <w:color w:val="7F7F7F"/>
        <w:sz w:val="24"/>
        <w:szCs w:val="24"/>
      </w:rPr>
      <w:t xml:space="preserve"> N ( o n l </w:t>
    </w:r>
    <w:proofErr w:type="spellStart"/>
    <w:r>
      <w:rPr>
        <w:color w:val="7F7F7F"/>
        <w:sz w:val="24"/>
        <w:szCs w:val="24"/>
      </w:rPr>
      <w:t>i</w:t>
    </w:r>
    <w:proofErr w:type="spellEnd"/>
    <w:r>
      <w:rPr>
        <w:color w:val="7F7F7F"/>
        <w:sz w:val="24"/>
        <w:szCs w:val="24"/>
      </w:rPr>
      <w:t xml:space="preserve"> n e ) : 2 6 2 0 - 5 9 4 7</w:t>
    </w:r>
  </w:p>
  <w:p w:rsidR="008C25B1" w:rsidRDefault="00000000">
    <w:pPr>
      <w:keepLines/>
      <w:widowControl w:val="0"/>
      <w:tabs>
        <w:tab w:val="center" w:pos="4680"/>
        <w:tab w:val="right" w:pos="9360"/>
      </w:tabs>
      <w:spacing w:after="0" w:line="240" w:lineRule="auto"/>
      <w:rPr>
        <w:sz w:val="24"/>
        <w:szCs w:val="24"/>
      </w:rPr>
    </w:pPr>
    <w:r>
      <w:rPr>
        <w:color w:val="7F7F7F"/>
        <w:sz w:val="20"/>
        <w:szCs w:val="20"/>
      </w:rPr>
      <w:t xml:space="preserve">e j o u r n a </w:t>
    </w:r>
    <w:proofErr w:type="gramStart"/>
    <w:r>
      <w:rPr>
        <w:color w:val="7F7F7F"/>
        <w:sz w:val="20"/>
        <w:szCs w:val="20"/>
      </w:rPr>
      <w:t>l .</w:t>
    </w:r>
    <w:proofErr w:type="gramEnd"/>
    <w:r>
      <w:rPr>
        <w:color w:val="7F7F7F"/>
        <w:sz w:val="20"/>
        <w:szCs w:val="20"/>
      </w:rPr>
      <w:t xml:space="preserve"> u </w:t>
    </w:r>
    <w:proofErr w:type="spellStart"/>
    <w:r>
      <w:rPr>
        <w:color w:val="7F7F7F"/>
        <w:sz w:val="20"/>
        <w:szCs w:val="20"/>
      </w:rPr>
      <w:t>i</w:t>
    </w:r>
    <w:proofErr w:type="spellEnd"/>
    <w:r>
      <w:rPr>
        <w:color w:val="7F7F7F"/>
        <w:sz w:val="20"/>
        <w:szCs w:val="20"/>
      </w:rPr>
      <w:t xml:space="preserve"> n - m a l a n </w:t>
    </w:r>
    <w:proofErr w:type="gramStart"/>
    <w:r>
      <w:rPr>
        <w:color w:val="7F7F7F"/>
        <w:sz w:val="20"/>
        <w:szCs w:val="20"/>
      </w:rPr>
      <w:t>g .</w:t>
    </w:r>
    <w:proofErr w:type="gramEnd"/>
    <w:r>
      <w:rPr>
        <w:color w:val="7F7F7F"/>
        <w:sz w:val="20"/>
        <w:szCs w:val="20"/>
      </w:rPr>
      <w:t xml:space="preserve"> a </w:t>
    </w:r>
    <w:proofErr w:type="gramStart"/>
    <w:r>
      <w:rPr>
        <w:color w:val="7F7F7F"/>
        <w:sz w:val="20"/>
        <w:szCs w:val="20"/>
      </w:rPr>
      <w:t>c .</w:t>
    </w:r>
    <w:proofErr w:type="gramEnd"/>
    <w:r>
      <w:rPr>
        <w:color w:val="7F7F7F"/>
        <w:sz w:val="20"/>
        <w:szCs w:val="20"/>
      </w:rPr>
      <w:t xml:space="preserve"> </w:t>
    </w:r>
    <w:proofErr w:type="spellStart"/>
    <w:r>
      <w:rPr>
        <w:color w:val="7F7F7F"/>
        <w:sz w:val="20"/>
        <w:szCs w:val="20"/>
      </w:rPr>
      <w:t>i</w:t>
    </w:r>
    <w:proofErr w:type="spellEnd"/>
    <w:r>
      <w:rPr>
        <w:color w:val="7F7F7F"/>
        <w:sz w:val="20"/>
        <w:szCs w:val="20"/>
      </w:rPr>
      <w:t xml:space="preserve"> d / </w:t>
    </w:r>
    <w:proofErr w:type="spellStart"/>
    <w:r>
      <w:rPr>
        <w:color w:val="7F7F7F"/>
        <w:sz w:val="20"/>
        <w:szCs w:val="20"/>
      </w:rPr>
      <w:t>i</w:t>
    </w:r>
    <w:proofErr w:type="spellEnd"/>
    <w:r>
      <w:rPr>
        <w:color w:val="7F7F7F"/>
        <w:sz w:val="20"/>
        <w:szCs w:val="20"/>
      </w:rPr>
      <w:t xml:space="preserve"> n d e </w:t>
    </w:r>
    <w:proofErr w:type="gramStart"/>
    <w:r>
      <w:rPr>
        <w:color w:val="7F7F7F"/>
        <w:sz w:val="20"/>
        <w:szCs w:val="20"/>
      </w:rPr>
      <w:t>x .</w:t>
    </w:r>
    <w:proofErr w:type="gramEnd"/>
    <w:r>
      <w:rPr>
        <w:color w:val="7F7F7F"/>
        <w:sz w:val="20"/>
        <w:szCs w:val="20"/>
      </w:rPr>
      <w:t xml:space="preserve"> p h p / </w:t>
    </w:r>
    <w:proofErr w:type="spellStart"/>
    <w:r>
      <w:rPr>
        <w:color w:val="7F7F7F"/>
        <w:sz w:val="20"/>
        <w:szCs w:val="20"/>
      </w:rPr>
      <w:t>i</w:t>
    </w:r>
    <w:proofErr w:type="spellEnd"/>
    <w:r>
      <w:rPr>
        <w:color w:val="7F7F7F"/>
        <w:sz w:val="20"/>
        <w:szCs w:val="20"/>
      </w:rPr>
      <w:t xml:space="preserve"> j a z a r a b </w:t>
    </w:r>
    <w:proofErr w:type="spellStart"/>
    <w:r>
      <w:rPr>
        <w:color w:val="7F7F7F"/>
        <w:sz w:val="20"/>
        <w:szCs w:val="20"/>
      </w:rPr>
      <w:t>i</w:t>
    </w:r>
    <w:proofErr w:type="spellEnd"/>
    <w:r>
      <w:rPr>
        <w:color w:val="7F7F7F"/>
        <w:sz w:val="20"/>
        <w:szCs w:val="20"/>
      </w:rPr>
      <w:t xml:space="preserve"> / </w:t>
    </w:r>
    <w:proofErr w:type="spellStart"/>
    <w:r>
      <w:rPr>
        <w:color w:val="7F7F7F"/>
        <w:sz w:val="20"/>
        <w:szCs w:val="20"/>
      </w:rPr>
      <w:t>i</w:t>
    </w:r>
    <w:proofErr w:type="spellEnd"/>
    <w:r>
      <w:rPr>
        <w:color w:val="7F7F7F"/>
        <w:sz w:val="20"/>
        <w:szCs w:val="20"/>
      </w:rPr>
      <w:t xml:space="preserve"> n d e x </w:t>
    </w:r>
    <w:r>
      <w:rPr>
        <w:sz w:val="24"/>
        <w:szCs w:val="24"/>
      </w:rPr>
      <w: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5B1"/>
    <w:rsid w:val="002F3525"/>
    <w:rsid w:val="006A32BB"/>
    <w:rsid w:val="008253A4"/>
    <w:rsid w:val="00835F3F"/>
    <w:rsid w:val="008C25B1"/>
    <w:rsid w:val="009F1652"/>
    <w:rsid w:val="00A10724"/>
    <w:rsid w:val="00B447C1"/>
    <w:rsid w:val="00C35F40"/>
    <w:rsid w:val="00F705A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1D611"/>
  <w15:docId w15:val="{20F81293-F9CB-46E4-A5D4-C7805C32A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C8402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911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159"/>
  </w:style>
  <w:style w:type="paragraph" w:styleId="Footer">
    <w:name w:val="footer"/>
    <w:basedOn w:val="Normal"/>
    <w:link w:val="FooterChar"/>
    <w:uiPriority w:val="99"/>
    <w:unhideWhenUsed/>
    <w:rsid w:val="00C911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159"/>
  </w:style>
  <w:style w:type="character" w:styleId="Strong">
    <w:name w:val="Strong"/>
    <w:basedOn w:val="DefaultParagraphFont"/>
    <w:uiPriority w:val="22"/>
    <w:qFormat/>
    <w:rsid w:val="00C91159"/>
    <w:rPr>
      <w:b/>
      <w:bCs/>
    </w:rPr>
  </w:style>
  <w:style w:type="character" w:customStyle="1" w:styleId="tlid-translation">
    <w:name w:val="tlid-translation"/>
    <w:basedOn w:val="DefaultParagraphFont"/>
    <w:rsid w:val="006F132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ListParagraph">
    <w:name w:val="List Paragraph"/>
    <w:basedOn w:val="Normal"/>
    <w:uiPriority w:val="34"/>
    <w:qFormat/>
    <w:rsid w:val="00C35F40"/>
    <w:pPr>
      <w:ind w:left="720"/>
      <w:contextualSpacing/>
    </w:pPr>
    <w:rPr>
      <w:rFonts w:asciiTheme="minorHAnsi" w:eastAsiaTheme="minorHAnsi" w:hAnsiTheme="minorHAnsi" w:cstheme="minorBidi"/>
      <w:kern w:val="2"/>
      <w:lang w:val="en-ID" w:eastAsia="en-US"/>
      <w14:ligatures w14:val="standardContextual"/>
    </w:rPr>
  </w:style>
  <w:style w:type="character" w:styleId="Hyperlink">
    <w:name w:val="Hyperlink"/>
    <w:basedOn w:val="DefaultParagraphFont"/>
    <w:uiPriority w:val="99"/>
    <w:unhideWhenUsed/>
    <w:rsid w:val="00C35F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hyperlink" Target="https://www.instagram.com/arabankuyy/profilecard/?igsh=endvdXYyenRqajBu"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526BF7DBE664FB58611F59FD7131514"/>
        <w:category>
          <w:name w:val="General"/>
          <w:gallery w:val="placeholder"/>
        </w:category>
        <w:types>
          <w:type w:val="bbPlcHdr"/>
        </w:types>
        <w:behaviors>
          <w:behavior w:val="content"/>
        </w:behaviors>
        <w:guid w:val="{DA3E3167-87B8-45D5-BB72-F98A120BF0CE}"/>
      </w:docPartPr>
      <w:docPartBody>
        <w:p w:rsidR="00000000" w:rsidRDefault="00EC1593" w:rsidP="00EC1593">
          <w:pPr>
            <w:pStyle w:val="6526BF7DBE664FB58611F59FD7131514"/>
          </w:pPr>
          <w:r w:rsidRPr="00B654EC">
            <w:rPr>
              <w:rStyle w:val="PlaceholderText"/>
            </w:rPr>
            <w:t>Click or tap here to enter text.</w:t>
          </w:r>
        </w:p>
      </w:docPartBody>
    </w:docPart>
    <w:docPart>
      <w:docPartPr>
        <w:name w:val="D615962F44474F6999F9A580CDC282AD"/>
        <w:category>
          <w:name w:val="General"/>
          <w:gallery w:val="placeholder"/>
        </w:category>
        <w:types>
          <w:type w:val="bbPlcHdr"/>
        </w:types>
        <w:behaviors>
          <w:behavior w:val="content"/>
        </w:behaviors>
        <w:guid w:val="{D4632AA4-A2E5-4617-BB16-C277F4BD5055}"/>
      </w:docPartPr>
      <w:docPartBody>
        <w:p w:rsidR="00000000" w:rsidRDefault="00EC1593" w:rsidP="00EC1593">
          <w:pPr>
            <w:pStyle w:val="D615962F44474F6999F9A580CDC282AD"/>
          </w:pPr>
          <w:r w:rsidRPr="00B654EC">
            <w:rPr>
              <w:rStyle w:val="PlaceholderText"/>
            </w:rPr>
            <w:t>Click or tap here to enter text.</w:t>
          </w:r>
        </w:p>
      </w:docPartBody>
    </w:docPart>
    <w:docPart>
      <w:docPartPr>
        <w:name w:val="E6754FF6D23E49669946268C44E5C2DE"/>
        <w:category>
          <w:name w:val="General"/>
          <w:gallery w:val="placeholder"/>
        </w:category>
        <w:types>
          <w:type w:val="bbPlcHdr"/>
        </w:types>
        <w:behaviors>
          <w:behavior w:val="content"/>
        </w:behaviors>
        <w:guid w:val="{FB21D0A2-8F46-4528-9D50-E46515EB883B}"/>
      </w:docPartPr>
      <w:docPartBody>
        <w:p w:rsidR="00000000" w:rsidRDefault="00EC1593" w:rsidP="00EC1593">
          <w:pPr>
            <w:pStyle w:val="E6754FF6D23E49669946268C44E5C2DE"/>
          </w:pPr>
          <w:r w:rsidRPr="00B654E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93"/>
    <w:rsid w:val="00846A8C"/>
    <w:rsid w:val="00EC1593"/>
    <w:rsid w:val="00F705A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1593"/>
    <w:rPr>
      <w:color w:val="666666"/>
    </w:rPr>
  </w:style>
  <w:style w:type="paragraph" w:customStyle="1" w:styleId="6526BF7DBE664FB58611F59FD7131514">
    <w:name w:val="6526BF7DBE664FB58611F59FD7131514"/>
    <w:rsid w:val="00EC1593"/>
  </w:style>
  <w:style w:type="paragraph" w:customStyle="1" w:styleId="D615962F44474F6999F9A580CDC282AD">
    <w:name w:val="D615962F44474F6999F9A580CDC282AD"/>
    <w:rsid w:val="00EC1593"/>
  </w:style>
  <w:style w:type="paragraph" w:customStyle="1" w:styleId="E6754FF6D23E49669946268C44E5C2DE">
    <w:name w:val="E6754FF6D23E49669946268C44E5C2DE"/>
    <w:rsid w:val="00EC15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cFzuPzrAGjTWeYY82wDuKadQ==">CgMxLjAyCGguZ2pkZ3hzOAByITFUcjlCTkZ0OC1XTDRHTVl0VWNObEp3ZFhXLWlIQnZLUA==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4541</Words>
  <Characters>25889</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Mobile</dc:creator>
  <cp:lastModifiedBy>Ismatul hidayah</cp:lastModifiedBy>
  <cp:revision>2</cp:revision>
  <dcterms:created xsi:type="dcterms:W3CDTF">2024-12-14T18:56:00Z</dcterms:created>
  <dcterms:modified xsi:type="dcterms:W3CDTF">2024-12-14T18:56:00Z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5be2594f-e561-34f5-bb0f-37180cab9dc3</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