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6968B" w14:textId="77777777" w:rsidR="006C16F0" w:rsidRPr="00327BB2" w:rsidRDefault="006C16F0" w:rsidP="00A062BB">
      <w:pPr>
        <w:bidi/>
        <w:spacing w:after="0" w:line="240" w:lineRule="auto"/>
        <w:rPr>
          <w:rFonts w:ascii="Simplified Arabic" w:hAnsi="Simplified Arabic" w:cs="Simplified Arabic"/>
          <w:b/>
          <w:bCs/>
          <w:sz w:val="32"/>
          <w:szCs w:val="32"/>
          <w:rtl/>
        </w:rPr>
      </w:pPr>
    </w:p>
    <w:p w14:paraId="75CA54DE" w14:textId="77777777" w:rsidR="009E4E91" w:rsidRPr="00327BB2" w:rsidRDefault="009E4E91" w:rsidP="00150FD0">
      <w:pPr>
        <w:bidi/>
        <w:spacing w:after="0" w:line="240" w:lineRule="auto"/>
        <w:jc w:val="center"/>
        <w:rPr>
          <w:rFonts w:ascii="Simplified Arabic" w:hAnsi="Simplified Arabic" w:cs="Simplified Arabic"/>
          <w:b/>
          <w:bCs/>
          <w:sz w:val="32"/>
          <w:szCs w:val="32"/>
          <w:rtl/>
        </w:rPr>
      </w:pPr>
    </w:p>
    <w:p w14:paraId="6E26CAF2" w14:textId="77777777" w:rsidR="009E4E91" w:rsidRPr="00327BB2" w:rsidRDefault="009E4E91" w:rsidP="00150FD0">
      <w:pPr>
        <w:bidi/>
        <w:spacing w:after="0" w:line="240" w:lineRule="auto"/>
        <w:jc w:val="center"/>
        <w:rPr>
          <w:rFonts w:ascii="Simplified Arabic" w:hAnsi="Simplified Arabic" w:cs="Simplified Arabic"/>
          <w:b/>
          <w:bCs/>
          <w:sz w:val="32"/>
          <w:szCs w:val="32"/>
          <w:rtl/>
        </w:rPr>
      </w:pPr>
    </w:p>
    <w:p w14:paraId="5829874C" w14:textId="0E131EBB" w:rsidR="006C16F0" w:rsidRPr="00327BB2" w:rsidRDefault="00D22E1B" w:rsidP="00D22E1B">
      <w:pPr>
        <w:bidi/>
        <w:spacing w:after="0" w:line="240" w:lineRule="auto"/>
        <w:jc w:val="center"/>
        <w:rPr>
          <w:rFonts w:ascii="Simplified Arabic" w:hAnsi="Simplified Arabic" w:cs="Simplified Arabic"/>
          <w:b/>
          <w:bCs/>
          <w:sz w:val="32"/>
          <w:szCs w:val="32"/>
          <w:rtl/>
        </w:rPr>
      </w:pPr>
      <w:r w:rsidRPr="00D22E1B">
        <w:rPr>
          <w:rFonts w:ascii="Simplified Arabic" w:hAnsi="Simplified Arabic" w:cs="Simplified Arabic"/>
          <w:b/>
          <w:bCs/>
          <w:sz w:val="48"/>
          <w:szCs w:val="48"/>
          <w:rtl/>
        </w:rPr>
        <w:t>استراتيجيات تعليم اللغة العربية للناطقين بغيرها: معالجة التحديات والتغلب على الصعوبات</w:t>
      </w:r>
    </w:p>
    <w:p w14:paraId="253C3E2A" w14:textId="2EC58709" w:rsidR="004D0178" w:rsidRPr="001C5306" w:rsidRDefault="004D0178" w:rsidP="00A062BB">
      <w:pPr>
        <w:spacing w:line="0" w:lineRule="atLeast"/>
        <w:rPr>
          <w:rFonts w:ascii="Tahoma" w:hAnsi="Tahoma" w:cs="Tahoma"/>
          <w:sz w:val="36"/>
          <w:szCs w:val="36"/>
        </w:rPr>
      </w:pPr>
    </w:p>
    <w:p w14:paraId="60B6BCAC" w14:textId="13298B55" w:rsidR="00711AB6" w:rsidRDefault="00711AB6">
      <w:pPr>
        <w:rPr>
          <w:rFonts w:ascii="Simplified Arabic" w:hAnsi="Simplified Arabic" w:cs="Simplified Arabic"/>
          <w:b/>
          <w:bCs/>
          <w:sz w:val="32"/>
          <w:szCs w:val="32"/>
          <w:rtl/>
        </w:rPr>
      </w:pPr>
    </w:p>
    <w:p w14:paraId="5D710DAA" w14:textId="77777777" w:rsidR="00512435" w:rsidRPr="00327BB2" w:rsidRDefault="0046461C" w:rsidP="00150FD0">
      <w:pPr>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الملخص العربي للبحث</w:t>
      </w:r>
    </w:p>
    <w:p w14:paraId="55262446" w14:textId="52B8634F" w:rsidR="0046461C" w:rsidRPr="00327BB2" w:rsidRDefault="00CE40C3" w:rsidP="00150FD0">
      <w:pPr>
        <w:bidi/>
        <w:spacing w:after="0" w:line="240" w:lineRule="auto"/>
        <w:ind w:firstLine="720"/>
        <w:jc w:val="both"/>
        <w:rPr>
          <w:rFonts w:ascii="Simplified Arabic" w:hAnsi="Simplified Arabic" w:cs="Simplified Arabic"/>
          <w:sz w:val="32"/>
          <w:szCs w:val="32"/>
          <w:rtl/>
        </w:rPr>
      </w:pPr>
      <w:r>
        <w:rPr>
          <w:rFonts w:ascii="Simplified Arabic" w:hAnsi="Simplified Arabic" w:cs="Simplified Arabic" w:hint="cs"/>
          <w:sz w:val="32"/>
          <w:szCs w:val="32"/>
          <w:rtl/>
        </w:rPr>
        <w:t>من الخبرات التعليمية تم معرفة بعض ال</w:t>
      </w:r>
      <w:r w:rsidR="0046461C" w:rsidRPr="00327BB2">
        <w:rPr>
          <w:rFonts w:ascii="Simplified Arabic" w:hAnsi="Simplified Arabic" w:cs="Simplified Arabic"/>
          <w:sz w:val="32"/>
          <w:szCs w:val="32"/>
          <w:rtl/>
        </w:rPr>
        <w:t xml:space="preserve">صعوبات </w:t>
      </w:r>
      <w:r>
        <w:rPr>
          <w:rFonts w:ascii="Simplified Arabic" w:hAnsi="Simplified Arabic" w:cs="Simplified Arabic" w:hint="cs"/>
          <w:sz w:val="32"/>
          <w:szCs w:val="32"/>
          <w:rtl/>
        </w:rPr>
        <w:t xml:space="preserve">في </w:t>
      </w:r>
      <w:r w:rsidR="0046461C" w:rsidRPr="00327BB2">
        <w:rPr>
          <w:rFonts w:ascii="Simplified Arabic" w:hAnsi="Simplified Arabic" w:cs="Simplified Arabic"/>
          <w:sz w:val="32"/>
          <w:szCs w:val="32"/>
          <w:rtl/>
        </w:rPr>
        <w:t>تعليم اللغة العربية للناطقين بغيرها و</w:t>
      </w:r>
      <w:r>
        <w:rPr>
          <w:rFonts w:ascii="Simplified Arabic" w:hAnsi="Simplified Arabic" w:cs="Simplified Arabic" w:hint="cs"/>
          <w:sz w:val="32"/>
          <w:szCs w:val="32"/>
          <w:rtl/>
        </w:rPr>
        <w:t xml:space="preserve"> لذلك تم وضع بعض الاستراتيجيات ل</w:t>
      </w:r>
      <w:r w:rsidR="0046461C" w:rsidRPr="00327BB2">
        <w:rPr>
          <w:rFonts w:ascii="Simplified Arabic" w:hAnsi="Simplified Arabic" w:cs="Simplified Arabic"/>
          <w:sz w:val="32"/>
          <w:szCs w:val="32"/>
          <w:rtl/>
        </w:rPr>
        <w:t>لحد منها</w:t>
      </w:r>
      <w:r w:rsidR="0046461C" w:rsidRPr="00327BB2">
        <w:rPr>
          <w:rFonts w:ascii="Simplified Arabic" w:hAnsi="Simplified Arabic" w:cs="Simplified Arabic" w:hint="cs"/>
          <w:sz w:val="32"/>
          <w:szCs w:val="32"/>
          <w:rtl/>
        </w:rPr>
        <w:t xml:space="preserve">، </w:t>
      </w:r>
      <w:r w:rsidR="006E3C7F" w:rsidRPr="00327BB2">
        <w:rPr>
          <w:rFonts w:ascii="Simplified Arabic" w:hAnsi="Simplified Arabic" w:cs="Simplified Arabic" w:hint="cs"/>
          <w:sz w:val="32"/>
          <w:szCs w:val="32"/>
          <w:rtl/>
        </w:rPr>
        <w:t>و</w:t>
      </w:r>
      <w:r>
        <w:rPr>
          <w:rFonts w:ascii="Simplified Arabic" w:hAnsi="Simplified Arabic" w:cs="Simplified Arabic" w:hint="cs"/>
          <w:sz w:val="32"/>
          <w:szCs w:val="32"/>
          <w:rtl/>
        </w:rPr>
        <w:t xml:space="preserve"> تم </w:t>
      </w:r>
      <w:r w:rsidR="006E3C7F" w:rsidRPr="00327BB2">
        <w:rPr>
          <w:rFonts w:ascii="Simplified Arabic" w:hAnsi="Simplified Arabic" w:cs="Simplified Arabic" w:hint="cs"/>
          <w:sz w:val="32"/>
          <w:szCs w:val="32"/>
          <w:rtl/>
        </w:rPr>
        <w:t xml:space="preserve">الكشف عن وجود فروق ذات دلالة إحصائية عد مستوى الدلالة (0.05) حول </w:t>
      </w:r>
      <w:r w:rsidR="006E3C7F" w:rsidRPr="00327BB2">
        <w:rPr>
          <w:rFonts w:ascii="Simplified Arabic" w:hAnsi="Simplified Arabic" w:cs="Simplified Arabic"/>
          <w:sz w:val="32"/>
          <w:szCs w:val="32"/>
          <w:rtl/>
        </w:rPr>
        <w:t>صعوبات تعليم اللغة العربية للناطقين بغيرها</w:t>
      </w:r>
      <w:r w:rsidR="006E3C7F" w:rsidRPr="00327BB2">
        <w:rPr>
          <w:rFonts w:ascii="Simplified Arabic" w:hAnsi="Simplified Arabic" w:cs="Simplified Arabic" w:hint="cs"/>
          <w:sz w:val="32"/>
          <w:szCs w:val="32"/>
          <w:rtl/>
        </w:rPr>
        <w:t xml:space="preserve"> وفقا لمتغيرات البحث؛ </w:t>
      </w:r>
      <w:r>
        <w:rPr>
          <w:rFonts w:ascii="Simplified Arabic" w:hAnsi="Simplified Arabic" w:cs="Simplified Arabic" w:hint="cs"/>
          <w:sz w:val="32"/>
          <w:szCs w:val="32"/>
          <w:rtl/>
        </w:rPr>
        <w:t xml:space="preserve">وقد شملت عينة البحث </w:t>
      </w:r>
      <w:r w:rsidR="006B4EDD" w:rsidRPr="00327BB2">
        <w:rPr>
          <w:rFonts w:ascii="Simplified Arabic" w:hAnsi="Simplified Arabic" w:cs="Simplified Arabic" w:hint="cs"/>
          <w:sz w:val="32"/>
          <w:szCs w:val="32"/>
          <w:rtl/>
        </w:rPr>
        <w:t xml:space="preserve">على </w:t>
      </w:r>
      <w:r w:rsidR="002601FD" w:rsidRPr="00327BB2">
        <w:rPr>
          <w:rFonts w:ascii="Simplified Arabic" w:hAnsi="Simplified Arabic" w:cs="Simplified Arabic" w:hint="cs"/>
          <w:sz w:val="32"/>
          <w:szCs w:val="32"/>
          <w:rtl/>
        </w:rPr>
        <w:t>(70) طالب وطالبة من الناطقين بغير اللغة العربية، وسيستخدم الباحث المنهج الوصفي التحليلي كمنهج للدراسة وسيعتمد على الاستبانة كأداة للدراسة، ومن المتوقع أن تتوصل الدراسة للعديد من النتائج منها:</w:t>
      </w:r>
    </w:p>
    <w:p w14:paraId="334A7263" w14:textId="06C760D9" w:rsidR="002601FD" w:rsidRPr="00327BB2" w:rsidRDefault="002601FD" w:rsidP="00150FD0">
      <w:pPr>
        <w:pStyle w:val="ListParagraph"/>
        <w:numPr>
          <w:ilvl w:val="0"/>
          <w:numId w:val="3"/>
        </w:numPr>
        <w:bidi/>
        <w:spacing w:after="0" w:line="240" w:lineRule="auto"/>
        <w:jc w:val="both"/>
        <w:rPr>
          <w:rFonts w:ascii="Simplified Arabic" w:hAnsi="Simplified Arabic" w:cs="Simplified Arabic"/>
          <w:sz w:val="32"/>
          <w:szCs w:val="32"/>
        </w:rPr>
      </w:pPr>
      <w:r w:rsidRPr="00327BB2">
        <w:rPr>
          <w:rFonts w:ascii="Simplified Arabic" w:hAnsi="Simplified Arabic" w:cs="Simplified Arabic" w:hint="cs"/>
          <w:sz w:val="32"/>
          <w:szCs w:val="32"/>
          <w:rtl/>
        </w:rPr>
        <w:t xml:space="preserve">وجود </w:t>
      </w:r>
      <w:r w:rsidR="00E84534">
        <w:rPr>
          <w:rFonts w:ascii="Simplified Arabic" w:hAnsi="Simplified Arabic" w:cs="Simplified Arabic" w:hint="cs"/>
          <w:sz w:val="32"/>
          <w:szCs w:val="32"/>
          <w:rtl/>
        </w:rPr>
        <w:t>تحديات و</w:t>
      </w:r>
      <w:r w:rsidRPr="00327BB2">
        <w:rPr>
          <w:rFonts w:ascii="Simplified Arabic" w:hAnsi="Simplified Arabic" w:cs="Simplified Arabic" w:hint="cs"/>
          <w:sz w:val="32"/>
          <w:szCs w:val="32"/>
          <w:rtl/>
        </w:rPr>
        <w:t>صعوبات تتعلق بالمحتوى الدراسي في تدريس اللغة العربية للناطقين بغيرها.</w:t>
      </w:r>
    </w:p>
    <w:p w14:paraId="4A131B74" w14:textId="77777777" w:rsidR="002601FD" w:rsidRPr="00327BB2" w:rsidRDefault="002601FD" w:rsidP="00150FD0">
      <w:pPr>
        <w:pStyle w:val="ListParagraph"/>
        <w:numPr>
          <w:ilvl w:val="0"/>
          <w:numId w:val="3"/>
        </w:numPr>
        <w:bidi/>
        <w:spacing w:after="0" w:line="240" w:lineRule="auto"/>
        <w:jc w:val="both"/>
        <w:rPr>
          <w:rFonts w:ascii="Simplified Arabic" w:hAnsi="Simplified Arabic" w:cs="Simplified Arabic"/>
          <w:sz w:val="32"/>
          <w:szCs w:val="32"/>
        </w:rPr>
      </w:pPr>
      <w:r w:rsidRPr="00327BB2">
        <w:rPr>
          <w:rFonts w:ascii="Simplified Arabic" w:hAnsi="Simplified Arabic" w:cs="Simplified Arabic" w:hint="cs"/>
          <w:sz w:val="32"/>
          <w:szCs w:val="32"/>
          <w:rtl/>
        </w:rPr>
        <w:t>ضعف توافر المعلمين المؤهلين لتدريس اللغة العربية للناطقين بغيرها.</w:t>
      </w:r>
    </w:p>
    <w:p w14:paraId="5A1102A9" w14:textId="52915F47" w:rsidR="002601FD" w:rsidRPr="00327BB2" w:rsidRDefault="002601FD" w:rsidP="00150FD0">
      <w:pPr>
        <w:pStyle w:val="ListParagraph"/>
        <w:numPr>
          <w:ilvl w:val="0"/>
          <w:numId w:val="3"/>
        </w:numPr>
        <w:bidi/>
        <w:spacing w:after="0" w:line="240" w:lineRule="auto"/>
        <w:jc w:val="both"/>
        <w:rPr>
          <w:rFonts w:ascii="Simplified Arabic" w:hAnsi="Simplified Arabic" w:cs="Simplified Arabic"/>
          <w:sz w:val="32"/>
          <w:szCs w:val="32"/>
        </w:rPr>
      </w:pPr>
      <w:r w:rsidRPr="00327BB2">
        <w:rPr>
          <w:rFonts w:ascii="Simplified Arabic" w:hAnsi="Simplified Arabic" w:cs="Simplified Arabic" w:hint="cs"/>
          <w:sz w:val="32"/>
          <w:szCs w:val="32"/>
          <w:rtl/>
        </w:rPr>
        <w:t>ضعف ممارسة الأنشطة الصفية التي يستخدمها المعلم</w:t>
      </w:r>
      <w:r w:rsidR="00E84534">
        <w:rPr>
          <w:rFonts w:ascii="Simplified Arabic" w:hAnsi="Simplified Arabic" w:cs="Simplified Arabic" w:hint="cs"/>
          <w:sz w:val="32"/>
          <w:szCs w:val="32"/>
          <w:rtl/>
        </w:rPr>
        <w:t>و</w:t>
      </w:r>
      <w:r w:rsidRPr="00327BB2">
        <w:rPr>
          <w:rFonts w:ascii="Simplified Arabic" w:hAnsi="Simplified Arabic" w:cs="Simplified Arabic" w:hint="cs"/>
          <w:sz w:val="32"/>
          <w:szCs w:val="32"/>
          <w:rtl/>
        </w:rPr>
        <w:t>ن لتعزيز مستويات اللغة العربية للناطقين بغيرها.</w:t>
      </w:r>
    </w:p>
    <w:p w14:paraId="599FFF36" w14:textId="77777777" w:rsidR="002601FD" w:rsidRPr="00327BB2" w:rsidRDefault="002601FD" w:rsidP="00150FD0">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ويوصي الباحث بعدد من التوصيات أهمها: ضرورة القيام بتقويم أداء معلمي اللغة العربية الذين يدرسون للطلاب الناطقين بغيرها، وتقويم مناهج اللغة العربية التي يتم تدريسها للطلاب الناطقين بغيرها.</w:t>
      </w:r>
    </w:p>
    <w:p w14:paraId="6A0E9115" w14:textId="77777777" w:rsidR="00AD0ABC" w:rsidRPr="00327BB2" w:rsidRDefault="00AD0ABC" w:rsidP="00150FD0">
      <w:pPr>
        <w:bidi/>
        <w:spacing w:after="0" w:line="240" w:lineRule="auto"/>
        <w:rPr>
          <w:rFonts w:ascii="Simplified Arabic" w:hAnsi="Simplified Arabic" w:cs="Simplified Arabic"/>
          <w:sz w:val="32"/>
          <w:szCs w:val="32"/>
          <w:rtl/>
        </w:rPr>
      </w:pPr>
      <w:r w:rsidRPr="00327BB2">
        <w:rPr>
          <w:rFonts w:ascii="Simplified Arabic" w:hAnsi="Simplified Arabic" w:cs="Simplified Arabic"/>
          <w:sz w:val="32"/>
          <w:szCs w:val="32"/>
          <w:rtl/>
        </w:rPr>
        <w:lastRenderedPageBreak/>
        <w:br w:type="page"/>
      </w:r>
    </w:p>
    <w:p w14:paraId="4BE0C3FF" w14:textId="77777777" w:rsidR="00AD0ABC" w:rsidRPr="00327BB2" w:rsidRDefault="00AD0ABC" w:rsidP="001B28C3">
      <w:pPr>
        <w:spacing w:after="0" w:line="240" w:lineRule="auto"/>
        <w:ind w:firstLine="720"/>
        <w:jc w:val="center"/>
        <w:rPr>
          <w:rFonts w:asciiTheme="majorBidi" w:hAnsiTheme="majorBidi" w:cstheme="majorBidi"/>
          <w:b/>
          <w:bCs/>
          <w:sz w:val="32"/>
          <w:szCs w:val="32"/>
        </w:rPr>
      </w:pPr>
      <w:r w:rsidRPr="00327BB2">
        <w:rPr>
          <w:rFonts w:asciiTheme="majorBidi" w:hAnsiTheme="majorBidi" w:cstheme="majorBidi"/>
          <w:b/>
          <w:bCs/>
          <w:sz w:val="32"/>
          <w:szCs w:val="32"/>
        </w:rPr>
        <w:t>Abstract</w:t>
      </w:r>
    </w:p>
    <w:p w14:paraId="08CBE0A9" w14:textId="77777777" w:rsidR="00571660" w:rsidRPr="00327BB2" w:rsidRDefault="00571660" w:rsidP="001B28C3">
      <w:pPr>
        <w:spacing w:after="0" w:line="240" w:lineRule="auto"/>
        <w:jc w:val="center"/>
        <w:rPr>
          <w:rFonts w:asciiTheme="majorBidi" w:hAnsiTheme="majorBidi" w:cstheme="majorBidi"/>
          <w:b/>
          <w:bCs/>
          <w:sz w:val="32"/>
          <w:szCs w:val="32"/>
        </w:rPr>
      </w:pPr>
      <w:r w:rsidRPr="00327BB2">
        <w:rPr>
          <w:rFonts w:asciiTheme="majorBidi" w:hAnsiTheme="majorBidi" w:cstheme="majorBidi"/>
          <w:b/>
          <w:bCs/>
          <w:sz w:val="32"/>
          <w:szCs w:val="32"/>
        </w:rPr>
        <w:t>Difficulties of teaching Arabic language to non-native speakers and how to reduce them</w:t>
      </w:r>
    </w:p>
    <w:p w14:paraId="107670C4" w14:textId="77777777" w:rsidR="00571660" w:rsidRPr="00327BB2" w:rsidRDefault="00571660" w:rsidP="001B28C3">
      <w:pPr>
        <w:spacing w:after="0" w:line="240" w:lineRule="auto"/>
        <w:ind w:firstLine="567"/>
        <w:jc w:val="both"/>
        <w:rPr>
          <w:rFonts w:asciiTheme="majorBidi" w:hAnsiTheme="majorBidi" w:cstheme="majorBidi"/>
          <w:sz w:val="32"/>
          <w:szCs w:val="32"/>
        </w:rPr>
      </w:pPr>
      <w:r w:rsidRPr="00327BB2">
        <w:rPr>
          <w:rFonts w:asciiTheme="majorBidi" w:hAnsiTheme="majorBidi" w:cstheme="majorBidi"/>
          <w:sz w:val="32"/>
          <w:szCs w:val="32"/>
        </w:rPr>
        <w:t xml:space="preserve">The objective of this research is to detect the difficulties of teaching Arabic language to non-native speakers and how to reduce them through the identification of the most obstacles to teaching Arabic language to non-native </w:t>
      </w:r>
      <w:proofErr w:type="gramStart"/>
      <w:r w:rsidRPr="00327BB2">
        <w:rPr>
          <w:rFonts w:asciiTheme="majorBidi" w:hAnsiTheme="majorBidi" w:cstheme="majorBidi"/>
          <w:sz w:val="32"/>
          <w:szCs w:val="32"/>
        </w:rPr>
        <w:t>speakers, and</w:t>
      </w:r>
      <w:proofErr w:type="gramEnd"/>
      <w:r w:rsidRPr="00327BB2">
        <w:rPr>
          <w:rFonts w:asciiTheme="majorBidi" w:hAnsiTheme="majorBidi" w:cstheme="majorBidi"/>
          <w:sz w:val="32"/>
          <w:szCs w:val="32"/>
        </w:rPr>
        <w:t xml:space="preserve"> detecting the presence of statistically significant differences at the significance level (0.05) about the difficulties of teaching Arabic language to non-native speakers, according to the research variables. The research sample will include (70) non-native Arabic speakers Students. The researcher will use the descriptive analytical approach as a method to study, and he will depend on the questionnaire as a tool for the study. The study is expected to reach several conclusions, including:</w:t>
      </w:r>
    </w:p>
    <w:p w14:paraId="2AD0B99D" w14:textId="77777777" w:rsidR="00571660" w:rsidRPr="00327BB2" w:rsidRDefault="00571660" w:rsidP="001B28C3">
      <w:pPr>
        <w:pStyle w:val="ListParagraph"/>
        <w:numPr>
          <w:ilvl w:val="0"/>
          <w:numId w:val="4"/>
        </w:numPr>
        <w:spacing w:after="0" w:line="240" w:lineRule="auto"/>
        <w:jc w:val="both"/>
        <w:rPr>
          <w:rFonts w:asciiTheme="majorBidi" w:hAnsiTheme="majorBidi" w:cstheme="majorBidi"/>
          <w:sz w:val="32"/>
          <w:szCs w:val="32"/>
        </w:rPr>
      </w:pPr>
      <w:r w:rsidRPr="00327BB2">
        <w:rPr>
          <w:rFonts w:asciiTheme="majorBidi" w:hAnsiTheme="majorBidi" w:cstheme="majorBidi"/>
          <w:sz w:val="32"/>
          <w:szCs w:val="32"/>
        </w:rPr>
        <w:t>The existence of difficulties related to the academic content in teaching Arabic language to non-native speakers.</w:t>
      </w:r>
    </w:p>
    <w:p w14:paraId="246D8E89" w14:textId="77777777" w:rsidR="00571660" w:rsidRPr="00327BB2" w:rsidRDefault="00571660" w:rsidP="001B28C3">
      <w:pPr>
        <w:pStyle w:val="ListParagraph"/>
        <w:numPr>
          <w:ilvl w:val="0"/>
          <w:numId w:val="4"/>
        </w:numPr>
        <w:spacing w:after="0" w:line="240" w:lineRule="auto"/>
        <w:jc w:val="both"/>
        <w:rPr>
          <w:rFonts w:asciiTheme="majorBidi" w:hAnsiTheme="majorBidi" w:cstheme="majorBidi"/>
          <w:sz w:val="32"/>
          <w:szCs w:val="32"/>
        </w:rPr>
      </w:pPr>
      <w:r w:rsidRPr="00327BB2">
        <w:rPr>
          <w:rFonts w:asciiTheme="majorBidi" w:hAnsiTheme="majorBidi" w:cstheme="majorBidi"/>
          <w:sz w:val="32"/>
          <w:szCs w:val="32"/>
        </w:rPr>
        <w:t>Lack of the availability of qualified teachers for teaching Arabic to non-native speakers.</w:t>
      </w:r>
    </w:p>
    <w:p w14:paraId="1A01D0B9" w14:textId="77777777" w:rsidR="00571660" w:rsidRPr="00327BB2" w:rsidRDefault="00571660" w:rsidP="001B28C3">
      <w:pPr>
        <w:pStyle w:val="ListParagraph"/>
        <w:numPr>
          <w:ilvl w:val="0"/>
          <w:numId w:val="4"/>
        </w:numPr>
        <w:spacing w:after="0" w:line="240" w:lineRule="auto"/>
        <w:jc w:val="both"/>
        <w:rPr>
          <w:rFonts w:asciiTheme="majorBidi" w:hAnsiTheme="majorBidi" w:cstheme="majorBidi"/>
          <w:sz w:val="32"/>
          <w:szCs w:val="32"/>
        </w:rPr>
      </w:pPr>
      <w:r w:rsidRPr="00327BB2">
        <w:rPr>
          <w:rFonts w:asciiTheme="majorBidi" w:hAnsiTheme="majorBidi" w:cstheme="majorBidi"/>
          <w:sz w:val="32"/>
          <w:szCs w:val="32"/>
        </w:rPr>
        <w:t>Lack of practicing classroom activities Used by teachers to promote Arabic language levels for non-native speakers.</w:t>
      </w:r>
    </w:p>
    <w:p w14:paraId="52B11077" w14:textId="77777777" w:rsidR="00571660" w:rsidRPr="00327BB2" w:rsidRDefault="00571660" w:rsidP="001B28C3">
      <w:pPr>
        <w:spacing w:after="0" w:line="240" w:lineRule="auto"/>
        <w:ind w:firstLine="567"/>
        <w:jc w:val="both"/>
        <w:rPr>
          <w:rFonts w:asciiTheme="majorBidi" w:hAnsiTheme="majorBidi" w:cstheme="majorBidi"/>
          <w:sz w:val="32"/>
          <w:szCs w:val="32"/>
        </w:rPr>
      </w:pPr>
      <w:r w:rsidRPr="00327BB2">
        <w:rPr>
          <w:rFonts w:asciiTheme="majorBidi" w:hAnsiTheme="majorBidi" w:cstheme="majorBidi"/>
          <w:sz w:val="32"/>
          <w:szCs w:val="32"/>
        </w:rPr>
        <w:t xml:space="preserve">The researcher recommends a number of recommendations, including: The need to evaluate the performance of Arabic language teachers who are teaching for non-native Arabic </w:t>
      </w:r>
      <w:proofErr w:type="gramStart"/>
      <w:r w:rsidRPr="00327BB2">
        <w:rPr>
          <w:rFonts w:asciiTheme="majorBidi" w:hAnsiTheme="majorBidi" w:cstheme="majorBidi"/>
          <w:sz w:val="32"/>
          <w:szCs w:val="32"/>
        </w:rPr>
        <w:t>speakers</w:t>
      </w:r>
      <w:proofErr w:type="gramEnd"/>
      <w:r w:rsidRPr="00327BB2">
        <w:rPr>
          <w:rFonts w:asciiTheme="majorBidi" w:hAnsiTheme="majorBidi" w:cstheme="majorBidi"/>
          <w:sz w:val="32"/>
          <w:szCs w:val="32"/>
        </w:rPr>
        <w:t xml:space="preserve"> students, and to evaluate Arabic language curriculum which are taught to non-native Arabic speakers students.</w:t>
      </w:r>
    </w:p>
    <w:p w14:paraId="6DD1751A" w14:textId="77777777" w:rsidR="00571660" w:rsidRPr="00327BB2" w:rsidRDefault="00571660" w:rsidP="00150FD0">
      <w:pPr>
        <w:bidi/>
        <w:spacing w:after="0" w:line="240" w:lineRule="auto"/>
        <w:jc w:val="both"/>
        <w:rPr>
          <w:rFonts w:asciiTheme="majorBidi" w:hAnsiTheme="majorBidi" w:cstheme="majorBidi"/>
          <w:sz w:val="32"/>
          <w:szCs w:val="32"/>
        </w:rPr>
      </w:pPr>
    </w:p>
    <w:p w14:paraId="1786586A" w14:textId="77777777" w:rsidR="00AD0ABC" w:rsidRPr="00327BB2" w:rsidRDefault="00AD0ABC" w:rsidP="00150FD0">
      <w:pPr>
        <w:bidi/>
        <w:spacing w:after="0" w:line="240" w:lineRule="auto"/>
        <w:ind w:firstLine="720"/>
        <w:jc w:val="both"/>
        <w:rPr>
          <w:rFonts w:asciiTheme="majorBidi" w:hAnsiTheme="majorBidi" w:cstheme="majorBidi"/>
          <w:b/>
          <w:bCs/>
          <w:sz w:val="32"/>
          <w:szCs w:val="32"/>
        </w:rPr>
      </w:pPr>
    </w:p>
    <w:p w14:paraId="17FA98A0" w14:textId="77777777" w:rsidR="00EE2B9F" w:rsidRPr="00327BB2" w:rsidRDefault="00EE2B9F" w:rsidP="00150FD0">
      <w:pPr>
        <w:bidi/>
        <w:spacing w:after="0" w:line="240" w:lineRule="auto"/>
        <w:rPr>
          <w:rFonts w:ascii="Simplified Arabic" w:hAnsi="Simplified Arabic" w:cs="Simplified Arabic"/>
          <w:sz w:val="32"/>
          <w:szCs w:val="32"/>
          <w:rtl/>
        </w:rPr>
      </w:pPr>
      <w:r w:rsidRPr="00327BB2">
        <w:rPr>
          <w:rFonts w:ascii="Simplified Arabic" w:hAnsi="Simplified Arabic" w:cs="Simplified Arabic"/>
          <w:sz w:val="32"/>
          <w:szCs w:val="32"/>
          <w:rtl/>
        </w:rPr>
        <w:br w:type="page"/>
      </w:r>
    </w:p>
    <w:p w14:paraId="03BDFBDC" w14:textId="77777777" w:rsidR="00AD0ABC" w:rsidRPr="00327BB2" w:rsidRDefault="00EE2B9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مقدمة:</w:t>
      </w:r>
    </w:p>
    <w:p w14:paraId="2A73D036" w14:textId="44A02DAC" w:rsidR="00810350" w:rsidRPr="00327BB2" w:rsidRDefault="00810350"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sz w:val="32"/>
          <w:szCs w:val="32"/>
          <w:rtl/>
        </w:rPr>
        <w:t>عندما</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يواجه</w:t>
      </w:r>
      <w:r w:rsidRPr="00327BB2">
        <w:rPr>
          <w:rFonts w:ascii="Simplified Arabic" w:hAnsi="Simplified Arabic" w:cs="Simplified Arabic" w:hint="cs"/>
          <w:sz w:val="32"/>
          <w:szCs w:val="32"/>
          <w:rtl/>
        </w:rPr>
        <w:t xml:space="preserve"> ال</w:t>
      </w:r>
      <w:r w:rsidRPr="00327BB2">
        <w:rPr>
          <w:rFonts w:ascii="Simplified Arabic" w:hAnsi="Simplified Arabic" w:cs="Simplified Arabic"/>
          <w:sz w:val="32"/>
          <w:szCs w:val="32"/>
          <w:rtl/>
        </w:rPr>
        <w:t>دارس</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أي</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لغة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جديدة</w:t>
      </w:r>
      <w:r w:rsidRPr="00327BB2">
        <w:rPr>
          <w:rFonts w:ascii="Simplified Arabic" w:hAnsi="Simplified Arabic" w:cs="Simplified Arabic"/>
          <w:sz w:val="32"/>
          <w:szCs w:val="32"/>
        </w:rPr>
        <w:t xml:space="preserve"> </w:t>
      </w:r>
      <w:r w:rsidRPr="00327BB2">
        <w:rPr>
          <w:rFonts w:ascii="Simplified Arabic" w:hAnsi="Simplified Arabic" w:cs="Simplified Arabic" w:hint="cs"/>
          <w:sz w:val="32"/>
          <w:szCs w:val="32"/>
          <w:rtl/>
        </w:rPr>
        <w:t>ف</w:t>
      </w:r>
      <w:r w:rsidRPr="00327BB2">
        <w:rPr>
          <w:rFonts w:ascii="Simplified Arabic" w:hAnsi="Simplified Arabic" w:cs="Simplified Arabic"/>
          <w:sz w:val="32"/>
          <w:szCs w:val="32"/>
          <w:rtl/>
        </w:rPr>
        <w:t>إنه</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يواجه</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نفس</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الصعوبة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لأن</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الإنسان</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إذا</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تعلم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لغة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أجنبية</w:t>
      </w:r>
      <w:r w:rsidRPr="00327BB2">
        <w:rPr>
          <w:rFonts w:ascii="Simplified Arabic" w:hAnsi="Simplified Arabic" w:cs="Simplified Arabic"/>
          <w:sz w:val="32"/>
          <w:szCs w:val="32"/>
        </w:rPr>
        <w:t xml:space="preserve"> </w:t>
      </w:r>
      <w:r w:rsidRPr="00327BB2">
        <w:rPr>
          <w:rFonts w:ascii="Simplified Arabic" w:hAnsi="Simplified Arabic" w:cs="Simplified Arabic" w:hint="cs"/>
          <w:sz w:val="32"/>
          <w:szCs w:val="32"/>
          <w:rtl/>
        </w:rPr>
        <w:t>فهو</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يميل</w:t>
      </w:r>
      <w:r w:rsidRPr="00327BB2">
        <w:rPr>
          <w:rFonts w:ascii="Simplified Arabic" w:hAnsi="Simplified Arabic" w:cs="Simplified Arabic" w:hint="cs"/>
          <w:sz w:val="32"/>
          <w:szCs w:val="32"/>
          <w:rtl/>
        </w:rPr>
        <w:t xml:space="preserve"> </w:t>
      </w:r>
      <w:r w:rsidR="00CE40C3">
        <w:rPr>
          <w:rFonts w:ascii="Simplified Arabic" w:hAnsi="Simplified Arabic" w:cs="Simplified Arabic" w:hint="cs"/>
          <w:sz w:val="32"/>
          <w:szCs w:val="32"/>
          <w:rtl/>
        </w:rPr>
        <w:t xml:space="preserve">إلى </w:t>
      </w:r>
      <w:r w:rsidRPr="00327BB2">
        <w:rPr>
          <w:rFonts w:ascii="Simplified Arabic" w:hAnsi="Simplified Arabic" w:cs="Simplified Arabic" w:hint="cs"/>
          <w:sz w:val="32"/>
          <w:szCs w:val="32"/>
          <w:rtl/>
        </w:rPr>
        <w:t xml:space="preserve">أن ينطق أصوات اللغة الأجنبية من خلال أصوات لغته </w:t>
      </w:r>
      <w:r w:rsidR="00CE40C3">
        <w:rPr>
          <w:rFonts w:ascii="Simplified Arabic" w:hAnsi="Simplified Arabic" w:cs="Simplified Arabic" w:hint="cs"/>
          <w:sz w:val="32"/>
          <w:szCs w:val="32"/>
          <w:rtl/>
        </w:rPr>
        <w:t xml:space="preserve">الأم </w:t>
      </w:r>
      <w:r w:rsidRPr="00327BB2">
        <w:rPr>
          <w:rFonts w:ascii="Simplified Arabic" w:hAnsi="Simplified Arabic" w:cs="Simplified Arabic" w:hint="cs"/>
          <w:sz w:val="32"/>
          <w:szCs w:val="32"/>
          <w:rtl/>
        </w:rPr>
        <w:t xml:space="preserve"> وإلى أن يفرض الأنظمة الصوتية الخاصة بلغته على الأنظمة الخاصة باللغة الجديدة فيقع في كثير من الأخطاء فبعض الأصوات الجديدة لا يستطيع نطقها وبعضها ينطقها بطريقة خاطئة أو يبدلها بأصوات أخرى قريبة من أصوات لغته الأم وتختلف هذه الأخطاء والصعوبات من لغة إلى أخرى أحياناً من دارس إلى دارس. (عبيد، 2011، 212)</w:t>
      </w:r>
    </w:p>
    <w:p w14:paraId="38075E51" w14:textId="346F77E7" w:rsidR="006936A0" w:rsidRPr="00327BB2" w:rsidRDefault="0019091E"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و</w:t>
      </w:r>
      <w:r w:rsidR="006936A0" w:rsidRPr="00327BB2">
        <w:rPr>
          <w:rFonts w:ascii="Simplified Arabic" w:hAnsi="Simplified Arabic" w:cs="Simplified Arabic"/>
          <w:sz w:val="32"/>
          <w:szCs w:val="32"/>
          <w:rtl/>
        </w:rPr>
        <w:t xml:space="preserve">منذ </w:t>
      </w:r>
      <w:r w:rsidR="00CE40C3">
        <w:rPr>
          <w:rFonts w:ascii="Simplified Arabic" w:hAnsi="Simplified Arabic" w:cs="Simplified Arabic" w:hint="cs"/>
          <w:sz w:val="32"/>
          <w:szCs w:val="32"/>
          <w:rtl/>
        </w:rPr>
        <w:t>فترة قصيرة</w:t>
      </w:r>
      <w:r w:rsidR="006936A0" w:rsidRPr="00327BB2">
        <w:rPr>
          <w:rFonts w:ascii="Simplified Arabic" w:hAnsi="Simplified Arabic" w:cs="Simplified Arabic"/>
          <w:sz w:val="32"/>
          <w:szCs w:val="32"/>
          <w:rtl/>
        </w:rPr>
        <w:t xml:space="preserve"> ازداد الاهتمام بتعليم اللغة العربية كلغة ثانية على مستوى العالم لمدى أهميتها ، وقد واجه ذلك العديد من التحديات مثل إنشاء برامج تعليم اللغة العربية بشكل متسارع ومتزايد للغاية في شتى الجامعات على مستوى العالم، إضافة إلى الزيادة العالية في التحاق الطلاب ببرامج تعليم اللغة العربية في الجامعات الأجنبية المختلفة، إلى جانب تصاعد الالتحاق بالبرامج الصيفية لتعليم اللغة العربية؛ وتواجه تلك التحديات النقص الشديد في المعلمين المؤهلين لتدريس اللغة العربية وذوي الكفاءة بحيث يلبون متطلبات الطلاب التعليمية (</w:t>
      </w:r>
      <w:r w:rsidR="006936A0" w:rsidRPr="00327BB2">
        <w:rPr>
          <w:rFonts w:ascii="Simplified Arabic" w:hAnsi="Simplified Arabic" w:cs="Simplified Arabic"/>
          <w:sz w:val="32"/>
          <w:szCs w:val="32"/>
        </w:rPr>
        <w:t>AL–BATAL, 2007, 268-269</w:t>
      </w:r>
      <w:r w:rsidR="006936A0" w:rsidRPr="00327BB2">
        <w:rPr>
          <w:rFonts w:ascii="Simplified Arabic" w:hAnsi="Simplified Arabic" w:cs="Simplified Arabic"/>
          <w:sz w:val="32"/>
          <w:szCs w:val="32"/>
          <w:rtl/>
        </w:rPr>
        <w:t>).</w:t>
      </w:r>
    </w:p>
    <w:p w14:paraId="0DBA13D5" w14:textId="2E011A09" w:rsidR="00C45089" w:rsidRPr="00327BB2" w:rsidRDefault="00C45089"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 xml:space="preserve">وفي هذا الصدد أشار </w:t>
      </w:r>
      <w:r w:rsidR="00641053" w:rsidRPr="00327BB2">
        <w:rPr>
          <w:rFonts w:ascii="Simplified Arabic" w:hAnsi="Simplified Arabic" w:cs="Simplified Arabic" w:hint="cs"/>
          <w:sz w:val="32"/>
          <w:szCs w:val="32"/>
          <w:rtl/>
        </w:rPr>
        <w:t xml:space="preserve">السلمي </w:t>
      </w:r>
      <w:r w:rsidRPr="00327BB2">
        <w:rPr>
          <w:rFonts w:ascii="Simplified Arabic" w:hAnsi="Simplified Arabic" w:cs="Simplified Arabic" w:hint="cs"/>
          <w:sz w:val="32"/>
          <w:szCs w:val="32"/>
          <w:rtl/>
        </w:rPr>
        <w:t>(</w:t>
      </w:r>
      <w:r w:rsidR="00641053" w:rsidRPr="00327BB2">
        <w:rPr>
          <w:rFonts w:ascii="Simplified Arabic" w:hAnsi="Simplified Arabic" w:cs="Simplified Arabic" w:hint="cs"/>
          <w:sz w:val="32"/>
          <w:szCs w:val="32"/>
          <w:rtl/>
        </w:rPr>
        <w:t>2013، 7</w:t>
      </w:r>
      <w:r w:rsidRPr="00327BB2">
        <w:rPr>
          <w:rFonts w:ascii="Simplified Arabic" w:hAnsi="Simplified Arabic" w:cs="Simplified Arabic" w:hint="cs"/>
          <w:sz w:val="32"/>
          <w:szCs w:val="32"/>
          <w:rtl/>
        </w:rPr>
        <w:t>) على أنه قد تزايد الإقبال على تعلم اللغة العربية في هذه العصور لأسباب دينية وثقافية واجتماعية واقتصادية وسياسية فهي البوابة لفهم الإسلام وهي البوابة الأولى للاتصال بالعرب وثقافتهم وحضارتهم وهي المدخل الأساسي لتعلم الإسلام وفهم مصادره، وقد وجدت هذه النداءات تجاوبا</w:t>
      </w:r>
      <w:r w:rsidR="00641053" w:rsidRPr="00327BB2">
        <w:rPr>
          <w:rFonts w:ascii="Simplified Arabic" w:hAnsi="Simplified Arabic" w:cs="Simplified Arabic" w:hint="cs"/>
          <w:sz w:val="32"/>
          <w:szCs w:val="32"/>
          <w:rtl/>
        </w:rPr>
        <w:t xml:space="preserve">ً </w:t>
      </w:r>
      <w:r w:rsidRPr="00327BB2">
        <w:rPr>
          <w:rFonts w:ascii="Simplified Arabic" w:hAnsi="Simplified Arabic" w:cs="Simplified Arabic" w:hint="cs"/>
          <w:sz w:val="32"/>
          <w:szCs w:val="32"/>
          <w:rtl/>
        </w:rPr>
        <w:t>شديدا على مستوى العالم العربي وخاصة في الجامعات حيث فتحت الفصول والمعاهد التي تهتم بتعليم العربية ونشر تعليم الإسلام بل وفتحت المعاهد أبوابها لإعداد معلم اللغة العربية للناطقين بلغات أخرى.</w:t>
      </w:r>
    </w:p>
    <w:p w14:paraId="36979404" w14:textId="77777777" w:rsidR="006936A0" w:rsidRPr="00327BB2" w:rsidRDefault="006936A0" w:rsidP="00327BB2">
      <w:pPr>
        <w:bidi/>
        <w:spacing w:after="0" w:line="240" w:lineRule="auto"/>
        <w:ind w:firstLine="720"/>
        <w:jc w:val="both"/>
        <w:rPr>
          <w:rFonts w:ascii="Simplified Arabic" w:hAnsi="Simplified Arabic" w:cs="Simplified Arabic"/>
          <w:sz w:val="32"/>
          <w:szCs w:val="32"/>
        </w:rPr>
      </w:pPr>
      <w:r w:rsidRPr="00327BB2">
        <w:rPr>
          <w:rFonts w:ascii="Simplified Arabic" w:hAnsi="Simplified Arabic" w:cs="Simplified Arabic"/>
          <w:sz w:val="32"/>
          <w:szCs w:val="32"/>
          <w:rtl/>
        </w:rPr>
        <w:t>هذا وقد أظهرت البيانات المستخرجة من استبيان مركز الشرق الأوسط للموارد اللغوية العالمية للمعلمين والطلاب في العام 2007 أن غالبية الطلاب الأجانب المتعلمين للغة العربية لديهم رغبة شديدة في التمكن من التحدث باللغة العربية بالعديد من اللهجات واللكنات والألسنة العربية المختلفة، ولكن على الرغم من هذا، فالعديد من معلمي اللغة العربية اللذين يعلمون أولئك الطلاب لا يقومون بتشجيعهم على فعل هذا  (</w:t>
      </w:r>
      <w:r w:rsidRPr="00327BB2">
        <w:rPr>
          <w:rFonts w:ascii="Simplified Arabic" w:hAnsi="Simplified Arabic" w:cs="Simplified Arabic"/>
          <w:sz w:val="32"/>
          <w:szCs w:val="32"/>
        </w:rPr>
        <w:t>Palmer, 2008, 81</w:t>
      </w:r>
      <w:r w:rsidRPr="00327BB2">
        <w:rPr>
          <w:rFonts w:ascii="Simplified Arabic" w:hAnsi="Simplified Arabic" w:cs="Simplified Arabic"/>
          <w:sz w:val="32"/>
          <w:szCs w:val="32"/>
          <w:rtl/>
        </w:rPr>
        <w:t>).</w:t>
      </w:r>
    </w:p>
    <w:p w14:paraId="70163BC9" w14:textId="77777777" w:rsidR="00EE2B9F" w:rsidRPr="00327BB2" w:rsidRDefault="00EE2B9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مشكلة البحث:</w:t>
      </w:r>
    </w:p>
    <w:p w14:paraId="20008229" w14:textId="77777777" w:rsidR="00021DFF" w:rsidRPr="00327BB2" w:rsidRDefault="00021DFF" w:rsidP="00150FD0">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إن تعليم اللغة العربية شانها شان تعليم كافة اللغات الأخرى والتي يعترضها العديد من المشكلات والصعوبات على الناطقين بغيرها مما دفع العديد من الباحثين والدارسين إلى اقتراح عدد من الاقتراحات التي تيسر عملية تدريس اللغة العربية للناطقين بغيرها منها إعداد معلمي اللغة العربية وتقويم المناهج التي يتم تدريسها للناطقين بغير العربية.</w:t>
      </w:r>
    </w:p>
    <w:p w14:paraId="4E8E275A" w14:textId="1FF72B28" w:rsidR="00641053" w:rsidRPr="00327BB2" w:rsidRDefault="00641053"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 xml:space="preserve">وقد توصلت العديد من الدراسات والأبحاث السابقة إلى وجود معوقات ومشكلات في تعليم اللغة العربية للناطقين بغيرها ومنها دراسة </w:t>
      </w:r>
      <w:r w:rsidR="00CD3130" w:rsidRPr="00327BB2">
        <w:rPr>
          <w:rFonts w:ascii="Simplified Arabic" w:hAnsi="Simplified Arabic" w:cs="Simplified Arabic" w:hint="cs"/>
          <w:sz w:val="32"/>
          <w:szCs w:val="32"/>
          <w:rtl/>
        </w:rPr>
        <w:t xml:space="preserve">السناني </w:t>
      </w:r>
      <w:r w:rsidRPr="00327BB2">
        <w:rPr>
          <w:rFonts w:ascii="Simplified Arabic" w:hAnsi="Simplified Arabic" w:cs="Simplified Arabic" w:hint="cs"/>
          <w:sz w:val="32"/>
          <w:szCs w:val="32"/>
          <w:rtl/>
        </w:rPr>
        <w:t>(</w:t>
      </w:r>
      <w:r w:rsidR="00CD3130" w:rsidRPr="00327BB2">
        <w:rPr>
          <w:rFonts w:ascii="Simplified Arabic" w:hAnsi="Simplified Arabic" w:cs="Simplified Arabic" w:hint="cs"/>
          <w:sz w:val="32"/>
          <w:szCs w:val="32"/>
          <w:rtl/>
        </w:rPr>
        <w:t>2013</w:t>
      </w:r>
      <w:r w:rsidRPr="00327BB2">
        <w:rPr>
          <w:rFonts w:ascii="Simplified Arabic" w:hAnsi="Simplified Arabic" w:cs="Simplified Arabic" w:hint="cs"/>
          <w:sz w:val="32"/>
          <w:szCs w:val="32"/>
          <w:rtl/>
        </w:rPr>
        <w:t>) التي اكدت على أن عملية تعرف وتعلم أصوات اللغة العربية للدارسين في معهد تعليم اللغة العربية لغير الناطقين بها في الجامعة الإسلامية تتخلل</w:t>
      </w:r>
      <w:r w:rsidR="00A26BA8">
        <w:rPr>
          <w:rFonts w:ascii="Simplified Arabic" w:hAnsi="Simplified Arabic" w:cs="Simplified Arabic" w:hint="cs"/>
          <w:sz w:val="32"/>
          <w:szCs w:val="32"/>
          <w:rtl/>
        </w:rPr>
        <w:t>ها</w:t>
      </w:r>
      <w:r w:rsidRPr="00327BB2">
        <w:rPr>
          <w:rFonts w:ascii="Simplified Arabic" w:hAnsi="Simplified Arabic" w:cs="Simplified Arabic" w:hint="cs"/>
          <w:sz w:val="32"/>
          <w:szCs w:val="32"/>
          <w:rtl/>
        </w:rPr>
        <w:t xml:space="preserve"> صعوبات ومشكلات كثيرة.</w:t>
      </w:r>
    </w:p>
    <w:p w14:paraId="3E8873F9" w14:textId="77777777" w:rsidR="0019091E" w:rsidRPr="00327BB2" w:rsidRDefault="0019091E"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 xml:space="preserve">كما </w:t>
      </w:r>
      <w:r w:rsidRPr="00327BB2">
        <w:rPr>
          <w:rFonts w:ascii="Simplified Arabic" w:hAnsi="Simplified Arabic" w:cs="Simplified Arabic"/>
          <w:sz w:val="32"/>
          <w:szCs w:val="32"/>
          <w:rtl/>
        </w:rPr>
        <w:t>أثبتت نتائج دراسة سبانيول وآخرين (</w:t>
      </w:r>
      <w:r w:rsidRPr="00327BB2">
        <w:rPr>
          <w:rFonts w:ascii="Simplified Arabic" w:hAnsi="Simplified Arabic" w:cs="Simplified Arabic"/>
          <w:sz w:val="32"/>
          <w:szCs w:val="32"/>
        </w:rPr>
        <w:t>Spaniol et al., 2014</w:t>
      </w:r>
      <w:r w:rsidRPr="00327BB2">
        <w:rPr>
          <w:rFonts w:ascii="Simplified Arabic" w:hAnsi="Simplified Arabic" w:cs="Simplified Arabic"/>
          <w:sz w:val="32"/>
          <w:szCs w:val="32"/>
          <w:rtl/>
        </w:rPr>
        <w:t>) أنه توجد العديد من الصعوبات التي تواجه متعلمي اللغة العربية كلغة أجنبية، ومن بين تلك الصعوبات هو نقص البيانات التي ترتبط بقراءة النصوص العربية، وصعوبة تذكر الكلمات العربية بسبب اختلاف شكل حروف الكلمة حال استخدامها بطرق مختلفة، حيث أن الحروف قد تكون متلاصقة أو مفردة في بداية أو نهاية الكلمة؛ إضافةً إلى صعوبة وضع كلمات مفتاحيه للنصوص العربية حيث تختلف شكل الكلمات المقصودة بسبب كونها قد تأتي بأشكال مختلفة من حيث إضافة أو حذف حروف من الكلمات.</w:t>
      </w:r>
    </w:p>
    <w:p w14:paraId="13D5EDDA" w14:textId="77777777" w:rsidR="0019091E" w:rsidRPr="00327BB2" w:rsidRDefault="0019091E"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sz w:val="32"/>
          <w:szCs w:val="32"/>
          <w:rtl/>
        </w:rPr>
        <w:t>وأضافت نتيجة دراسة ماجنان (</w:t>
      </w:r>
      <w:r w:rsidRPr="00327BB2">
        <w:rPr>
          <w:rFonts w:ascii="Simplified Arabic" w:hAnsi="Simplified Arabic" w:cs="Simplified Arabic"/>
          <w:sz w:val="32"/>
          <w:szCs w:val="32"/>
        </w:rPr>
        <w:t>Magnan, 2007</w:t>
      </w:r>
      <w:r w:rsidRPr="00327BB2">
        <w:rPr>
          <w:rFonts w:ascii="Simplified Arabic" w:hAnsi="Simplified Arabic" w:cs="Simplified Arabic"/>
          <w:sz w:val="32"/>
          <w:szCs w:val="32"/>
          <w:rtl/>
        </w:rPr>
        <w:t xml:space="preserve">) أن تعليم اللغة الثانية كاللغة العربية يحتاج إلى بعض الإجراءات والأساليب لتخطي </w:t>
      </w:r>
      <w:r w:rsidRPr="00327BB2">
        <w:rPr>
          <w:rFonts w:ascii="Simplified Arabic" w:hAnsi="Simplified Arabic" w:cs="Simplified Arabic" w:hint="cs"/>
          <w:sz w:val="32"/>
          <w:szCs w:val="32"/>
          <w:rtl/>
        </w:rPr>
        <w:t>المعوقات</w:t>
      </w:r>
      <w:r w:rsidRPr="00327BB2">
        <w:rPr>
          <w:rFonts w:ascii="Simplified Arabic" w:hAnsi="Simplified Arabic" w:cs="Simplified Arabic"/>
          <w:sz w:val="32"/>
          <w:szCs w:val="32"/>
          <w:rtl/>
        </w:rPr>
        <w:t xml:space="preserve"> ال</w:t>
      </w:r>
      <w:r w:rsidRPr="00327BB2">
        <w:rPr>
          <w:rFonts w:ascii="Simplified Arabic" w:hAnsi="Simplified Arabic" w:cs="Simplified Arabic" w:hint="cs"/>
          <w:sz w:val="32"/>
          <w:szCs w:val="32"/>
          <w:rtl/>
        </w:rPr>
        <w:t>ت</w:t>
      </w:r>
      <w:r w:rsidRPr="00327BB2">
        <w:rPr>
          <w:rFonts w:ascii="Simplified Arabic" w:hAnsi="Simplified Arabic" w:cs="Simplified Arabic"/>
          <w:sz w:val="32"/>
          <w:szCs w:val="32"/>
          <w:rtl/>
        </w:rPr>
        <w:t>ي تواجهه، مثل توصيل محتوى اللغة الأجنبية عبر العديد من الدورات الدراسية، إلى جانب إشراك عدة مجتمعات تعلم في تعليم اللغة الأجنبية، وتفاعل الفصول الدراسية للغة الأجنبية مع بعضها البعض بهدف تكوين مجتمعات لغوية للغة المستهدفة (كالعربية مثلاً) خارج حدود الفصل الدراسي.</w:t>
      </w:r>
    </w:p>
    <w:p w14:paraId="1112883C" w14:textId="7B02D5F3" w:rsidR="00EE2B9F" w:rsidRPr="00327BB2" w:rsidRDefault="00DB1902"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كما أكدت دراسة الزايدي (2014) على وجود العديد من معوقات تعليم اللغة العربية للناطقين بغيرها والتي تبين أن من أهمها وجود بعض الصعوبات في القراءة مثل القراءة المتقطعة والإبدال والإضافة والحذف وإهمال علامات الترقيم وعدم القدرة على تمثيل المعنى وغير ذلك من الصعوبات التي تواجه الدارسين بمعهد تعليم اللغة العربية لغير الناطقين بها بالجامعة الإسلامية.</w:t>
      </w:r>
    </w:p>
    <w:p w14:paraId="0F011694" w14:textId="77777777" w:rsidR="00EE2B9F" w:rsidRPr="00327BB2" w:rsidRDefault="00EE2B9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أهداف البحث:</w:t>
      </w:r>
    </w:p>
    <w:p w14:paraId="37CBE8C2" w14:textId="3C5FE4E9" w:rsidR="006B79CB" w:rsidRPr="00327BB2" w:rsidRDefault="002C5E52" w:rsidP="00150FD0">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هدف البحث الحالي الرئيس</w:t>
      </w:r>
      <w:r w:rsidR="006B79CB" w:rsidRPr="00327BB2">
        <w:rPr>
          <w:rFonts w:ascii="Simplified Arabic" w:hAnsi="Simplified Arabic" w:cs="Simplified Arabic" w:hint="cs"/>
          <w:sz w:val="32"/>
          <w:szCs w:val="32"/>
          <w:rtl/>
        </w:rPr>
        <w:t xml:space="preserve"> هو التعرف على </w:t>
      </w:r>
      <w:r w:rsidR="006B79CB" w:rsidRPr="00327BB2">
        <w:rPr>
          <w:rFonts w:ascii="Simplified Arabic" w:hAnsi="Simplified Arabic" w:cs="Simplified Arabic"/>
          <w:sz w:val="32"/>
          <w:szCs w:val="32"/>
          <w:rtl/>
        </w:rPr>
        <w:t>صعوبات تعليم اللغة العربية للناطقين بغيرها و</w:t>
      </w:r>
      <w:r w:rsidR="00CE40C3">
        <w:rPr>
          <w:rFonts w:ascii="Simplified Arabic" w:hAnsi="Simplified Arabic" w:cs="Simplified Arabic" w:hint="cs"/>
          <w:sz w:val="32"/>
          <w:szCs w:val="32"/>
          <w:rtl/>
        </w:rPr>
        <w:t>وضع استراتيجيات</w:t>
      </w:r>
      <w:r w:rsidR="006B79CB" w:rsidRPr="00327BB2">
        <w:rPr>
          <w:rFonts w:ascii="Simplified Arabic" w:hAnsi="Simplified Arabic" w:cs="Simplified Arabic"/>
          <w:sz w:val="32"/>
          <w:szCs w:val="32"/>
          <w:rtl/>
        </w:rPr>
        <w:t xml:space="preserve"> </w:t>
      </w:r>
      <w:r w:rsidR="00CE40C3">
        <w:rPr>
          <w:rFonts w:ascii="Simplified Arabic" w:hAnsi="Simplified Arabic" w:cs="Simplified Arabic" w:hint="cs"/>
          <w:sz w:val="32"/>
          <w:szCs w:val="32"/>
          <w:rtl/>
        </w:rPr>
        <w:t>ل</w:t>
      </w:r>
      <w:r w:rsidR="006B79CB" w:rsidRPr="00327BB2">
        <w:rPr>
          <w:rFonts w:ascii="Simplified Arabic" w:hAnsi="Simplified Arabic" w:cs="Simplified Arabic"/>
          <w:sz w:val="32"/>
          <w:szCs w:val="32"/>
          <w:rtl/>
        </w:rPr>
        <w:t>لحد منها</w:t>
      </w:r>
      <w:r w:rsidR="006B79CB" w:rsidRPr="00327BB2">
        <w:rPr>
          <w:rFonts w:ascii="Simplified Arabic" w:hAnsi="Simplified Arabic" w:cs="Simplified Arabic" w:hint="cs"/>
          <w:sz w:val="32"/>
          <w:szCs w:val="32"/>
          <w:rtl/>
        </w:rPr>
        <w:t>؟</w:t>
      </w:r>
      <w:r w:rsidRPr="00327BB2">
        <w:rPr>
          <w:rFonts w:ascii="Simplified Arabic" w:hAnsi="Simplified Arabic" w:cs="Simplified Arabic" w:hint="cs"/>
          <w:sz w:val="32"/>
          <w:szCs w:val="32"/>
          <w:rtl/>
        </w:rPr>
        <w:t xml:space="preserve"> ويتفرع منه عدة أهداف هي:</w:t>
      </w:r>
    </w:p>
    <w:p w14:paraId="24AD2EC6" w14:textId="77777777" w:rsidR="002C5E52" w:rsidRPr="00327BB2" w:rsidRDefault="007B01EF" w:rsidP="00150FD0">
      <w:pPr>
        <w:pStyle w:val="ListParagraph"/>
        <w:numPr>
          <w:ilvl w:val="0"/>
          <w:numId w:val="7"/>
        </w:numPr>
        <w:bidi/>
        <w:spacing w:after="0" w:line="240" w:lineRule="auto"/>
        <w:jc w:val="both"/>
        <w:rPr>
          <w:rFonts w:ascii="Simplified Arabic" w:hAnsi="Simplified Arabic" w:cs="Simplified Arabic"/>
          <w:sz w:val="32"/>
          <w:szCs w:val="32"/>
        </w:rPr>
      </w:pPr>
      <w:r w:rsidRPr="00327BB2">
        <w:rPr>
          <w:rFonts w:ascii="Simplified Arabic" w:hAnsi="Simplified Arabic" w:cs="Simplified Arabic"/>
          <w:sz w:val="32"/>
          <w:szCs w:val="32"/>
          <w:rtl/>
        </w:rPr>
        <w:t>تأطير الواقع الحالي</w:t>
      </w:r>
      <w:r w:rsidRPr="00327BB2">
        <w:rPr>
          <w:rFonts w:ascii="Simplified Arabic" w:hAnsi="Simplified Arabic" w:cs="Simplified Arabic" w:hint="cs"/>
          <w:sz w:val="32"/>
          <w:szCs w:val="32"/>
          <w:rtl/>
        </w:rPr>
        <w:t xml:space="preserve"> للصعوبات</w:t>
      </w:r>
      <w:r w:rsidR="0057104A" w:rsidRPr="00327BB2">
        <w:rPr>
          <w:rFonts w:ascii="Simplified Arabic" w:hAnsi="Simplified Arabic" w:cs="Simplified Arabic" w:hint="cs"/>
          <w:sz w:val="32"/>
          <w:szCs w:val="32"/>
          <w:rtl/>
        </w:rPr>
        <w:t xml:space="preserve"> التي تحول دون قدرة دارسي</w:t>
      </w:r>
      <w:r w:rsidRPr="00327BB2">
        <w:rPr>
          <w:rFonts w:ascii="Simplified Arabic" w:hAnsi="Simplified Arabic" w:cs="Simplified Arabic" w:hint="cs"/>
          <w:sz w:val="32"/>
          <w:szCs w:val="32"/>
          <w:rtl/>
        </w:rPr>
        <w:t xml:space="preserve"> اللغة العربية الناطقين بغيرها ومسبباتها.</w:t>
      </w:r>
    </w:p>
    <w:p w14:paraId="22E822AB" w14:textId="77777777" w:rsidR="007B01EF" w:rsidRPr="00327BB2" w:rsidRDefault="007B01EF" w:rsidP="00150FD0">
      <w:pPr>
        <w:pStyle w:val="ListParagraph"/>
        <w:numPr>
          <w:ilvl w:val="0"/>
          <w:numId w:val="7"/>
        </w:numPr>
        <w:bidi/>
        <w:spacing w:after="0" w:line="240" w:lineRule="auto"/>
        <w:jc w:val="both"/>
        <w:rPr>
          <w:rFonts w:ascii="Simplified Arabic" w:hAnsi="Simplified Arabic" w:cs="Simplified Arabic"/>
          <w:sz w:val="32"/>
          <w:szCs w:val="32"/>
        </w:rPr>
      </w:pPr>
      <w:r w:rsidRPr="00327BB2">
        <w:rPr>
          <w:rFonts w:ascii="Simplified Arabic" w:hAnsi="Simplified Arabic" w:cs="Simplified Arabic" w:hint="cs"/>
          <w:sz w:val="32"/>
          <w:szCs w:val="32"/>
          <w:rtl/>
        </w:rPr>
        <w:t>محاولة التوصل</w:t>
      </w:r>
      <w:r w:rsidRPr="00327BB2">
        <w:rPr>
          <w:rFonts w:ascii="Simplified Arabic" w:hAnsi="Simplified Arabic" w:cs="Simplified Arabic"/>
          <w:sz w:val="32"/>
          <w:szCs w:val="32"/>
          <w:rtl/>
        </w:rPr>
        <w:t xml:space="preserve"> </w:t>
      </w:r>
      <w:r w:rsidRPr="00327BB2">
        <w:rPr>
          <w:rFonts w:ascii="Simplified Arabic" w:hAnsi="Simplified Arabic" w:cs="Simplified Arabic" w:hint="cs"/>
          <w:sz w:val="32"/>
          <w:szCs w:val="32"/>
          <w:rtl/>
        </w:rPr>
        <w:t>إلى</w:t>
      </w:r>
      <w:r w:rsidRPr="00327BB2">
        <w:rPr>
          <w:rFonts w:ascii="Simplified Arabic" w:hAnsi="Simplified Arabic" w:cs="Simplified Arabic"/>
          <w:sz w:val="32"/>
          <w:szCs w:val="32"/>
          <w:rtl/>
        </w:rPr>
        <w:t xml:space="preserve"> </w:t>
      </w:r>
      <w:r w:rsidRPr="00327BB2">
        <w:rPr>
          <w:rFonts w:ascii="Simplified Arabic" w:hAnsi="Simplified Arabic" w:cs="Simplified Arabic" w:hint="cs"/>
          <w:sz w:val="32"/>
          <w:szCs w:val="32"/>
          <w:rtl/>
        </w:rPr>
        <w:t>أهم آليات الحد من الصعوبات التي يواجهها دارسي اللغة العربية الناطقين بغيرها.</w:t>
      </w:r>
    </w:p>
    <w:p w14:paraId="3E86D190" w14:textId="77777777" w:rsidR="007B01EF" w:rsidRPr="00327BB2" w:rsidRDefault="007B01EF" w:rsidP="00150FD0">
      <w:pPr>
        <w:pStyle w:val="ListParagraph"/>
        <w:numPr>
          <w:ilvl w:val="0"/>
          <w:numId w:val="7"/>
        </w:numPr>
        <w:bidi/>
        <w:spacing w:after="0" w:line="240" w:lineRule="auto"/>
        <w:jc w:val="both"/>
        <w:rPr>
          <w:rFonts w:ascii="Simplified Arabic" w:hAnsi="Simplified Arabic" w:cs="Simplified Arabic"/>
          <w:sz w:val="32"/>
          <w:szCs w:val="32"/>
          <w:rtl/>
        </w:rPr>
      </w:pPr>
      <w:r w:rsidRPr="00327BB2">
        <w:rPr>
          <w:rFonts w:ascii="Simplified Arabic" w:hAnsi="Simplified Arabic" w:cs="Simplified Arabic"/>
          <w:sz w:val="32"/>
          <w:szCs w:val="32"/>
          <w:rtl/>
        </w:rPr>
        <w:t>يأمل الباحث في إثراء إضافة علمية للمعرفة والمكتبات العربية في صعوبات تعليم اللغة العربية للناطقين بغيرها وكيفية الحد منها</w:t>
      </w:r>
      <w:r w:rsidRPr="00327BB2">
        <w:rPr>
          <w:rFonts w:ascii="Simplified Arabic" w:hAnsi="Simplified Arabic" w:cs="Simplified Arabic" w:hint="cs"/>
          <w:sz w:val="32"/>
          <w:szCs w:val="32"/>
          <w:rtl/>
        </w:rPr>
        <w:t>.</w:t>
      </w:r>
    </w:p>
    <w:p w14:paraId="55225A2D" w14:textId="77777777" w:rsidR="00EE2B9F" w:rsidRPr="00327BB2" w:rsidRDefault="00EE2B9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أهمية البحث:</w:t>
      </w:r>
    </w:p>
    <w:p w14:paraId="21EA5A86" w14:textId="59689B04" w:rsidR="002746D8" w:rsidRPr="00327BB2" w:rsidRDefault="0057104A" w:rsidP="00150FD0">
      <w:pPr>
        <w:pStyle w:val="ListParagraph"/>
        <w:numPr>
          <w:ilvl w:val="0"/>
          <w:numId w:val="7"/>
        </w:numPr>
        <w:bidi/>
        <w:spacing w:after="0" w:line="240" w:lineRule="auto"/>
        <w:jc w:val="both"/>
        <w:rPr>
          <w:rFonts w:ascii="Simplified Arabic" w:hAnsi="Simplified Arabic" w:cs="Simplified Arabic"/>
          <w:b/>
          <w:bCs/>
          <w:sz w:val="32"/>
          <w:szCs w:val="32"/>
        </w:rPr>
      </w:pPr>
      <w:r w:rsidRPr="00327BB2">
        <w:rPr>
          <w:rFonts w:ascii="Simplified Arabic" w:hAnsi="Simplified Arabic" w:cs="Simplified Arabic"/>
          <w:sz w:val="32"/>
          <w:szCs w:val="32"/>
          <w:rtl/>
        </w:rPr>
        <w:t>قد تسهم نتائج الدراسة الحالية في تزويد</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المسئولين</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التربويين بوزارة التعليم بالمملكة ال</w:t>
      </w:r>
      <w:r w:rsidR="00A04809">
        <w:rPr>
          <w:rFonts w:ascii="Simplified Arabic" w:hAnsi="Simplified Arabic" w:cs="Simplified Arabic" w:hint="cs"/>
          <w:sz w:val="32"/>
          <w:szCs w:val="32"/>
          <w:rtl/>
        </w:rPr>
        <w:t>أردنية</w:t>
      </w:r>
      <w:r w:rsidRPr="00327BB2">
        <w:rPr>
          <w:rFonts w:ascii="Simplified Arabic" w:hAnsi="Simplified Arabic" w:cs="Simplified Arabic"/>
          <w:sz w:val="32"/>
          <w:szCs w:val="32"/>
          <w:rtl/>
        </w:rPr>
        <w:t xml:space="preserve"> بأهمية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 xml:space="preserve">تطوير </w:t>
      </w:r>
      <w:r w:rsidRPr="00327BB2">
        <w:rPr>
          <w:rFonts w:ascii="Simplified Arabic" w:hAnsi="Simplified Arabic" w:cs="Simplified Arabic" w:hint="cs"/>
          <w:sz w:val="32"/>
          <w:szCs w:val="32"/>
          <w:rtl/>
        </w:rPr>
        <w:t>أساليب تدريس اللغة العربية للناطقين بغيرها.</w:t>
      </w:r>
    </w:p>
    <w:p w14:paraId="369F88EB" w14:textId="7A1558A8" w:rsidR="0057104A" w:rsidRPr="00327BB2" w:rsidRDefault="0057104A" w:rsidP="00150FD0">
      <w:pPr>
        <w:pStyle w:val="ListParagraph"/>
        <w:numPr>
          <w:ilvl w:val="0"/>
          <w:numId w:val="7"/>
        </w:num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sz w:val="32"/>
          <w:szCs w:val="32"/>
          <w:rtl/>
        </w:rPr>
        <w:t xml:space="preserve">قد تفيد نتائج الدراسة الحالية واضعي السياسات الإدارية بالمملكة </w:t>
      </w:r>
      <w:r w:rsidR="00A04809">
        <w:rPr>
          <w:rFonts w:ascii="Simplified Arabic" w:hAnsi="Simplified Arabic" w:cs="Simplified Arabic" w:hint="cs"/>
          <w:sz w:val="32"/>
          <w:szCs w:val="32"/>
          <w:rtl/>
        </w:rPr>
        <w:t>الأردنية</w:t>
      </w:r>
      <w:r w:rsidRPr="00327BB2">
        <w:rPr>
          <w:rFonts w:ascii="Simplified Arabic" w:hAnsi="Simplified Arabic" w:cs="Simplified Arabic"/>
          <w:sz w:val="32"/>
          <w:szCs w:val="32"/>
          <w:rtl/>
        </w:rPr>
        <w:t xml:space="preserve"> في</w:t>
      </w:r>
      <w:r w:rsidRPr="00327BB2">
        <w:rPr>
          <w:rFonts w:ascii="Simplified Arabic" w:hAnsi="Simplified Arabic" w:cs="Simplified Arabic" w:hint="cs"/>
          <w:sz w:val="32"/>
          <w:szCs w:val="32"/>
          <w:rtl/>
        </w:rPr>
        <w:t xml:space="preserve"> وضع تصورات مقترحة للحد من الصعوبات التي تحول</w:t>
      </w:r>
      <w:r w:rsidRPr="00327BB2">
        <w:rPr>
          <w:rFonts w:ascii="Simplified Arabic" w:hAnsi="Simplified Arabic" w:cs="Simplified Arabic"/>
          <w:sz w:val="32"/>
          <w:szCs w:val="32"/>
          <w:rtl/>
        </w:rPr>
        <w:t xml:space="preserve"> </w:t>
      </w:r>
      <w:r w:rsidRPr="00327BB2">
        <w:rPr>
          <w:rFonts w:ascii="Simplified Arabic" w:hAnsi="Simplified Arabic" w:cs="Simplified Arabic" w:hint="cs"/>
          <w:sz w:val="32"/>
          <w:szCs w:val="32"/>
          <w:rtl/>
        </w:rPr>
        <w:t>دون تحقيق دارسي اللغة العربية الناطقين بغيرها مستويات عالية من التحصيل العلمي.</w:t>
      </w:r>
    </w:p>
    <w:p w14:paraId="215468BA" w14:textId="77777777" w:rsidR="005538FF" w:rsidRDefault="005538FF">
      <w:pPr>
        <w:rPr>
          <w:rFonts w:ascii="Simplified Arabic" w:hAnsi="Simplified Arabic" w:cs="Simplified Arabic"/>
          <w:b/>
          <w:bCs/>
          <w:sz w:val="32"/>
          <w:szCs w:val="32"/>
          <w:rtl/>
        </w:rPr>
      </w:pPr>
      <w:r>
        <w:rPr>
          <w:rFonts w:ascii="Simplified Arabic" w:hAnsi="Simplified Arabic" w:cs="Simplified Arabic"/>
          <w:b/>
          <w:bCs/>
          <w:sz w:val="32"/>
          <w:szCs w:val="32"/>
          <w:rtl/>
        </w:rPr>
        <w:br w:type="page"/>
      </w:r>
    </w:p>
    <w:p w14:paraId="3E427ABE" w14:textId="77777777" w:rsidR="00EE2B9F" w:rsidRPr="00327BB2" w:rsidRDefault="002746D8"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 xml:space="preserve">أسئلة البحث: </w:t>
      </w:r>
    </w:p>
    <w:p w14:paraId="176B9654" w14:textId="77777777" w:rsidR="00BB3ACC" w:rsidRPr="00327BB2" w:rsidRDefault="00BB3ACC" w:rsidP="00150FD0">
      <w:pPr>
        <w:bidi/>
        <w:spacing w:after="0" w:line="240" w:lineRule="auto"/>
        <w:ind w:firstLine="720"/>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السؤال الرئيس</w:t>
      </w:r>
      <w:r w:rsidRPr="00327BB2">
        <w:rPr>
          <w:rFonts w:ascii="Simplified Arabic" w:hAnsi="Simplified Arabic" w:cs="Simplified Arabic" w:hint="cs"/>
          <w:sz w:val="32"/>
          <w:szCs w:val="32"/>
          <w:rtl/>
        </w:rPr>
        <w:t xml:space="preserve">: </w:t>
      </w:r>
      <w:r w:rsidRPr="00327BB2">
        <w:rPr>
          <w:rFonts w:ascii="Simplified Arabic" w:hAnsi="Simplified Arabic" w:cs="Simplified Arabic" w:hint="cs"/>
          <w:b/>
          <w:bCs/>
          <w:sz w:val="32"/>
          <w:szCs w:val="32"/>
          <w:rtl/>
        </w:rPr>
        <w:t xml:space="preserve">ما </w:t>
      </w:r>
      <w:r w:rsidRPr="00327BB2">
        <w:rPr>
          <w:rFonts w:ascii="Simplified Arabic" w:hAnsi="Simplified Arabic" w:cs="Simplified Arabic"/>
          <w:b/>
          <w:bCs/>
          <w:sz w:val="32"/>
          <w:szCs w:val="32"/>
          <w:rtl/>
        </w:rPr>
        <w:t>صعوبات تعليم اللغة العربية للناطقين بغيرها وكيفية الحد منها</w:t>
      </w:r>
      <w:r w:rsidRPr="00327BB2">
        <w:rPr>
          <w:rFonts w:ascii="Simplified Arabic" w:hAnsi="Simplified Arabic" w:cs="Simplified Arabic" w:hint="cs"/>
          <w:b/>
          <w:bCs/>
          <w:sz w:val="32"/>
          <w:szCs w:val="32"/>
          <w:rtl/>
        </w:rPr>
        <w:t>؟ ويتفرع منه عدة أسئلة فرعية هي:</w:t>
      </w:r>
    </w:p>
    <w:p w14:paraId="1572DD0D" w14:textId="77777777" w:rsidR="00BB3ACC" w:rsidRPr="00327BB2" w:rsidRDefault="00BB3ACC" w:rsidP="00150FD0">
      <w:pPr>
        <w:pStyle w:val="ListParagraph"/>
        <w:numPr>
          <w:ilvl w:val="0"/>
          <w:numId w:val="6"/>
        </w:numPr>
        <w:bidi/>
        <w:spacing w:after="0" w:line="240" w:lineRule="auto"/>
        <w:jc w:val="both"/>
        <w:rPr>
          <w:rFonts w:ascii="Simplified Arabic" w:hAnsi="Simplified Arabic" w:cs="Simplified Arabic"/>
          <w:sz w:val="32"/>
          <w:szCs w:val="32"/>
        </w:rPr>
      </w:pPr>
      <w:r w:rsidRPr="00327BB2">
        <w:rPr>
          <w:rFonts w:ascii="Simplified Arabic" w:hAnsi="Simplified Arabic" w:cs="Simplified Arabic" w:hint="cs"/>
          <w:sz w:val="32"/>
          <w:szCs w:val="32"/>
          <w:rtl/>
        </w:rPr>
        <w:t xml:space="preserve">هل توجد فروق ذات دلالة إحصائية بين استجابات أفراد العينة حول </w:t>
      </w:r>
      <w:r w:rsidRPr="00327BB2">
        <w:rPr>
          <w:rFonts w:ascii="Simplified Arabic" w:hAnsi="Simplified Arabic" w:cs="Simplified Arabic"/>
          <w:sz w:val="32"/>
          <w:szCs w:val="32"/>
          <w:rtl/>
        </w:rPr>
        <w:t>صعوبات تعليم اللغة العربية للناطقين بغيرها</w:t>
      </w:r>
      <w:r w:rsidRPr="00327BB2">
        <w:rPr>
          <w:rFonts w:ascii="Simplified Arabic" w:hAnsi="Simplified Arabic" w:cs="Simplified Arabic" w:hint="cs"/>
          <w:sz w:val="32"/>
          <w:szCs w:val="32"/>
          <w:rtl/>
        </w:rPr>
        <w:t xml:space="preserve"> وفقاً لمتغيرات (النوع</w:t>
      </w:r>
      <w:r w:rsidR="00512FD6" w:rsidRPr="00327BB2">
        <w:rPr>
          <w:rFonts w:ascii="Simplified Arabic" w:hAnsi="Simplified Arabic" w:cs="Simplified Arabic" w:hint="cs"/>
          <w:sz w:val="32"/>
          <w:szCs w:val="32"/>
          <w:rtl/>
        </w:rPr>
        <w:t>- العمر</w:t>
      </w:r>
      <w:r w:rsidRPr="00327BB2">
        <w:rPr>
          <w:rFonts w:ascii="Simplified Arabic" w:hAnsi="Simplified Arabic" w:cs="Simplified Arabic" w:hint="cs"/>
          <w:sz w:val="32"/>
          <w:szCs w:val="32"/>
          <w:rtl/>
        </w:rPr>
        <w:t>)؟</w:t>
      </w:r>
    </w:p>
    <w:p w14:paraId="7296E89A" w14:textId="77777777" w:rsidR="002746D8" w:rsidRPr="00327BB2" w:rsidRDefault="00BB3ACC" w:rsidP="00150FD0">
      <w:pPr>
        <w:pStyle w:val="ListParagraph"/>
        <w:numPr>
          <w:ilvl w:val="0"/>
          <w:numId w:val="6"/>
        </w:numPr>
        <w:bidi/>
        <w:spacing w:after="0" w:line="240" w:lineRule="auto"/>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 xml:space="preserve">هل توجد فروق ذات دلالة إحصائية بين استجابات أفراد العينة حول استراتيجيات حل صعوبات وفقاً </w:t>
      </w:r>
      <w:r w:rsidRPr="00327BB2">
        <w:rPr>
          <w:rFonts w:ascii="Simplified Arabic" w:hAnsi="Simplified Arabic" w:cs="Simplified Arabic"/>
          <w:sz w:val="32"/>
          <w:szCs w:val="32"/>
          <w:rtl/>
        </w:rPr>
        <w:t>تعليم اللغة العربية للناطقين بغيرها</w:t>
      </w:r>
      <w:r w:rsidRPr="00327BB2">
        <w:rPr>
          <w:rFonts w:ascii="Simplified Arabic" w:hAnsi="Simplified Arabic" w:cs="Simplified Arabic" w:hint="cs"/>
          <w:sz w:val="32"/>
          <w:szCs w:val="32"/>
          <w:rtl/>
        </w:rPr>
        <w:t xml:space="preserve"> لمتغيرات </w:t>
      </w:r>
      <w:r w:rsidR="00512FD6" w:rsidRPr="00327BB2">
        <w:rPr>
          <w:rFonts w:ascii="Simplified Arabic" w:hAnsi="Simplified Arabic" w:cs="Simplified Arabic" w:hint="cs"/>
          <w:sz w:val="32"/>
          <w:szCs w:val="32"/>
          <w:rtl/>
        </w:rPr>
        <w:t>(النوع- العمر)</w:t>
      </w:r>
      <w:r w:rsidRPr="00327BB2">
        <w:rPr>
          <w:rFonts w:ascii="Simplified Arabic" w:hAnsi="Simplified Arabic" w:cs="Simplified Arabic" w:hint="cs"/>
          <w:sz w:val="32"/>
          <w:szCs w:val="32"/>
          <w:rtl/>
        </w:rPr>
        <w:t>؟</w:t>
      </w:r>
    </w:p>
    <w:p w14:paraId="22665495" w14:textId="77777777" w:rsidR="00EE2B9F" w:rsidRPr="00327BB2" w:rsidRDefault="00EE2B9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فروض البحث:</w:t>
      </w:r>
    </w:p>
    <w:p w14:paraId="4AC79CB0" w14:textId="77777777" w:rsidR="00452109" w:rsidRPr="00327BB2" w:rsidRDefault="00E0382E" w:rsidP="00150FD0">
      <w:pPr>
        <w:pStyle w:val="ListParagraph"/>
        <w:numPr>
          <w:ilvl w:val="0"/>
          <w:numId w:val="6"/>
        </w:numPr>
        <w:bidi/>
        <w:spacing w:after="0" w:line="240" w:lineRule="auto"/>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 xml:space="preserve">لا </w:t>
      </w:r>
      <w:r w:rsidR="00452109" w:rsidRPr="00327BB2">
        <w:rPr>
          <w:rFonts w:ascii="Simplified Arabic" w:hAnsi="Simplified Arabic" w:cs="Simplified Arabic" w:hint="cs"/>
          <w:sz w:val="32"/>
          <w:szCs w:val="32"/>
          <w:rtl/>
        </w:rPr>
        <w:t xml:space="preserve">توجد فروق ذات دلالة إحصائية بين استجابات أفراد العينة حول استراتيجيات حل صعوبات وفقاً </w:t>
      </w:r>
      <w:r w:rsidR="00452109" w:rsidRPr="00327BB2">
        <w:rPr>
          <w:rFonts w:ascii="Simplified Arabic" w:hAnsi="Simplified Arabic" w:cs="Simplified Arabic"/>
          <w:sz w:val="32"/>
          <w:szCs w:val="32"/>
          <w:rtl/>
        </w:rPr>
        <w:t>تعليم اللغة العربية للناطقين بغيرها</w:t>
      </w:r>
      <w:r w:rsidR="00452109" w:rsidRPr="00327BB2">
        <w:rPr>
          <w:rFonts w:ascii="Simplified Arabic" w:hAnsi="Simplified Arabic" w:cs="Simplified Arabic" w:hint="cs"/>
          <w:sz w:val="32"/>
          <w:szCs w:val="32"/>
          <w:rtl/>
        </w:rPr>
        <w:t xml:space="preserve"> لمتغيرات </w:t>
      </w:r>
      <w:r w:rsidR="00512FD6" w:rsidRPr="00327BB2">
        <w:rPr>
          <w:rFonts w:ascii="Simplified Arabic" w:hAnsi="Simplified Arabic" w:cs="Simplified Arabic" w:hint="cs"/>
          <w:sz w:val="32"/>
          <w:szCs w:val="32"/>
          <w:rtl/>
        </w:rPr>
        <w:t>(النوع- العمر)</w:t>
      </w:r>
    </w:p>
    <w:p w14:paraId="66D2ED7E" w14:textId="77777777" w:rsidR="00244D1D" w:rsidRPr="00327BB2" w:rsidRDefault="00E0382E" w:rsidP="0011157C">
      <w:pPr>
        <w:pStyle w:val="ListParagraph"/>
        <w:numPr>
          <w:ilvl w:val="0"/>
          <w:numId w:val="6"/>
        </w:num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sz w:val="32"/>
          <w:szCs w:val="32"/>
          <w:rtl/>
        </w:rPr>
        <w:t xml:space="preserve">لا </w:t>
      </w:r>
      <w:r w:rsidR="00452109" w:rsidRPr="00327BB2">
        <w:rPr>
          <w:rFonts w:ascii="Simplified Arabic" w:hAnsi="Simplified Arabic" w:cs="Simplified Arabic" w:hint="cs"/>
          <w:sz w:val="32"/>
          <w:szCs w:val="32"/>
          <w:rtl/>
        </w:rPr>
        <w:t xml:space="preserve">توجد فروق ذات دلالة إحصائية بين استجابات أفراد العينة حول </w:t>
      </w:r>
      <w:r w:rsidR="00452109" w:rsidRPr="00327BB2">
        <w:rPr>
          <w:rFonts w:ascii="Simplified Arabic" w:hAnsi="Simplified Arabic" w:cs="Simplified Arabic"/>
          <w:sz w:val="32"/>
          <w:szCs w:val="32"/>
          <w:rtl/>
        </w:rPr>
        <w:t>صعوبات تعليم اللغة العربية للناطقين بغيرها</w:t>
      </w:r>
      <w:r w:rsidR="00452109" w:rsidRPr="00327BB2">
        <w:rPr>
          <w:rFonts w:ascii="Simplified Arabic" w:hAnsi="Simplified Arabic" w:cs="Simplified Arabic" w:hint="cs"/>
          <w:sz w:val="32"/>
          <w:szCs w:val="32"/>
          <w:rtl/>
        </w:rPr>
        <w:t xml:space="preserve"> وفقاً لمتغيرات </w:t>
      </w:r>
      <w:r w:rsidR="00512FD6" w:rsidRPr="00327BB2">
        <w:rPr>
          <w:rFonts w:ascii="Simplified Arabic" w:hAnsi="Simplified Arabic" w:cs="Simplified Arabic" w:hint="cs"/>
          <w:sz w:val="32"/>
          <w:szCs w:val="32"/>
          <w:rtl/>
        </w:rPr>
        <w:t>(النوع- العمر)</w:t>
      </w:r>
    </w:p>
    <w:p w14:paraId="44EDE7A5" w14:textId="77777777" w:rsidR="00EE2B9F" w:rsidRPr="00327BB2" w:rsidRDefault="00EE2B9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مصطلحات البحث:</w:t>
      </w:r>
    </w:p>
    <w:p w14:paraId="75DC7BDB" w14:textId="77777777" w:rsidR="00BF7DA5" w:rsidRPr="00327BB2" w:rsidRDefault="00BF7DA5" w:rsidP="00150FD0">
      <w:pPr>
        <w:tabs>
          <w:tab w:val="left" w:pos="2985"/>
        </w:tabs>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b/>
          <w:bCs/>
          <w:sz w:val="32"/>
          <w:szCs w:val="32"/>
          <w:rtl/>
        </w:rPr>
        <w:t>صعوبات تعليم</w:t>
      </w:r>
      <w:r w:rsidR="00FE4B29" w:rsidRPr="00327BB2">
        <w:rPr>
          <w:rFonts w:ascii="Simplified Arabic" w:hAnsi="Simplified Arabic" w:cs="Simplified Arabic" w:hint="cs"/>
          <w:b/>
          <w:bCs/>
          <w:sz w:val="32"/>
          <w:szCs w:val="32"/>
          <w:rtl/>
        </w:rPr>
        <w:t>:</w:t>
      </w:r>
    </w:p>
    <w:p w14:paraId="26887560" w14:textId="77777777" w:rsidR="00FE4B29" w:rsidRPr="00327BB2" w:rsidRDefault="00FE4B29"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عرفها شحاتة والنجار (2003، 205) بأنها الصعوبات التي تتعلق بالموضوعات الدراسية الأساسية مثل صعوبة القراءة أو التهجئة أو العمليات الحسابية وهذه الصعوبات وثيقة الصلة بالصعوبات النمائية وكثيراً ما تنتج عنها.</w:t>
      </w:r>
    </w:p>
    <w:p w14:paraId="5C0B9E3E" w14:textId="77777777" w:rsidR="00DF5C6A" w:rsidRPr="00327BB2" w:rsidRDefault="00DF5C6A" w:rsidP="00150FD0">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b/>
          <w:bCs/>
          <w:sz w:val="32"/>
          <w:szCs w:val="32"/>
          <w:rtl/>
        </w:rPr>
        <w:t>ويعرفها الباحث إجرائياً</w:t>
      </w:r>
      <w:r w:rsidRPr="00327BB2">
        <w:rPr>
          <w:rFonts w:ascii="Simplified Arabic" w:hAnsi="Simplified Arabic" w:cs="Simplified Arabic" w:hint="cs"/>
          <w:sz w:val="32"/>
          <w:szCs w:val="32"/>
          <w:rtl/>
        </w:rPr>
        <w:t xml:space="preserve">: بانها كافة انواع الصعوبات التي تواجه الدارسين باللغة العربية </w:t>
      </w:r>
      <w:r w:rsidR="0052001F" w:rsidRPr="00327BB2">
        <w:rPr>
          <w:rFonts w:ascii="Simplified Arabic" w:hAnsi="Simplified Arabic" w:cs="Simplified Arabic" w:hint="cs"/>
          <w:sz w:val="32"/>
          <w:szCs w:val="32"/>
          <w:rtl/>
        </w:rPr>
        <w:t xml:space="preserve">والناطقين بغيرها </w:t>
      </w:r>
      <w:r w:rsidR="00483377" w:rsidRPr="00327BB2">
        <w:rPr>
          <w:rFonts w:ascii="Simplified Arabic" w:hAnsi="Simplified Arabic" w:cs="Simplified Arabic" w:hint="cs"/>
          <w:sz w:val="32"/>
          <w:szCs w:val="32"/>
          <w:rtl/>
        </w:rPr>
        <w:t>سواء كانت في النطق أو القراءة والتهجئة او الكتابة</w:t>
      </w:r>
      <w:r w:rsidR="0060554B" w:rsidRPr="00327BB2">
        <w:rPr>
          <w:rFonts w:ascii="Simplified Arabic" w:hAnsi="Simplified Arabic" w:cs="Simplified Arabic" w:hint="cs"/>
          <w:sz w:val="32"/>
          <w:szCs w:val="32"/>
          <w:rtl/>
        </w:rPr>
        <w:t>، او عدم توافر المعلمين الكفؤ، او الوقت المناسب لتعليمهم اللغة العربية</w:t>
      </w:r>
      <w:r w:rsidR="00483377" w:rsidRPr="00327BB2">
        <w:rPr>
          <w:rFonts w:ascii="Simplified Arabic" w:hAnsi="Simplified Arabic" w:cs="Simplified Arabic" w:hint="cs"/>
          <w:sz w:val="32"/>
          <w:szCs w:val="32"/>
          <w:rtl/>
        </w:rPr>
        <w:t>.</w:t>
      </w:r>
    </w:p>
    <w:p w14:paraId="44C29D78" w14:textId="77777777" w:rsidR="00D52036" w:rsidRPr="00327BB2" w:rsidRDefault="00D52036"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b/>
          <w:bCs/>
          <w:sz w:val="32"/>
          <w:szCs w:val="32"/>
          <w:rtl/>
        </w:rPr>
        <w:t xml:space="preserve">العربية كلغة ثانية: </w:t>
      </w:r>
    </w:p>
    <w:p w14:paraId="791FE27A" w14:textId="77777777" w:rsidR="00D52036" w:rsidRPr="00327BB2" w:rsidRDefault="00F05169"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hint="cs"/>
          <w:sz w:val="32"/>
          <w:szCs w:val="32"/>
          <w:rtl/>
        </w:rPr>
        <w:t xml:space="preserve">عرفها عبيدات </w:t>
      </w:r>
      <w:r w:rsidRPr="00327BB2">
        <w:rPr>
          <w:rFonts w:ascii="Simplified Arabic" w:hAnsi="Simplified Arabic" w:cs="Simplified Arabic"/>
          <w:sz w:val="32"/>
          <w:szCs w:val="32"/>
          <w:rtl/>
        </w:rPr>
        <w:t>(</w:t>
      </w:r>
      <w:r w:rsidRPr="00327BB2">
        <w:rPr>
          <w:rFonts w:ascii="Simplified Arabic" w:hAnsi="Simplified Arabic" w:cs="Simplified Arabic"/>
          <w:sz w:val="32"/>
          <w:szCs w:val="32"/>
        </w:rPr>
        <w:t>Obeidat, 2005, 6</w:t>
      </w:r>
      <w:r w:rsidRPr="00327BB2">
        <w:rPr>
          <w:rFonts w:ascii="Simplified Arabic" w:hAnsi="Simplified Arabic" w:cs="Simplified Arabic"/>
          <w:sz w:val="32"/>
          <w:szCs w:val="32"/>
          <w:rtl/>
        </w:rPr>
        <w:t>)</w:t>
      </w:r>
      <w:r w:rsidRPr="00327BB2">
        <w:rPr>
          <w:rFonts w:ascii="Simplified Arabic" w:hAnsi="Simplified Arabic" w:cs="Simplified Arabic" w:hint="cs"/>
          <w:sz w:val="32"/>
          <w:szCs w:val="32"/>
          <w:rtl/>
        </w:rPr>
        <w:t xml:space="preserve"> بانها </w:t>
      </w:r>
      <w:r w:rsidR="00D52036" w:rsidRPr="00327BB2">
        <w:rPr>
          <w:rFonts w:ascii="Simplified Arabic" w:hAnsi="Simplified Arabic" w:cs="Simplified Arabic"/>
          <w:sz w:val="32"/>
          <w:szCs w:val="32"/>
          <w:rtl/>
        </w:rPr>
        <w:t>تشير إلى تعلم اللغة العربية كلغة ثانية بخلاف اللغة الأصلية للفرد، حيث أن العربية هي لغة حيوية لفهم الثقافة والتراث الديني الإسلامي.</w:t>
      </w:r>
    </w:p>
    <w:p w14:paraId="57405303" w14:textId="77777777" w:rsidR="008B108F" w:rsidRPr="00327BB2" w:rsidRDefault="008B108F" w:rsidP="00150FD0">
      <w:pPr>
        <w:bidi/>
        <w:spacing w:after="0" w:line="240" w:lineRule="auto"/>
        <w:ind w:firstLine="720"/>
        <w:jc w:val="both"/>
        <w:rPr>
          <w:rFonts w:ascii="Simplified Arabic" w:hAnsi="Simplified Arabic" w:cs="Simplified Arabic"/>
          <w:sz w:val="32"/>
          <w:szCs w:val="32"/>
        </w:rPr>
      </w:pPr>
      <w:r w:rsidRPr="00327BB2">
        <w:rPr>
          <w:rFonts w:ascii="Simplified Arabic" w:hAnsi="Simplified Arabic" w:cs="Simplified Arabic" w:hint="cs"/>
          <w:b/>
          <w:bCs/>
          <w:sz w:val="32"/>
          <w:szCs w:val="32"/>
          <w:rtl/>
        </w:rPr>
        <w:t>ويعرفها الباحث إجرائياً بأنها</w:t>
      </w:r>
      <w:r w:rsidRPr="00327BB2">
        <w:rPr>
          <w:rFonts w:ascii="Simplified Arabic" w:hAnsi="Simplified Arabic" w:cs="Simplified Arabic" w:hint="cs"/>
          <w:sz w:val="32"/>
          <w:szCs w:val="32"/>
          <w:rtl/>
        </w:rPr>
        <w:t xml:space="preserve">: </w:t>
      </w:r>
      <w:r w:rsidRPr="00327BB2">
        <w:rPr>
          <w:rFonts w:ascii="Simplified Arabic" w:hAnsi="Simplified Arabic" w:cs="Simplified Arabic"/>
          <w:sz w:val="32"/>
          <w:szCs w:val="32"/>
          <w:rtl/>
        </w:rPr>
        <w:t>هي أي لغة يتعلمها الفرد إلى جانب لغته الأصلية التي تكون قائمة ومستخدمة بالفعل.</w:t>
      </w:r>
    </w:p>
    <w:p w14:paraId="59BD7B1F" w14:textId="77777777" w:rsidR="00EE2B9F" w:rsidRPr="00327BB2" w:rsidRDefault="00EE2B9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الدراسات السابقة:</w:t>
      </w:r>
    </w:p>
    <w:p w14:paraId="552936B7" w14:textId="77777777" w:rsidR="00EE2B9F" w:rsidRPr="00327BB2" w:rsidRDefault="0064091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 xml:space="preserve"> أولاً: الدراسات العربية</w:t>
      </w:r>
    </w:p>
    <w:p w14:paraId="2924FE3F" w14:textId="77777777" w:rsidR="00D54CC6" w:rsidRPr="00327BB2" w:rsidRDefault="00D54CC6" w:rsidP="000916B5">
      <w:pPr>
        <w:bidi/>
        <w:spacing w:after="0" w:line="240" w:lineRule="auto"/>
        <w:jc w:val="both"/>
        <w:rPr>
          <w:rFonts w:ascii="Simplified Arabic" w:hAnsi="Simplified Arabic" w:cs="Simplified Arabic"/>
          <w:sz w:val="32"/>
          <w:szCs w:val="32"/>
          <w:rtl/>
        </w:rPr>
      </w:pPr>
      <w:r w:rsidRPr="00327BB2">
        <w:rPr>
          <w:rFonts w:ascii="Simplified Arabic" w:hAnsi="Simplified Arabic" w:cs="Simplified Arabic" w:hint="cs"/>
          <w:b/>
          <w:bCs/>
          <w:sz w:val="32"/>
          <w:szCs w:val="32"/>
          <w:rtl/>
        </w:rPr>
        <w:t>أقام شعيب (2015)</w:t>
      </w:r>
      <w:r w:rsidRPr="00327BB2">
        <w:rPr>
          <w:rFonts w:ascii="Simplified Arabic" w:hAnsi="Simplified Arabic" w:cs="Simplified Arabic" w:hint="cs"/>
          <w:sz w:val="32"/>
          <w:szCs w:val="32"/>
          <w:rtl/>
        </w:rPr>
        <w:t xml:space="preserve"> دراسة هدفت إلى </w:t>
      </w:r>
      <w:r w:rsidRPr="00327BB2">
        <w:rPr>
          <w:rFonts w:ascii="Simplified Arabic" w:hAnsi="Simplified Arabic" w:cs="Simplified Arabic"/>
          <w:sz w:val="32"/>
          <w:szCs w:val="32"/>
          <w:rtl/>
        </w:rPr>
        <w:t>تحديد</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الصعوبات</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في</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التعبير</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الكتابي</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الوظيفي</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لدى</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الطلاب</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غير</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الناطقين</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بالعربية</w:t>
      </w:r>
      <w:r w:rsidRPr="00327BB2">
        <w:rPr>
          <w:rFonts w:ascii="Simplified Arabic" w:hAnsi="Simplified Arabic" w:cs="Simplified Arabic"/>
          <w:sz w:val="32"/>
          <w:szCs w:val="32"/>
        </w:rPr>
        <w:t xml:space="preserve"> </w:t>
      </w:r>
      <w:r w:rsidRPr="00327BB2">
        <w:rPr>
          <w:rFonts w:ascii="Simplified Arabic" w:hAnsi="Simplified Arabic" w:cs="Simplified Arabic" w:hint="cs"/>
          <w:sz w:val="32"/>
          <w:szCs w:val="32"/>
          <w:rtl/>
        </w:rPr>
        <w:t>و</w:t>
      </w:r>
      <w:r w:rsidRPr="00327BB2">
        <w:rPr>
          <w:rFonts w:ascii="Simplified Arabic" w:hAnsi="Simplified Arabic" w:cs="Simplified Arabic"/>
          <w:sz w:val="32"/>
          <w:szCs w:val="32"/>
          <w:rtl/>
        </w:rPr>
        <w:t>الكشف</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عن</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الأسباب</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التي</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تؤدي</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إلى</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هذه</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الصعوبات</w:t>
      </w:r>
      <w:r w:rsidRPr="00327BB2">
        <w:rPr>
          <w:rFonts w:ascii="Simplified Arabic" w:hAnsi="Simplified Arabic" w:cs="Simplified Arabic" w:hint="cs"/>
          <w:sz w:val="32"/>
          <w:szCs w:val="32"/>
          <w:rtl/>
        </w:rPr>
        <w:t>، و</w:t>
      </w:r>
      <w:r w:rsidRPr="00327BB2">
        <w:rPr>
          <w:rFonts w:ascii="Simplified Arabic" w:hAnsi="Simplified Arabic" w:cs="Simplified Arabic"/>
          <w:sz w:val="32"/>
          <w:szCs w:val="32"/>
          <w:rtl/>
        </w:rPr>
        <w:t>اقتراح</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المعالجات</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المناسبة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لهذه</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الصعوبات</w:t>
      </w:r>
      <w:r w:rsidRPr="00327BB2">
        <w:rPr>
          <w:rFonts w:ascii="Simplified Arabic" w:hAnsi="Simplified Arabic" w:cs="Simplified Arabic" w:hint="cs"/>
          <w:sz w:val="32"/>
          <w:szCs w:val="32"/>
          <w:rtl/>
        </w:rPr>
        <w:t xml:space="preserve">، واعتمدت الدراسة على المنهجين الوصفي والتاريخي كمنهجين للدراسة، واشتملت عينة الدراسة على </w:t>
      </w:r>
      <w:r w:rsidRPr="00327BB2">
        <w:rPr>
          <w:rFonts w:ascii="Simplified Arabic" w:hAnsi="Simplified Arabic" w:cs="Simplified Arabic"/>
          <w:sz w:val="32"/>
          <w:szCs w:val="32"/>
          <w:rtl/>
        </w:rPr>
        <w:t>طلاب</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معهد</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تعليم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اللغة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العربية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بالجامعة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الإسلامية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بالمدينة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المنورة</w:t>
      </w:r>
      <w:r w:rsidRPr="00327BB2">
        <w:rPr>
          <w:rFonts w:ascii="Simplified Arabic" w:hAnsi="Simplified Arabic" w:cs="Simplified Arabic" w:hint="cs"/>
          <w:sz w:val="32"/>
          <w:szCs w:val="32"/>
          <w:rtl/>
        </w:rPr>
        <w:t xml:space="preserve">؛ وقد توصلت الدراسة للعديد من النتائج أهمها: </w:t>
      </w:r>
      <w:r w:rsidRPr="00327BB2">
        <w:rPr>
          <w:rFonts w:ascii="Simplified Arabic" w:hAnsi="Simplified Arabic" w:cs="Simplified Arabic"/>
          <w:sz w:val="32"/>
          <w:szCs w:val="32"/>
          <w:rtl/>
        </w:rPr>
        <w:t>إن</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هناك</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صعوبات</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تواجه</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طلاب</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معهد</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تعليم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اللغة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العربية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بالجامعة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الإسلامية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بالمدينة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المنورة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حيث</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إن</w:t>
      </w:r>
      <w:r w:rsidRPr="00327BB2">
        <w:rPr>
          <w:rFonts w:ascii="Simplified Arabic" w:hAnsi="Simplified Arabic" w:cs="Simplified Arabic" w:hint="cs"/>
          <w:sz w:val="32"/>
          <w:szCs w:val="32"/>
          <w:rtl/>
        </w:rPr>
        <w:t xml:space="preserve"> </w:t>
      </w:r>
      <w:r w:rsidRPr="00327BB2">
        <w:rPr>
          <w:rFonts w:ascii="Simplified Arabic" w:hAnsi="Simplified Arabic" w:cs="Simplified Arabic"/>
          <w:sz w:val="32"/>
          <w:szCs w:val="32"/>
          <w:rtl/>
        </w:rPr>
        <w:t>الإملاء</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احتلت</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المرتبة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الأولى</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في</w:t>
      </w:r>
      <w:r w:rsidR="000916B5">
        <w:rPr>
          <w:rFonts w:ascii="Simplified Arabic" w:hAnsi="Simplified Arabic" w:cs="Simplified Arabic" w:hint="cs"/>
          <w:sz w:val="32"/>
          <w:szCs w:val="32"/>
          <w:rtl/>
        </w:rPr>
        <w:t xml:space="preserve"> أ</w:t>
      </w:r>
      <w:r w:rsidRPr="00327BB2">
        <w:rPr>
          <w:rFonts w:ascii="Simplified Arabic" w:hAnsi="Simplified Arabic" w:cs="Simplified Arabic"/>
          <w:sz w:val="32"/>
          <w:szCs w:val="32"/>
          <w:rtl/>
        </w:rPr>
        <w:t>عل</w:t>
      </w:r>
      <w:r w:rsidR="000916B5">
        <w:rPr>
          <w:rFonts w:ascii="Simplified Arabic" w:hAnsi="Simplified Arabic" w:cs="Simplified Arabic" w:hint="cs"/>
          <w:sz w:val="32"/>
          <w:szCs w:val="32"/>
          <w:rtl/>
        </w:rPr>
        <w:t>ى</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نسبة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للأخطاء،</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و</w:t>
      </w:r>
      <w:r w:rsidR="000916B5">
        <w:rPr>
          <w:rFonts w:ascii="Simplified Arabic" w:hAnsi="Simplified Arabic" w:cs="Simplified Arabic" w:hint="cs"/>
          <w:sz w:val="32"/>
          <w:szCs w:val="32"/>
          <w:rtl/>
        </w:rPr>
        <w:t>أ</w:t>
      </w:r>
      <w:r w:rsidRPr="00327BB2">
        <w:rPr>
          <w:rFonts w:ascii="Simplified Arabic" w:hAnsi="Simplified Arabic" w:cs="Simplified Arabic"/>
          <w:sz w:val="32"/>
          <w:szCs w:val="32"/>
          <w:rtl/>
        </w:rPr>
        <w:t>دن</w:t>
      </w:r>
      <w:r w:rsidR="000916B5">
        <w:rPr>
          <w:rFonts w:ascii="Simplified Arabic" w:hAnsi="Simplified Arabic" w:cs="Simplified Arabic" w:hint="cs"/>
          <w:sz w:val="32"/>
          <w:szCs w:val="32"/>
          <w:rtl/>
        </w:rPr>
        <w:t>ى</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نسبة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للصواب،</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ثم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جاء</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مجال</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النحو</w:t>
      </w:r>
      <w:r w:rsidRPr="00327BB2">
        <w:rPr>
          <w:rFonts w:ascii="Simplified Arabic" w:hAnsi="Simplified Arabic" w:cs="Simplified Arabic"/>
          <w:sz w:val="32"/>
          <w:szCs w:val="32"/>
        </w:rPr>
        <w:t xml:space="preserve"> </w:t>
      </w:r>
      <w:r w:rsidR="000916B5">
        <w:rPr>
          <w:rFonts w:ascii="Simplified Arabic" w:hAnsi="Simplified Arabic" w:cs="Simplified Arabic" w:hint="cs"/>
          <w:sz w:val="32"/>
          <w:szCs w:val="32"/>
          <w:rtl/>
        </w:rPr>
        <w:t>و</w:t>
      </w:r>
      <w:r w:rsidRPr="00327BB2">
        <w:rPr>
          <w:rFonts w:ascii="Simplified Arabic" w:hAnsi="Simplified Arabic" w:cs="Simplified Arabic"/>
          <w:sz w:val="32"/>
          <w:szCs w:val="32"/>
          <w:rtl/>
        </w:rPr>
        <w:t>الصرف</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في</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المرتبة</w:t>
      </w:r>
      <w:r w:rsidRPr="00327BB2">
        <w:rPr>
          <w:rFonts w:ascii="Simplified Arabic" w:hAnsi="Simplified Arabic" w:cs="Simplified Arabic" w:hint="cs"/>
          <w:sz w:val="32"/>
          <w:szCs w:val="32"/>
          <w:rtl/>
        </w:rPr>
        <w:t xml:space="preserve"> </w:t>
      </w:r>
      <w:r w:rsidRPr="00327BB2">
        <w:rPr>
          <w:rFonts w:ascii="Simplified Arabic" w:hAnsi="Simplified Arabic" w:cs="Simplified Arabic"/>
          <w:sz w:val="32"/>
          <w:szCs w:val="32"/>
          <w:rtl/>
        </w:rPr>
        <w:t>الثانية،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ثم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يليه</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مجال</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التعبير</w:t>
      </w:r>
      <w:r w:rsidRPr="00327BB2">
        <w:rPr>
          <w:rFonts w:ascii="Simplified Arabic" w:hAnsi="Simplified Arabic" w:cs="Simplified Arabic" w:hint="cs"/>
          <w:sz w:val="32"/>
          <w:szCs w:val="32"/>
          <w:rtl/>
        </w:rPr>
        <w:t>، كما تبين</w:t>
      </w:r>
      <w:r w:rsidRPr="00327BB2">
        <w:rPr>
          <w:rFonts w:ascii="Simplified Arabic" w:hAnsi="Simplified Arabic" w:cs="Simplified Arabic"/>
          <w:sz w:val="32"/>
          <w:szCs w:val="32"/>
          <w:rtl/>
        </w:rPr>
        <w:t xml:space="preserve"> </w:t>
      </w:r>
      <w:r w:rsidRPr="00327BB2">
        <w:rPr>
          <w:rFonts w:ascii="Simplified Arabic" w:hAnsi="Simplified Arabic" w:cs="Simplified Arabic" w:hint="cs"/>
          <w:sz w:val="32"/>
          <w:szCs w:val="32"/>
          <w:rtl/>
        </w:rPr>
        <w:t xml:space="preserve">أن </w:t>
      </w:r>
      <w:r w:rsidRPr="00327BB2">
        <w:rPr>
          <w:rFonts w:ascii="Simplified Arabic" w:hAnsi="Simplified Arabic" w:cs="Simplified Arabic"/>
          <w:sz w:val="32"/>
          <w:szCs w:val="32"/>
          <w:rtl/>
        </w:rPr>
        <w:t>ضعف</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الذخيرة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اللغوية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لدى</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الدارسين</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تدفعهم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إلى</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استخدام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كلمات</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غير</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مناسبة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للسياق</w:t>
      </w:r>
      <w:r w:rsidRPr="00327BB2">
        <w:rPr>
          <w:rFonts w:ascii="Simplified Arabic" w:hAnsi="Simplified Arabic" w:cs="Simplified Arabic" w:hint="cs"/>
          <w:sz w:val="32"/>
          <w:szCs w:val="32"/>
          <w:rtl/>
        </w:rPr>
        <w:t>.</w:t>
      </w:r>
    </w:p>
    <w:p w14:paraId="0B3A82B8" w14:textId="77777777" w:rsidR="00E350C4" w:rsidRPr="00327BB2" w:rsidRDefault="00D54CC6" w:rsidP="00327BB2">
      <w:pPr>
        <w:bidi/>
        <w:spacing w:after="0" w:line="240" w:lineRule="auto"/>
        <w:jc w:val="both"/>
        <w:rPr>
          <w:rFonts w:ascii="Simplified Arabic" w:hAnsi="Simplified Arabic" w:cs="Simplified Arabic"/>
          <w:sz w:val="32"/>
          <w:szCs w:val="32"/>
          <w:rtl/>
        </w:rPr>
      </w:pPr>
      <w:r w:rsidRPr="00327BB2">
        <w:rPr>
          <w:rFonts w:ascii="Simplified Arabic" w:hAnsi="Simplified Arabic" w:cs="Simplified Arabic" w:hint="cs"/>
          <w:b/>
          <w:bCs/>
          <w:sz w:val="32"/>
          <w:szCs w:val="32"/>
          <w:rtl/>
        </w:rPr>
        <w:t>و</w:t>
      </w:r>
      <w:r w:rsidR="00E350C4" w:rsidRPr="00327BB2">
        <w:rPr>
          <w:rFonts w:ascii="Simplified Arabic" w:hAnsi="Simplified Arabic" w:cs="Simplified Arabic" w:hint="cs"/>
          <w:b/>
          <w:bCs/>
          <w:sz w:val="32"/>
          <w:szCs w:val="32"/>
          <w:rtl/>
        </w:rPr>
        <w:t>هدفت دراسة محمد (2010)</w:t>
      </w:r>
      <w:r w:rsidR="00E350C4" w:rsidRPr="00327BB2">
        <w:rPr>
          <w:rFonts w:ascii="Simplified Arabic" w:hAnsi="Simplified Arabic" w:cs="Simplified Arabic" w:hint="cs"/>
          <w:sz w:val="32"/>
          <w:szCs w:val="32"/>
          <w:rtl/>
        </w:rPr>
        <w:t xml:space="preserve"> إلى الكشف عن أسباب صعوبات تعليم اللغة العربية للمدارس الابتدائية في تنزانيا ووضع الحلول لمناسبة لذلك، واشتملت عينة الدراسة على عدد من طلاب المرحلة الابتدائية بمدارس تنزانيا؛ واعتمدت الدراسة على المنهجين الوصفي والتاريخي كأدوات للدراسة، واستعان الباحث بالاستبانات والمقابلات كأدوات للدراسة وقد توصلت الدراسة للعديد من النتائج أهمها: عدم وجود إعداد كافي للمعلمين وقلة الاهتمام بتدريبهم أثناء العمل، ولا توجد في المنهج أنشطة غير صفية ومعظم المعلمين لا يستخدمون الوسائل وليس الزمن المتاح لتدريس العربية كافياً، كما أن التقويم ليس شاملاً لجميع جوانب النمو ولا يرتبط بالأهداف.</w:t>
      </w:r>
    </w:p>
    <w:p w14:paraId="5EB5796D" w14:textId="77777777" w:rsidR="00740615" w:rsidRPr="00327BB2" w:rsidRDefault="00740615" w:rsidP="000916B5">
      <w:pPr>
        <w:bidi/>
        <w:spacing w:after="0" w:line="240" w:lineRule="auto"/>
        <w:jc w:val="both"/>
        <w:rPr>
          <w:rFonts w:ascii="Simplified Arabic" w:hAnsi="Simplified Arabic" w:cs="Simplified Arabic"/>
          <w:sz w:val="32"/>
          <w:szCs w:val="32"/>
        </w:rPr>
      </w:pPr>
      <w:r w:rsidRPr="00327BB2">
        <w:rPr>
          <w:rFonts w:ascii="Simplified Arabic" w:hAnsi="Simplified Arabic" w:cs="Simplified Arabic" w:hint="cs"/>
          <w:b/>
          <w:bCs/>
          <w:sz w:val="32"/>
          <w:szCs w:val="32"/>
          <w:rtl/>
        </w:rPr>
        <w:t>في حين أجرى الفاعوري (2005)</w:t>
      </w:r>
      <w:r w:rsidRPr="00327BB2">
        <w:rPr>
          <w:rFonts w:ascii="Simplified Arabic" w:hAnsi="Simplified Arabic" w:cs="Simplified Arabic" w:hint="cs"/>
          <w:sz w:val="32"/>
          <w:szCs w:val="32"/>
          <w:rtl/>
        </w:rPr>
        <w:t xml:space="preserve"> دراسة استقصت </w:t>
      </w:r>
      <w:r w:rsidRPr="00327BB2">
        <w:rPr>
          <w:rFonts w:ascii="Simplified Arabic" w:hAnsi="Simplified Arabic" w:cs="Simplified Arabic"/>
          <w:sz w:val="32"/>
          <w:szCs w:val="32"/>
          <w:rtl/>
        </w:rPr>
        <w:t>مدارسة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ظاهرة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تعليم</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اللغة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العربية</w:t>
      </w:r>
      <w:r w:rsidR="009A5A1B" w:rsidRPr="00327BB2">
        <w:rPr>
          <w:rFonts w:ascii="Simplified Arabic" w:hAnsi="Simplified Arabic" w:cs="Simplified Arabic" w:hint="cs"/>
          <w:sz w:val="32"/>
          <w:szCs w:val="32"/>
          <w:rtl/>
        </w:rPr>
        <w:t xml:space="preserve"> </w:t>
      </w:r>
      <w:r w:rsidRPr="00327BB2">
        <w:rPr>
          <w:rFonts w:ascii="Simplified Arabic" w:hAnsi="Simplified Arabic" w:cs="Simplified Arabic"/>
          <w:sz w:val="32"/>
          <w:szCs w:val="32"/>
          <w:rtl/>
        </w:rPr>
        <w:t>بوصفها</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لغة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ثانية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وفق</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نظريات</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الألسنية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الّتطبيقية،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القائمة</w:t>
      </w:r>
      <w:r w:rsidRPr="00327BB2">
        <w:rPr>
          <w:rFonts w:ascii="Simplified Arabic" w:hAnsi="Simplified Arabic" w:cs="Simplified Arabic"/>
          <w:sz w:val="32"/>
          <w:szCs w:val="32"/>
        </w:rPr>
        <w:t xml:space="preserve"> </w:t>
      </w:r>
      <w:r w:rsidRPr="00327BB2">
        <w:rPr>
          <w:rFonts w:ascii="Simplified Arabic" w:hAnsi="Simplified Arabic" w:cs="Simplified Arabic"/>
          <w:sz w:val="32"/>
          <w:szCs w:val="32"/>
          <w:rtl/>
        </w:rPr>
        <w:t>على</w:t>
      </w:r>
      <w:r w:rsidRPr="00327BB2">
        <w:rPr>
          <w:rFonts w:ascii="Simplified Arabic" w:hAnsi="Simplified Arabic" w:cs="Simplified Arabic" w:hint="cs"/>
          <w:sz w:val="32"/>
          <w:szCs w:val="32"/>
          <w:rtl/>
        </w:rPr>
        <w:t xml:space="preserve"> المزاوجة بين ما هو نظري وما هو عملي ومن أجل تقديم هذه الظاهرة بصورتها الواقعية الحقيقية وقد تم استخدام المنهج الوثائقي القائم على تجزئة البحث إلى </w:t>
      </w:r>
      <w:r w:rsidR="000916B5">
        <w:rPr>
          <w:rFonts w:ascii="Simplified Arabic" w:hAnsi="Simplified Arabic" w:cs="Simplified Arabic" w:hint="cs"/>
          <w:sz w:val="32"/>
          <w:szCs w:val="32"/>
          <w:rtl/>
        </w:rPr>
        <w:t>أ</w:t>
      </w:r>
      <w:r w:rsidRPr="00327BB2">
        <w:rPr>
          <w:rFonts w:ascii="Simplified Arabic" w:hAnsi="Simplified Arabic" w:cs="Simplified Arabic" w:hint="cs"/>
          <w:sz w:val="32"/>
          <w:szCs w:val="32"/>
          <w:rtl/>
        </w:rPr>
        <w:t>ربعة محاور رئيسية تمحورت حول مستويات العربية الصوتية والصرفية والنحوية والدلالية وتعليم العربية بوصفها لفة ثانية، وارتباط تلك المستويات بعملية تعلم العربية وتعليمها من حيث الأهداف اللغوية وطرائق التدريس والمناهج وطرق التقويم وتطرق البحث إلى محور العملية التعليمية وموجه  دفتها المدرس والعلائق التي تربطه بما سبق وعماد العملية التعليمية برمتها وهو الطالب من حيث خصائصه النفسية والاجتماعية واللغوية، وقد توصلت الدراسة للعديد من النتائج أهمها أن هناك العديد من الصعوبات التعلمية التي يواجهها متعلمي اللغة العربية بوصفها لغة ثانية منها الإلمام بالمميزات الإنسانية واللغوية والفكرية والحضارية للداري وضعف اتقان المدرس للمهارات التي تتطلبها العملية التدريسية اللغوية والثقافية والمهنية.</w:t>
      </w:r>
    </w:p>
    <w:p w14:paraId="7300275B" w14:textId="77777777" w:rsidR="0064091F" w:rsidRPr="00327BB2" w:rsidRDefault="0064091F"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hint="cs"/>
          <w:b/>
          <w:bCs/>
          <w:sz w:val="32"/>
          <w:szCs w:val="32"/>
          <w:rtl/>
        </w:rPr>
        <w:t>ثانياً: الدراسات الأجنبية</w:t>
      </w:r>
    </w:p>
    <w:p w14:paraId="67F2C950" w14:textId="18D7126B" w:rsidR="0064091F" w:rsidRPr="00327BB2" w:rsidRDefault="006A1BD9" w:rsidP="005B06B0">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 </w:t>
      </w:r>
      <w:r w:rsidR="004F3878">
        <w:rPr>
          <w:rFonts w:ascii="Simplified Arabic" w:hAnsi="Simplified Arabic" w:cs="Simplified Arabic" w:hint="cs"/>
          <w:b/>
          <w:bCs/>
          <w:sz w:val="32"/>
          <w:szCs w:val="32"/>
          <w:rtl/>
        </w:rPr>
        <w:t xml:space="preserve"> </w:t>
      </w:r>
      <w:r w:rsidR="0064091F" w:rsidRPr="000C75B9">
        <w:rPr>
          <w:rFonts w:ascii="Simplified Arabic" w:hAnsi="Simplified Arabic" w:cs="Simplified Arabic"/>
          <w:b/>
          <w:bCs/>
          <w:sz w:val="32"/>
          <w:szCs w:val="32"/>
          <w:rtl/>
        </w:rPr>
        <w:t>سعت</w:t>
      </w:r>
      <w:r w:rsidR="0064091F" w:rsidRPr="00327BB2">
        <w:rPr>
          <w:rFonts w:ascii="Simplified Arabic" w:hAnsi="Simplified Arabic" w:cs="Simplified Arabic"/>
          <w:b/>
          <w:bCs/>
          <w:sz w:val="32"/>
          <w:szCs w:val="32"/>
          <w:rtl/>
        </w:rPr>
        <w:t xml:space="preserve"> دراسة الحقباني وريازي (</w:t>
      </w:r>
      <w:proofErr w:type="spellStart"/>
      <w:r w:rsidR="0064091F" w:rsidRPr="00327BB2">
        <w:rPr>
          <w:rFonts w:ascii="Simplified Arabic" w:hAnsi="Simplified Arabic" w:cs="Simplified Arabic"/>
          <w:b/>
          <w:bCs/>
          <w:sz w:val="32"/>
          <w:szCs w:val="32"/>
        </w:rPr>
        <w:t>Alhaqbani</w:t>
      </w:r>
      <w:proofErr w:type="spellEnd"/>
      <w:r w:rsidR="0064091F" w:rsidRPr="00327BB2">
        <w:rPr>
          <w:rFonts w:ascii="Simplified Arabic" w:hAnsi="Simplified Arabic" w:cs="Simplified Arabic"/>
          <w:b/>
          <w:bCs/>
          <w:sz w:val="32"/>
          <w:szCs w:val="32"/>
        </w:rPr>
        <w:t xml:space="preserve"> &amp; Riazi, 2012</w:t>
      </w:r>
      <w:r w:rsidR="0064091F" w:rsidRPr="00327BB2">
        <w:rPr>
          <w:rFonts w:ascii="Simplified Arabic" w:hAnsi="Simplified Arabic" w:cs="Simplified Arabic"/>
          <w:b/>
          <w:bCs/>
          <w:sz w:val="32"/>
          <w:szCs w:val="32"/>
          <w:rtl/>
        </w:rPr>
        <w:t>)</w:t>
      </w:r>
      <w:r w:rsidR="0064091F" w:rsidRPr="00327BB2">
        <w:rPr>
          <w:rFonts w:ascii="Simplified Arabic" w:hAnsi="Simplified Arabic" w:cs="Simplified Arabic"/>
          <w:sz w:val="32"/>
          <w:szCs w:val="32"/>
          <w:rtl/>
        </w:rPr>
        <w:t xml:space="preserve"> إلى دراسة الاستراتيجيات القرائية التي يستخدمها طلاب الجامعات الأفريقية والأسيوية في قراءة النصوص الاكاديمية باللغة العربية كلغة ثانية؛ واشتملت عينة الدراسة على (122) طالب جامعي؛ واعتمد الباحثان على المنهج الوصفي المسحي القائم على استطلاع الاستراتيجيات القرائية؛ وأظهرت النتائج أن الطلاب يرون أن الاستراتيجيات القرائية القائمة على حل المشكلات تعتبر خير عون لهم في قراءة اللغة العربية كلغة ثانية أف</w:t>
      </w:r>
      <w:r w:rsidR="005B06B0">
        <w:rPr>
          <w:rFonts w:ascii="Simplified Arabic" w:hAnsi="Simplified Arabic" w:cs="Simplified Arabic" w:hint="cs"/>
          <w:sz w:val="32"/>
          <w:szCs w:val="32"/>
          <w:rtl/>
        </w:rPr>
        <w:t>ض</w:t>
      </w:r>
      <w:r w:rsidR="0064091F" w:rsidRPr="00327BB2">
        <w:rPr>
          <w:rFonts w:ascii="Simplified Arabic" w:hAnsi="Simplified Arabic" w:cs="Simplified Arabic"/>
          <w:sz w:val="32"/>
          <w:szCs w:val="32"/>
          <w:rtl/>
        </w:rPr>
        <w:t>ل من الاستراتيجيات العامة والاستراتيجيات الداعمة؛ كما توجد علاقة إيجابية ذات دلالة إحصائية بين التقييم الذاتي للطالب في قراءة اللغة العربية واستخدامه للاستراتيجيات القرائية في قراءة النصوص العربية.</w:t>
      </w:r>
    </w:p>
    <w:p w14:paraId="6821FA9F" w14:textId="77777777" w:rsidR="0064091F" w:rsidRPr="00327BB2" w:rsidRDefault="0064091F" w:rsidP="00327BB2">
      <w:pPr>
        <w:bidi/>
        <w:spacing w:after="0" w:line="240" w:lineRule="auto"/>
        <w:jc w:val="both"/>
        <w:rPr>
          <w:rFonts w:ascii="Simplified Arabic" w:hAnsi="Simplified Arabic" w:cs="Simplified Arabic"/>
          <w:sz w:val="32"/>
          <w:szCs w:val="32"/>
          <w:rtl/>
        </w:rPr>
      </w:pPr>
      <w:r w:rsidRPr="00327BB2">
        <w:rPr>
          <w:rFonts w:ascii="Simplified Arabic" w:hAnsi="Simplified Arabic" w:cs="Simplified Arabic"/>
          <w:b/>
          <w:bCs/>
          <w:sz w:val="32"/>
          <w:szCs w:val="32"/>
          <w:rtl/>
        </w:rPr>
        <w:t>وهدفت دراسة رابابأه وبولوت (</w:t>
      </w:r>
      <w:proofErr w:type="spellStart"/>
      <w:r w:rsidRPr="00327BB2">
        <w:rPr>
          <w:rFonts w:ascii="Simplified Arabic" w:hAnsi="Simplified Arabic" w:cs="Simplified Arabic"/>
          <w:b/>
          <w:bCs/>
          <w:sz w:val="32"/>
          <w:szCs w:val="32"/>
        </w:rPr>
        <w:t>Rabab'ah</w:t>
      </w:r>
      <w:proofErr w:type="spellEnd"/>
      <w:r w:rsidRPr="00327BB2">
        <w:rPr>
          <w:rFonts w:ascii="Simplified Arabic" w:hAnsi="Simplified Arabic" w:cs="Simplified Arabic"/>
          <w:b/>
          <w:bCs/>
          <w:sz w:val="32"/>
          <w:szCs w:val="32"/>
        </w:rPr>
        <w:t xml:space="preserve"> &amp; Bulut, 2007</w:t>
      </w:r>
      <w:r w:rsidRPr="00327BB2">
        <w:rPr>
          <w:rFonts w:ascii="Simplified Arabic" w:hAnsi="Simplified Arabic" w:cs="Simplified Arabic"/>
          <w:b/>
          <w:bCs/>
          <w:sz w:val="32"/>
          <w:szCs w:val="32"/>
          <w:rtl/>
        </w:rPr>
        <w:t>)</w:t>
      </w:r>
      <w:r w:rsidRPr="00327BB2">
        <w:rPr>
          <w:rFonts w:ascii="Simplified Arabic" w:hAnsi="Simplified Arabic" w:cs="Simplified Arabic"/>
          <w:sz w:val="32"/>
          <w:szCs w:val="32"/>
          <w:rtl/>
        </w:rPr>
        <w:t xml:space="preserve"> إلى دراسة الاستراتيجيات العصرية الحديثة المستخدمة في تدريس اللغة العربية كلغة ثانية؛ واشتملت عينة الدراسة على (24) طالب من 8 دول مختلفة (روسيا، كوسوفو، السنغال، طاجكستان، باكستان، بينين، ماليزيا، أثيوبيا) يدرسون اللغة العربية كلغة ثانية؛ واعتمد الباحثان على المنهج الوصفي التحليلي القائم على المقابلات الشخصية والتسجيلات الصوتية ولعب الأدوار؛ وأظهرت الدراسة أن متعلمي اللغة العربية كلغة ثانية يتميزون بكونهم مخاطرون ومستعدون لاستخدام أي موارد متاحة لهم لتوسيع محتوى اللغة العربية لديهم لتحقيق أهدافهم التواصلية في اللغة العربية، وأنه يجب أن يتم دمج الكفاءات الاستراتيجية التي يعتمد عليها كتعلمي اللغة العربية كلغة ثانية في المناهج الدراسية لتعليم اللغة العربية لغير المتحدثين بالعربية لتيسير تعلمهم.</w:t>
      </w:r>
    </w:p>
    <w:p w14:paraId="7A988990" w14:textId="77777777" w:rsidR="0064091F" w:rsidRPr="00327BB2" w:rsidRDefault="00E350C4" w:rsidP="00327BB2">
      <w:pPr>
        <w:bidi/>
        <w:spacing w:after="0" w:line="240" w:lineRule="auto"/>
        <w:jc w:val="both"/>
        <w:rPr>
          <w:rFonts w:ascii="Simplified Arabic" w:hAnsi="Simplified Arabic" w:cs="Simplified Arabic"/>
          <w:sz w:val="32"/>
          <w:szCs w:val="32"/>
          <w:rtl/>
        </w:rPr>
      </w:pPr>
      <w:r w:rsidRPr="00327BB2">
        <w:rPr>
          <w:rFonts w:ascii="Simplified Arabic" w:hAnsi="Simplified Arabic" w:cs="Simplified Arabic" w:hint="cs"/>
          <w:b/>
          <w:bCs/>
          <w:sz w:val="32"/>
          <w:szCs w:val="32"/>
          <w:rtl/>
        </w:rPr>
        <w:t>واستقصت</w:t>
      </w:r>
      <w:r w:rsidR="0064091F" w:rsidRPr="00327BB2">
        <w:rPr>
          <w:rFonts w:ascii="Simplified Arabic" w:hAnsi="Simplified Arabic" w:cs="Simplified Arabic"/>
          <w:b/>
          <w:bCs/>
          <w:sz w:val="32"/>
          <w:szCs w:val="32"/>
          <w:rtl/>
        </w:rPr>
        <w:t xml:space="preserve"> دراسة الخفايفي (</w:t>
      </w:r>
      <w:proofErr w:type="spellStart"/>
      <w:r w:rsidR="0064091F" w:rsidRPr="00327BB2">
        <w:rPr>
          <w:rFonts w:ascii="Simplified Arabic" w:hAnsi="Simplified Arabic" w:cs="Simplified Arabic"/>
          <w:b/>
          <w:bCs/>
          <w:sz w:val="32"/>
          <w:szCs w:val="32"/>
        </w:rPr>
        <w:t>Elkhafaifi</w:t>
      </w:r>
      <w:proofErr w:type="spellEnd"/>
      <w:r w:rsidR="0064091F" w:rsidRPr="00327BB2">
        <w:rPr>
          <w:rFonts w:ascii="Simplified Arabic" w:hAnsi="Simplified Arabic" w:cs="Simplified Arabic"/>
          <w:b/>
          <w:bCs/>
          <w:sz w:val="32"/>
          <w:szCs w:val="32"/>
        </w:rPr>
        <w:t>, 2005</w:t>
      </w:r>
      <w:r w:rsidR="0064091F" w:rsidRPr="00327BB2">
        <w:rPr>
          <w:rFonts w:ascii="Simplified Arabic" w:hAnsi="Simplified Arabic" w:cs="Simplified Arabic"/>
          <w:b/>
          <w:bCs/>
          <w:sz w:val="32"/>
          <w:szCs w:val="32"/>
          <w:rtl/>
        </w:rPr>
        <w:t>)</w:t>
      </w:r>
      <w:r w:rsidR="0064091F" w:rsidRPr="00327BB2">
        <w:rPr>
          <w:rFonts w:ascii="Simplified Arabic" w:hAnsi="Simplified Arabic" w:cs="Simplified Arabic"/>
          <w:sz w:val="32"/>
          <w:szCs w:val="32"/>
          <w:rtl/>
        </w:rPr>
        <w:t xml:space="preserve"> استكشاف الاستيعاب السمعي والقلق في صفوف تعليم اللغة العربية كلغة أجنبية؛ واشتملت عينة الدراسة على (233) طالب من دارسي اللغة العربية كلغة أجنبية في 10 جامعات بالولايات المتحدة الأمريكية؛ واعتمد الباحث على المنهج الوصفي التحليلي القائم على مقياسين للقلق واستبيان عن خلفية كل طالب؛ وأظهرت النتائج أن الطلاب المتعلمين للغة العربية كلغة ثانية يعانون من القلق خلال التعلم ويعانون من القلق في الاستماع للغة العربية في الفصول الدراسية وهذا يؤثر على تحصيلهم الدراسي؛ وتقترح الدراسة تقليل القلق لدى الطلاب وتوفير بيئة تعلم خالية من الضغط لتمكين المعلمين من مساعدة الطلاب في تحسين مستواهم اللغوي في اللغة العربية كلغة ثانية.</w:t>
      </w:r>
    </w:p>
    <w:p w14:paraId="48E2576B" w14:textId="77777777" w:rsidR="007B5A44" w:rsidRPr="00327BB2" w:rsidRDefault="007B5A44" w:rsidP="00150FD0">
      <w:pPr>
        <w:tabs>
          <w:tab w:val="center" w:pos="4535"/>
        </w:tabs>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التعليق العام على الدراسات السابقة:</w:t>
      </w:r>
      <w:r w:rsidRPr="00327BB2">
        <w:rPr>
          <w:rFonts w:ascii="Simplified Arabic" w:hAnsi="Simplified Arabic" w:cs="Simplified Arabic"/>
          <w:b/>
          <w:bCs/>
          <w:sz w:val="32"/>
          <w:szCs w:val="32"/>
          <w:rtl/>
          <w:lang w:bidi="ar-EG"/>
        </w:rPr>
        <w:tab/>
      </w:r>
    </w:p>
    <w:p w14:paraId="2E407253" w14:textId="77777777" w:rsidR="007B5A44" w:rsidRPr="00327BB2" w:rsidRDefault="007B5A44" w:rsidP="00150FD0">
      <w:pPr>
        <w:tabs>
          <w:tab w:val="left" w:pos="6836"/>
        </w:tabs>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استفاد الباحث من</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الدراسات</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السابقة</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في</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عدة</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أمور</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من</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أهمها:</w:t>
      </w:r>
      <w:r w:rsidRPr="00327BB2">
        <w:rPr>
          <w:rFonts w:ascii="Simplified Arabic" w:hAnsi="Simplified Arabic" w:cs="Simplified Arabic"/>
          <w:sz w:val="32"/>
          <w:szCs w:val="32"/>
          <w:rtl/>
          <w:lang w:bidi="ar-EG"/>
        </w:rPr>
        <w:tab/>
      </w:r>
    </w:p>
    <w:p w14:paraId="796E9472" w14:textId="77777777" w:rsidR="007B5A44" w:rsidRPr="00327BB2" w:rsidRDefault="007B5A44" w:rsidP="00150FD0">
      <w:pPr>
        <w:numPr>
          <w:ilvl w:val="0"/>
          <w:numId w:val="8"/>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بناء مشكلة البحث من خلال اطلاع الباحث على العديد من الدراسات السابقة والأبحاث ذات الصلة بشكل ملائم.</w:t>
      </w:r>
    </w:p>
    <w:p w14:paraId="2241BF65" w14:textId="77777777" w:rsidR="007B5A44" w:rsidRPr="00327BB2" w:rsidRDefault="007B5A44" w:rsidP="00150FD0">
      <w:pPr>
        <w:numPr>
          <w:ilvl w:val="0"/>
          <w:numId w:val="8"/>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اختيار</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منهج البحث وبناء أداة البحث.</w:t>
      </w:r>
    </w:p>
    <w:p w14:paraId="4F584169" w14:textId="77777777" w:rsidR="007B5A44" w:rsidRPr="00327BB2" w:rsidRDefault="007B5A44" w:rsidP="00150FD0">
      <w:pPr>
        <w:numPr>
          <w:ilvl w:val="0"/>
          <w:numId w:val="8"/>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التعرف</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إلى</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نوع</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المعالجات</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الإحصائية</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المناسبة</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للبحث.</w:t>
      </w:r>
    </w:p>
    <w:p w14:paraId="07D22A12" w14:textId="099644C3" w:rsidR="007B5A44" w:rsidRPr="00327BB2" w:rsidRDefault="00CE40C3" w:rsidP="00150FD0">
      <w:pPr>
        <w:numPr>
          <w:ilvl w:val="0"/>
          <w:numId w:val="8"/>
        </w:numPr>
        <w:bidi/>
        <w:spacing w:after="0" w:line="240" w:lineRule="auto"/>
        <w:jc w:val="both"/>
        <w:rPr>
          <w:rFonts w:ascii="Simplified Arabic" w:hAnsi="Simplified Arabic" w:cs="Simplified Arabic"/>
          <w:sz w:val="32"/>
          <w:szCs w:val="32"/>
          <w:lang w:bidi="ar-EG"/>
        </w:rPr>
      </w:pPr>
      <w:r>
        <w:rPr>
          <w:rFonts w:ascii="Simplified Arabic" w:hAnsi="Simplified Arabic" w:cs="Simplified Arabic" w:hint="cs"/>
          <w:sz w:val="32"/>
          <w:szCs w:val="32"/>
          <w:rtl/>
          <w:lang w:bidi="ar-EG"/>
        </w:rPr>
        <w:t>ا</w:t>
      </w:r>
      <w:r w:rsidR="007B5A44" w:rsidRPr="00327BB2">
        <w:rPr>
          <w:rFonts w:ascii="Simplified Arabic" w:hAnsi="Simplified Arabic" w:cs="Simplified Arabic"/>
          <w:sz w:val="32"/>
          <w:szCs w:val="32"/>
          <w:rtl/>
          <w:lang w:bidi="ar-EG"/>
        </w:rPr>
        <w:t>ستفاد البحث الحالي من نتائج الدراسات السابقة في تقديم التوصيات والمقترحات.</w:t>
      </w:r>
    </w:p>
    <w:p w14:paraId="24A4AE9C" w14:textId="77777777" w:rsidR="007B5A44" w:rsidRPr="00327BB2" w:rsidRDefault="0070486C" w:rsidP="00150FD0">
      <w:pPr>
        <w:numPr>
          <w:ilvl w:val="0"/>
          <w:numId w:val="8"/>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ساعدت الدراسات السابقة الباحث</w:t>
      </w:r>
      <w:r w:rsidR="007B5A44" w:rsidRPr="00327BB2">
        <w:rPr>
          <w:rFonts w:ascii="Simplified Arabic" w:hAnsi="Simplified Arabic" w:cs="Simplified Arabic"/>
          <w:sz w:val="32"/>
          <w:szCs w:val="32"/>
          <w:rtl/>
          <w:lang w:bidi="ar-EG"/>
        </w:rPr>
        <w:t xml:space="preserve"> في دراسة أسلوب استنت</w:t>
      </w:r>
      <w:r w:rsidR="006461E5" w:rsidRPr="00327BB2">
        <w:rPr>
          <w:rFonts w:ascii="Simplified Arabic" w:hAnsi="Simplified Arabic" w:cs="Simplified Arabic"/>
          <w:sz w:val="32"/>
          <w:szCs w:val="32"/>
          <w:rtl/>
          <w:lang w:bidi="ar-EG"/>
        </w:rPr>
        <w:t>اج نتائج البحث، من خلال ما تحصل</w:t>
      </w:r>
      <w:r w:rsidR="007B5A44" w:rsidRPr="00327BB2">
        <w:rPr>
          <w:rFonts w:ascii="Simplified Arabic" w:hAnsi="Simplified Arabic" w:cs="Simplified Arabic"/>
          <w:sz w:val="32"/>
          <w:szCs w:val="32"/>
          <w:rtl/>
          <w:lang w:bidi="ar-EG"/>
        </w:rPr>
        <w:t xml:space="preserve"> عليه من نتائج الدراسة الميدانية.</w:t>
      </w:r>
    </w:p>
    <w:p w14:paraId="5CCB67BE" w14:textId="77777777" w:rsidR="007B5A44" w:rsidRPr="00327BB2" w:rsidRDefault="007B5A44" w:rsidP="00150FD0">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الإجراءات المنهجية:</w:t>
      </w:r>
    </w:p>
    <w:p w14:paraId="0257D266" w14:textId="77777777" w:rsidR="00936AD1" w:rsidRPr="00327BB2" w:rsidRDefault="00936AD1" w:rsidP="00150FD0">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ويتناول هذا الجزء وصف لإ</w:t>
      </w:r>
      <w:r w:rsidR="00894A0F" w:rsidRPr="00327BB2">
        <w:rPr>
          <w:rFonts w:ascii="Simplified Arabic" w:hAnsi="Simplified Arabic" w:cs="Simplified Arabic"/>
          <w:sz w:val="32"/>
          <w:szCs w:val="32"/>
          <w:rtl/>
          <w:lang w:bidi="ar-EG"/>
        </w:rPr>
        <w:t>جراءات البحث الميدانية التي قام بها الباحث</w:t>
      </w:r>
      <w:r w:rsidRPr="00327BB2">
        <w:rPr>
          <w:rFonts w:ascii="Simplified Arabic" w:hAnsi="Simplified Arabic" w:cs="Simplified Arabic"/>
          <w:sz w:val="32"/>
          <w:szCs w:val="32"/>
          <w:rtl/>
          <w:lang w:bidi="ar-EG"/>
        </w:rPr>
        <w:t xml:space="preserve"> لتحقيق أهداف البحث، وتتضمن تحديد المنهج المتبع في البحث، ومجتمع البحث، وعينة البحث، وأداة البحث والتحقق من صدقها وثباتها، والمعالجة الإحصائية المستخدمة في تحليل النتائج.</w:t>
      </w:r>
    </w:p>
    <w:p w14:paraId="7E2F3585" w14:textId="77777777" w:rsidR="005538FF" w:rsidRDefault="005538FF">
      <w:pPr>
        <w:rPr>
          <w:rFonts w:ascii="Simplified Arabic" w:hAnsi="Simplified Arabic" w:cs="Simplified Arabic"/>
          <w:b/>
          <w:bCs/>
          <w:sz w:val="32"/>
          <w:szCs w:val="32"/>
          <w:rtl/>
        </w:rPr>
      </w:pPr>
      <w:r>
        <w:rPr>
          <w:rFonts w:ascii="Simplified Arabic" w:hAnsi="Simplified Arabic" w:cs="Simplified Arabic"/>
          <w:b/>
          <w:bCs/>
          <w:sz w:val="32"/>
          <w:szCs w:val="32"/>
          <w:rtl/>
        </w:rPr>
        <w:br w:type="page"/>
      </w:r>
    </w:p>
    <w:p w14:paraId="74251E6F" w14:textId="77777777" w:rsidR="00936AD1" w:rsidRPr="00327BB2" w:rsidRDefault="00936AD1" w:rsidP="00150FD0">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b/>
          <w:bCs/>
          <w:sz w:val="32"/>
          <w:szCs w:val="32"/>
          <w:rtl/>
        </w:rPr>
        <w:t xml:space="preserve">منهج الدراسة: </w:t>
      </w:r>
      <w:r w:rsidRPr="00327BB2">
        <w:rPr>
          <w:rFonts w:ascii="Simplified Arabic" w:hAnsi="Simplified Arabic" w:cs="Simplified Arabic"/>
          <w:b/>
          <w:bCs/>
          <w:sz w:val="32"/>
          <w:szCs w:val="32"/>
          <w:rtl/>
        </w:rPr>
        <w:tab/>
      </w:r>
    </w:p>
    <w:p w14:paraId="4F0D877A" w14:textId="77777777" w:rsidR="00936AD1" w:rsidRPr="00327BB2" w:rsidRDefault="00936AD1" w:rsidP="00327BB2">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sz w:val="32"/>
          <w:szCs w:val="32"/>
          <w:rtl/>
        </w:rPr>
        <w:t xml:space="preserve">سوف تتبع الدراسة الحالية المنهج الوصفي التحليلي "ويختص المنهج الوصفي على جمع البيانات والحقائق وتصنيفها وتبويبها، بالإضافة إلى تحليلها التحليل الكافي الدقيق المتعمق بل يتضمن أيضا قدرا من التفسير لهذه النتائج، لذلك يتم استخدام أساليب القياس والتصنيف والتفسير بهدف استخراج الاستنتاجات ذات الدلالة، ثم الوصول إلى تعميمات بشأن الظاهرة موضوع الدراسة </w:t>
      </w:r>
      <w:r w:rsidRPr="00327BB2" w:rsidDel="002068D4">
        <w:rPr>
          <w:rFonts w:ascii="Simplified Arabic" w:hAnsi="Simplified Arabic" w:cs="Simplified Arabic"/>
          <w:sz w:val="32"/>
          <w:szCs w:val="32"/>
          <w:rtl/>
        </w:rPr>
        <w:t xml:space="preserve"> </w:t>
      </w:r>
      <w:r w:rsidRPr="00327BB2">
        <w:rPr>
          <w:rFonts w:ascii="Simplified Arabic" w:hAnsi="Simplified Arabic" w:cs="Simplified Arabic"/>
          <w:sz w:val="32"/>
          <w:szCs w:val="32"/>
          <w:rtl/>
        </w:rPr>
        <w:t>(صابر وخفاجة،2002، 87)</w:t>
      </w:r>
      <w:r w:rsidR="00894A0F" w:rsidRPr="00327BB2">
        <w:rPr>
          <w:rFonts w:ascii="Simplified Arabic" w:hAnsi="Simplified Arabic" w:cs="Simplified Arabic"/>
          <w:sz w:val="32"/>
          <w:szCs w:val="32"/>
          <w:rtl/>
        </w:rPr>
        <w:t>.</w:t>
      </w:r>
    </w:p>
    <w:p w14:paraId="55133699" w14:textId="77777777" w:rsidR="00936AD1" w:rsidRPr="00054B39" w:rsidRDefault="00936AD1" w:rsidP="00150FD0">
      <w:pPr>
        <w:bidi/>
        <w:spacing w:after="0" w:line="240" w:lineRule="auto"/>
        <w:jc w:val="both"/>
        <w:rPr>
          <w:rFonts w:ascii="Simplified Arabic" w:hAnsi="Simplified Arabic" w:cs="Simplified Arabic"/>
          <w:b/>
          <w:bCs/>
          <w:sz w:val="32"/>
          <w:szCs w:val="32"/>
          <w:rtl/>
          <w:lang w:bidi="ar-EG"/>
        </w:rPr>
      </w:pPr>
      <w:r w:rsidRPr="00054B39">
        <w:rPr>
          <w:rFonts w:ascii="Simplified Arabic" w:hAnsi="Simplified Arabic" w:cs="Simplified Arabic"/>
          <w:b/>
          <w:bCs/>
          <w:sz w:val="32"/>
          <w:szCs w:val="32"/>
          <w:rtl/>
          <w:lang w:bidi="ar-EG"/>
        </w:rPr>
        <w:t xml:space="preserve">مجتمع الدراسة وعينتها: </w:t>
      </w:r>
    </w:p>
    <w:p w14:paraId="5D227F45" w14:textId="38B64D4B" w:rsidR="00936AD1" w:rsidRPr="00327BB2" w:rsidRDefault="00936AD1" w:rsidP="00D1495E">
      <w:pPr>
        <w:bidi/>
        <w:spacing w:after="0" w:line="240" w:lineRule="auto"/>
        <w:ind w:firstLine="720"/>
        <w:jc w:val="both"/>
        <w:rPr>
          <w:rFonts w:ascii="Simplified Arabic" w:hAnsi="Simplified Arabic" w:cs="Simplified Arabic"/>
          <w:sz w:val="32"/>
          <w:szCs w:val="32"/>
          <w:rtl/>
        </w:rPr>
      </w:pPr>
      <w:r w:rsidRPr="00054B39">
        <w:rPr>
          <w:rFonts w:ascii="Simplified Arabic" w:hAnsi="Simplified Arabic" w:cs="Simplified Arabic"/>
          <w:sz w:val="32"/>
          <w:szCs w:val="32"/>
          <w:rtl/>
        </w:rPr>
        <w:t xml:space="preserve">يتكون مجتمع الدراسة من جميع </w:t>
      </w:r>
      <w:r w:rsidR="00D1495E" w:rsidRPr="00054B39">
        <w:rPr>
          <w:rFonts w:ascii="Simplified Arabic" w:hAnsi="Simplified Arabic" w:cs="Simplified Arabic" w:hint="cs"/>
          <w:sz w:val="32"/>
          <w:szCs w:val="32"/>
          <w:rtl/>
        </w:rPr>
        <w:t xml:space="preserve">دارسي اللغة العربية الناطقين بغيرها بالمملكة </w:t>
      </w:r>
      <w:r w:rsidR="00A04809">
        <w:rPr>
          <w:rFonts w:ascii="Simplified Arabic" w:hAnsi="Simplified Arabic" w:cs="Simplified Arabic" w:hint="cs"/>
          <w:sz w:val="32"/>
          <w:szCs w:val="32"/>
          <w:rtl/>
        </w:rPr>
        <w:t>الأردنية</w:t>
      </w:r>
      <w:r w:rsidR="00D1495E" w:rsidRPr="00054B39">
        <w:rPr>
          <w:rFonts w:ascii="Simplified Arabic" w:hAnsi="Simplified Arabic" w:cs="Simplified Arabic" w:hint="cs"/>
          <w:sz w:val="32"/>
          <w:szCs w:val="32"/>
          <w:rtl/>
        </w:rPr>
        <w:t xml:space="preserve"> </w:t>
      </w:r>
      <w:r w:rsidRPr="00327BB2">
        <w:rPr>
          <w:rFonts w:ascii="Simplified Arabic" w:hAnsi="Simplified Arabic" w:cs="Simplified Arabic"/>
          <w:sz w:val="32"/>
          <w:szCs w:val="32"/>
          <w:rtl/>
        </w:rPr>
        <w:t>20</w:t>
      </w:r>
      <w:r w:rsidR="00A04809">
        <w:rPr>
          <w:rFonts w:ascii="Simplified Arabic" w:hAnsi="Simplified Arabic" w:cs="Simplified Arabic" w:hint="cs"/>
          <w:sz w:val="32"/>
          <w:szCs w:val="32"/>
          <w:rtl/>
        </w:rPr>
        <w:t>23</w:t>
      </w:r>
      <w:r w:rsidRPr="00327BB2">
        <w:rPr>
          <w:rFonts w:ascii="Simplified Arabic" w:hAnsi="Simplified Arabic" w:cs="Simplified Arabic"/>
          <w:sz w:val="32"/>
          <w:szCs w:val="32"/>
          <w:rtl/>
        </w:rPr>
        <w:t>م/14</w:t>
      </w:r>
      <w:r w:rsidR="00A04809">
        <w:rPr>
          <w:rFonts w:ascii="Simplified Arabic" w:hAnsi="Simplified Arabic" w:cs="Simplified Arabic" w:hint="cs"/>
          <w:sz w:val="32"/>
          <w:szCs w:val="32"/>
          <w:rtl/>
        </w:rPr>
        <w:t>44</w:t>
      </w:r>
      <w:r w:rsidRPr="00327BB2">
        <w:rPr>
          <w:rFonts w:ascii="Simplified Arabic" w:hAnsi="Simplified Arabic" w:cs="Simplified Arabic"/>
          <w:sz w:val="32"/>
          <w:szCs w:val="32"/>
          <w:rtl/>
        </w:rPr>
        <w:t xml:space="preserve">هـ ؛ </w:t>
      </w:r>
      <w:r w:rsidR="00D1495E" w:rsidRPr="00327BB2">
        <w:rPr>
          <w:rFonts w:ascii="Simplified Arabic" w:hAnsi="Simplified Arabic" w:cs="Simplified Arabic" w:hint="cs"/>
          <w:sz w:val="32"/>
          <w:szCs w:val="32"/>
          <w:rtl/>
        </w:rPr>
        <w:t>واختار</w:t>
      </w:r>
      <w:r w:rsidR="00D1495E" w:rsidRPr="00327BB2">
        <w:rPr>
          <w:rFonts w:ascii="Simplified Arabic" w:hAnsi="Simplified Arabic" w:cs="Simplified Arabic"/>
          <w:sz w:val="32"/>
          <w:szCs w:val="32"/>
          <w:rtl/>
        </w:rPr>
        <w:t xml:space="preserve"> الباحث</w:t>
      </w:r>
      <w:r w:rsidRPr="00327BB2">
        <w:rPr>
          <w:rFonts w:ascii="Simplified Arabic" w:hAnsi="Simplified Arabic" w:cs="Simplified Arabic"/>
          <w:sz w:val="32"/>
          <w:szCs w:val="32"/>
          <w:rtl/>
        </w:rPr>
        <w:t xml:space="preserve"> عينة عشوائية لتمثيل مجتمع الدراسة</w:t>
      </w:r>
      <w:r w:rsidRPr="00327BB2">
        <w:rPr>
          <w:rFonts w:ascii="Simplified Arabic" w:hAnsi="Simplified Arabic" w:cs="Simplified Arabic" w:hint="cs"/>
          <w:sz w:val="32"/>
          <w:szCs w:val="32"/>
          <w:rtl/>
        </w:rPr>
        <w:t xml:space="preserve"> قوامها (80) </w:t>
      </w:r>
      <w:r w:rsidR="00D1495E" w:rsidRPr="00327BB2">
        <w:rPr>
          <w:rFonts w:ascii="Simplified Arabic" w:hAnsi="Simplified Arabic" w:cs="Simplified Arabic" w:hint="cs"/>
          <w:sz w:val="32"/>
          <w:szCs w:val="32"/>
          <w:rtl/>
        </w:rPr>
        <w:t>دارس ودارسة</w:t>
      </w:r>
      <w:r w:rsidRPr="00327BB2">
        <w:rPr>
          <w:rFonts w:ascii="Simplified Arabic" w:hAnsi="Simplified Arabic" w:cs="Simplified Arabic"/>
          <w:sz w:val="32"/>
          <w:szCs w:val="32"/>
          <w:rtl/>
        </w:rPr>
        <w:t xml:space="preserve">. </w:t>
      </w:r>
    </w:p>
    <w:p w14:paraId="0F79654B" w14:textId="77777777" w:rsidR="00936AD1" w:rsidRPr="00327BB2" w:rsidRDefault="00936AD1" w:rsidP="00894A0F">
      <w:pPr>
        <w:bidi/>
        <w:spacing w:after="0" w:line="240" w:lineRule="auto"/>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خصائص عينة البحث:</w:t>
      </w:r>
    </w:p>
    <w:p w14:paraId="3F2F9EF3" w14:textId="77777777" w:rsidR="00936AD1" w:rsidRPr="00327BB2" w:rsidRDefault="00936AD1" w:rsidP="00F51669">
      <w:pPr>
        <w:bidi/>
        <w:spacing w:after="0" w:line="240" w:lineRule="auto"/>
        <w:ind w:firstLine="720"/>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تم حساب التكرارات والنسب المئوية لأفراد عينة البحث وفقاً للمتغيرات (النوع، العمر).</w:t>
      </w:r>
    </w:p>
    <w:p w14:paraId="20F1ACAB" w14:textId="77777777" w:rsidR="00936AD1" w:rsidRPr="00327BB2" w:rsidRDefault="00936AD1" w:rsidP="00894A0F">
      <w:pPr>
        <w:pStyle w:val="ListParagraph"/>
        <w:numPr>
          <w:ilvl w:val="0"/>
          <w:numId w:val="10"/>
        </w:numPr>
        <w:bidi/>
        <w:spacing w:after="0" w:line="240" w:lineRule="auto"/>
        <w:rPr>
          <w:rFonts w:ascii="Simplified Arabic" w:hAnsi="Simplified Arabic" w:cs="Simplified Arabic"/>
          <w:b/>
          <w:bCs/>
          <w:sz w:val="32"/>
          <w:szCs w:val="32"/>
          <w:rtl/>
        </w:rPr>
      </w:pPr>
      <w:r w:rsidRPr="00327BB2">
        <w:rPr>
          <w:rFonts w:ascii="Simplified Arabic" w:hAnsi="Simplified Arabic" w:cs="Simplified Arabic"/>
          <w:b/>
          <w:bCs/>
          <w:sz w:val="32"/>
          <w:szCs w:val="32"/>
          <w:rtl/>
        </w:rPr>
        <w:t>توزيع أفراد العينة حسب النوع :</w:t>
      </w:r>
    </w:p>
    <w:p w14:paraId="7279CE2C" w14:textId="77777777" w:rsidR="00936AD1" w:rsidRPr="00327BB2" w:rsidRDefault="00936AD1" w:rsidP="00894A0F">
      <w:pPr>
        <w:widowControl w:val="0"/>
        <w:tabs>
          <w:tab w:val="left" w:pos="610"/>
          <w:tab w:val="left" w:pos="1590"/>
          <w:tab w:val="center" w:pos="4320"/>
        </w:tabs>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جدول رقم (1) توزيع أفراد العينة وفقا للنوع</w:t>
      </w:r>
    </w:p>
    <w:tbl>
      <w:tblPr>
        <w:bidiVisual/>
        <w:tblW w:w="8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42"/>
        <w:gridCol w:w="3234"/>
        <w:gridCol w:w="2826"/>
      </w:tblGrid>
      <w:tr w:rsidR="00327BB2" w:rsidRPr="00327BB2" w14:paraId="2043C77D" w14:textId="77777777" w:rsidTr="005D5888">
        <w:trPr>
          <w:cantSplit/>
          <w:trHeight w:val="281"/>
          <w:tblHeader/>
          <w:jc w:val="center"/>
        </w:trPr>
        <w:tc>
          <w:tcPr>
            <w:tcW w:w="2042" w:type="dxa"/>
            <w:shd w:val="clear" w:color="auto" w:fill="D9D9D9" w:themeFill="background1" w:themeFillShade="D9"/>
            <w:tcMar>
              <w:top w:w="30" w:type="dxa"/>
              <w:left w:w="30" w:type="dxa"/>
              <w:bottom w:w="30" w:type="dxa"/>
              <w:right w:w="30" w:type="dxa"/>
            </w:tcMar>
            <w:vAlign w:val="center"/>
          </w:tcPr>
          <w:p w14:paraId="45E754B6" w14:textId="77777777" w:rsidR="00936AD1" w:rsidRPr="00327BB2" w:rsidRDefault="00936AD1" w:rsidP="005D5888">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tl/>
              </w:rPr>
              <w:t>النوع</w:t>
            </w:r>
          </w:p>
        </w:tc>
        <w:tc>
          <w:tcPr>
            <w:tcW w:w="3234" w:type="dxa"/>
            <w:shd w:val="clear" w:color="auto" w:fill="D9D9D9" w:themeFill="background1" w:themeFillShade="D9"/>
            <w:tcMar>
              <w:top w:w="30" w:type="dxa"/>
              <w:left w:w="30" w:type="dxa"/>
              <w:bottom w:w="30" w:type="dxa"/>
              <w:right w:w="30" w:type="dxa"/>
            </w:tcMar>
            <w:vAlign w:val="center"/>
          </w:tcPr>
          <w:p w14:paraId="56A9A527" w14:textId="77777777" w:rsidR="00936AD1" w:rsidRPr="00327BB2" w:rsidRDefault="00936AD1" w:rsidP="005D5888">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tl/>
              </w:rPr>
              <w:t>التكرار</w:t>
            </w:r>
          </w:p>
        </w:tc>
        <w:tc>
          <w:tcPr>
            <w:tcW w:w="2826" w:type="dxa"/>
            <w:shd w:val="clear" w:color="auto" w:fill="D9D9D9" w:themeFill="background1" w:themeFillShade="D9"/>
            <w:tcMar>
              <w:top w:w="30" w:type="dxa"/>
              <w:left w:w="30" w:type="dxa"/>
              <w:bottom w:w="30" w:type="dxa"/>
              <w:right w:w="30" w:type="dxa"/>
            </w:tcMar>
            <w:vAlign w:val="center"/>
          </w:tcPr>
          <w:p w14:paraId="4531BD9B" w14:textId="77777777" w:rsidR="00936AD1" w:rsidRPr="00327BB2" w:rsidRDefault="00936AD1" w:rsidP="005D5888">
            <w:pPr>
              <w:autoSpaceDE w:val="0"/>
              <w:autoSpaceDN w:val="0"/>
              <w:bidi/>
              <w:adjustRightInd w:val="0"/>
              <w:spacing w:after="0" w:line="240" w:lineRule="auto"/>
              <w:jc w:val="center"/>
              <w:rPr>
                <w:rFonts w:ascii="Simplified Arabic" w:hAnsi="Simplified Arabic" w:cs="Simplified Arabic"/>
                <w:b/>
                <w:bCs/>
                <w:sz w:val="28"/>
                <w:szCs w:val="28"/>
                <w:rtl/>
              </w:rPr>
            </w:pPr>
            <w:r w:rsidRPr="00327BB2">
              <w:rPr>
                <w:rFonts w:ascii="Simplified Arabic" w:hAnsi="Simplified Arabic" w:cs="Simplified Arabic"/>
                <w:b/>
                <w:bCs/>
                <w:sz w:val="28"/>
                <w:szCs w:val="28"/>
                <w:rtl/>
              </w:rPr>
              <w:t>النسبة المئوية</w:t>
            </w:r>
          </w:p>
        </w:tc>
      </w:tr>
      <w:tr w:rsidR="00327BB2" w:rsidRPr="00327BB2" w14:paraId="13301DCC" w14:textId="77777777" w:rsidTr="005D5888">
        <w:trPr>
          <w:cantSplit/>
          <w:trHeight w:val="376"/>
          <w:tblHeader/>
          <w:jc w:val="center"/>
        </w:trPr>
        <w:tc>
          <w:tcPr>
            <w:tcW w:w="2042" w:type="dxa"/>
            <w:shd w:val="clear" w:color="auto" w:fill="FFFFFF"/>
            <w:tcMar>
              <w:top w:w="30" w:type="dxa"/>
              <w:left w:w="30" w:type="dxa"/>
              <w:bottom w:w="30" w:type="dxa"/>
              <w:right w:w="30" w:type="dxa"/>
            </w:tcMar>
            <w:vAlign w:val="center"/>
          </w:tcPr>
          <w:p w14:paraId="6348DAA1"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tl/>
              </w:rPr>
              <w:t>ذكر</w:t>
            </w:r>
          </w:p>
        </w:tc>
        <w:tc>
          <w:tcPr>
            <w:tcW w:w="3234" w:type="dxa"/>
            <w:shd w:val="clear" w:color="auto" w:fill="FFFFFF"/>
            <w:tcMar>
              <w:top w:w="30" w:type="dxa"/>
              <w:left w:w="30" w:type="dxa"/>
              <w:bottom w:w="30" w:type="dxa"/>
              <w:right w:w="30" w:type="dxa"/>
            </w:tcMar>
            <w:vAlign w:val="center"/>
          </w:tcPr>
          <w:p w14:paraId="7CF8329E"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43</w:t>
            </w:r>
          </w:p>
        </w:tc>
        <w:tc>
          <w:tcPr>
            <w:tcW w:w="2826" w:type="dxa"/>
            <w:shd w:val="clear" w:color="auto" w:fill="FFFFFF"/>
            <w:tcMar>
              <w:top w:w="30" w:type="dxa"/>
              <w:left w:w="30" w:type="dxa"/>
              <w:bottom w:w="30" w:type="dxa"/>
              <w:right w:w="30" w:type="dxa"/>
            </w:tcMar>
            <w:vAlign w:val="center"/>
          </w:tcPr>
          <w:p w14:paraId="58BAD953"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%53.8</w:t>
            </w:r>
          </w:p>
        </w:tc>
      </w:tr>
      <w:tr w:rsidR="00327BB2" w:rsidRPr="00327BB2" w14:paraId="6BC85829" w14:textId="77777777" w:rsidTr="005D5888">
        <w:trPr>
          <w:cantSplit/>
          <w:trHeight w:val="391"/>
          <w:tblHeader/>
          <w:jc w:val="center"/>
        </w:trPr>
        <w:tc>
          <w:tcPr>
            <w:tcW w:w="2042" w:type="dxa"/>
            <w:shd w:val="clear" w:color="auto" w:fill="FFFFFF"/>
            <w:tcMar>
              <w:top w:w="30" w:type="dxa"/>
              <w:left w:w="30" w:type="dxa"/>
              <w:bottom w:w="30" w:type="dxa"/>
              <w:right w:w="30" w:type="dxa"/>
            </w:tcMar>
            <w:vAlign w:val="center"/>
          </w:tcPr>
          <w:p w14:paraId="37F3CA04"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sz w:val="28"/>
                <w:szCs w:val="28"/>
                <w:rtl/>
              </w:rPr>
            </w:pPr>
            <w:r w:rsidRPr="00327BB2">
              <w:rPr>
                <w:rFonts w:ascii="Simplified Arabic" w:hAnsi="Simplified Arabic" w:cs="Simplified Arabic"/>
                <w:sz w:val="28"/>
                <w:szCs w:val="28"/>
                <w:rtl/>
              </w:rPr>
              <w:t>أنثي</w:t>
            </w:r>
          </w:p>
        </w:tc>
        <w:tc>
          <w:tcPr>
            <w:tcW w:w="3234" w:type="dxa"/>
            <w:shd w:val="clear" w:color="auto" w:fill="FFFFFF"/>
            <w:tcMar>
              <w:top w:w="30" w:type="dxa"/>
              <w:left w:w="30" w:type="dxa"/>
              <w:bottom w:w="30" w:type="dxa"/>
              <w:right w:w="30" w:type="dxa"/>
            </w:tcMar>
            <w:vAlign w:val="center"/>
          </w:tcPr>
          <w:p w14:paraId="1E99CA0E"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37</w:t>
            </w:r>
          </w:p>
        </w:tc>
        <w:tc>
          <w:tcPr>
            <w:tcW w:w="2826" w:type="dxa"/>
            <w:shd w:val="clear" w:color="auto" w:fill="FFFFFF"/>
            <w:tcMar>
              <w:top w:w="30" w:type="dxa"/>
              <w:left w:w="30" w:type="dxa"/>
              <w:bottom w:w="30" w:type="dxa"/>
              <w:right w:w="30" w:type="dxa"/>
            </w:tcMar>
            <w:vAlign w:val="center"/>
          </w:tcPr>
          <w:p w14:paraId="0CE94352"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sz w:val="28"/>
                <w:szCs w:val="28"/>
                <w:rtl/>
              </w:rPr>
            </w:pPr>
            <w:r w:rsidRPr="00327BB2">
              <w:rPr>
                <w:rFonts w:ascii="Simplified Arabic" w:hAnsi="Simplified Arabic" w:cs="Simplified Arabic"/>
                <w:sz w:val="28"/>
                <w:szCs w:val="28"/>
              </w:rPr>
              <w:t>%46.3</w:t>
            </w:r>
          </w:p>
        </w:tc>
      </w:tr>
      <w:tr w:rsidR="00327BB2" w:rsidRPr="00327BB2" w14:paraId="7883E920" w14:textId="77777777" w:rsidTr="005D5888">
        <w:trPr>
          <w:cantSplit/>
          <w:trHeight w:val="391"/>
          <w:jc w:val="center"/>
        </w:trPr>
        <w:tc>
          <w:tcPr>
            <w:tcW w:w="2042" w:type="dxa"/>
            <w:shd w:val="clear" w:color="auto" w:fill="D9D9D9" w:themeFill="background1" w:themeFillShade="D9"/>
            <w:tcMar>
              <w:top w:w="30" w:type="dxa"/>
              <w:left w:w="30" w:type="dxa"/>
              <w:bottom w:w="30" w:type="dxa"/>
              <w:right w:w="30" w:type="dxa"/>
            </w:tcMar>
            <w:vAlign w:val="center"/>
          </w:tcPr>
          <w:p w14:paraId="7FEAFFA5"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b/>
                <w:bCs/>
                <w:sz w:val="28"/>
                <w:szCs w:val="28"/>
                <w:rtl/>
              </w:rPr>
            </w:pPr>
            <w:r w:rsidRPr="00327BB2">
              <w:rPr>
                <w:rFonts w:ascii="Simplified Arabic" w:hAnsi="Simplified Arabic" w:cs="Simplified Arabic"/>
                <w:b/>
                <w:bCs/>
                <w:sz w:val="28"/>
                <w:szCs w:val="28"/>
                <w:rtl/>
              </w:rPr>
              <w:t>المجموع</w:t>
            </w:r>
          </w:p>
        </w:tc>
        <w:tc>
          <w:tcPr>
            <w:tcW w:w="3234" w:type="dxa"/>
            <w:shd w:val="clear" w:color="auto" w:fill="D9D9D9" w:themeFill="background1" w:themeFillShade="D9"/>
            <w:tcMar>
              <w:top w:w="30" w:type="dxa"/>
              <w:left w:w="30" w:type="dxa"/>
              <w:bottom w:w="30" w:type="dxa"/>
              <w:right w:w="30" w:type="dxa"/>
            </w:tcMar>
            <w:vAlign w:val="center"/>
          </w:tcPr>
          <w:p w14:paraId="755E6CBA"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Pr>
              <w:t>80</w:t>
            </w:r>
          </w:p>
        </w:tc>
        <w:tc>
          <w:tcPr>
            <w:tcW w:w="2826" w:type="dxa"/>
            <w:shd w:val="clear" w:color="auto" w:fill="D9D9D9" w:themeFill="background1" w:themeFillShade="D9"/>
            <w:tcMar>
              <w:top w:w="30" w:type="dxa"/>
              <w:left w:w="30" w:type="dxa"/>
              <w:bottom w:w="30" w:type="dxa"/>
              <w:right w:w="30" w:type="dxa"/>
            </w:tcMar>
            <w:vAlign w:val="center"/>
          </w:tcPr>
          <w:p w14:paraId="427E0B4A" w14:textId="77777777" w:rsidR="00F51669" w:rsidRPr="00327BB2" w:rsidRDefault="00F51669" w:rsidP="005D5888">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Pr>
              <w:t>%100</w:t>
            </w:r>
          </w:p>
        </w:tc>
      </w:tr>
    </w:tbl>
    <w:p w14:paraId="77936942" w14:textId="77777777" w:rsidR="00936AD1" w:rsidRPr="00327BB2" w:rsidRDefault="00936AD1" w:rsidP="00EC2ABD">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يتضح من الجدول رقم (1) أن نسبة (</w:t>
      </w:r>
      <w:r w:rsidRPr="00327BB2">
        <w:rPr>
          <w:rFonts w:ascii="Simplified Arabic" w:hAnsi="Simplified Arabic" w:cs="Simplified Arabic"/>
          <w:sz w:val="32"/>
          <w:szCs w:val="32"/>
          <w:lang w:bidi="ar-EG"/>
        </w:rPr>
        <w:t>%</w:t>
      </w:r>
      <w:r w:rsidR="005D5888" w:rsidRPr="00327BB2">
        <w:rPr>
          <w:rFonts w:ascii="Simplified Arabic" w:hAnsi="Simplified Arabic" w:cs="Simplified Arabic"/>
          <w:sz w:val="32"/>
          <w:szCs w:val="32"/>
        </w:rPr>
        <w:t>53.8</w:t>
      </w:r>
      <w:r w:rsidRPr="00327BB2">
        <w:rPr>
          <w:rFonts w:ascii="Simplified Arabic" w:hAnsi="Simplified Arabic" w:cs="Simplified Arabic"/>
          <w:sz w:val="32"/>
          <w:szCs w:val="32"/>
          <w:rtl/>
          <w:lang w:bidi="ar-EG"/>
        </w:rPr>
        <w:t>)</w:t>
      </w:r>
      <w:r w:rsidR="00EC2ABD"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 xml:space="preserve">من أفراد العينة </w:t>
      </w:r>
      <w:r w:rsidR="00EC2ABD" w:rsidRPr="00327BB2">
        <w:rPr>
          <w:rFonts w:ascii="Simplified Arabic" w:hAnsi="Simplified Arabic" w:cs="Simplified Arabic" w:hint="cs"/>
          <w:sz w:val="32"/>
          <w:szCs w:val="32"/>
          <w:rtl/>
          <w:lang w:bidi="ar-EG"/>
        </w:rPr>
        <w:t>ذكور</w:t>
      </w:r>
      <w:r w:rsidRPr="00327BB2">
        <w:rPr>
          <w:rFonts w:ascii="Simplified Arabic" w:hAnsi="Simplified Arabic" w:cs="Simplified Arabic"/>
          <w:sz w:val="32"/>
          <w:szCs w:val="32"/>
          <w:rtl/>
          <w:lang w:bidi="ar-EG"/>
        </w:rPr>
        <w:t>، بينما نسبة (</w:t>
      </w:r>
      <w:r w:rsidRPr="00327BB2">
        <w:rPr>
          <w:rFonts w:ascii="Simplified Arabic" w:hAnsi="Simplified Arabic" w:cs="Simplified Arabic"/>
          <w:sz w:val="32"/>
          <w:szCs w:val="32"/>
          <w:lang w:bidi="ar-EG"/>
        </w:rPr>
        <w:t>%</w:t>
      </w:r>
      <w:r w:rsidR="005D5888" w:rsidRPr="00327BB2">
        <w:rPr>
          <w:rFonts w:ascii="Simplified Arabic" w:hAnsi="Simplified Arabic" w:cs="Simplified Arabic"/>
          <w:sz w:val="32"/>
          <w:szCs w:val="32"/>
        </w:rPr>
        <w:t>46.3</w:t>
      </w:r>
      <w:r w:rsidRPr="00327BB2">
        <w:rPr>
          <w:rFonts w:ascii="Simplified Arabic" w:hAnsi="Simplified Arabic" w:cs="Simplified Arabic"/>
          <w:sz w:val="32"/>
          <w:szCs w:val="32"/>
          <w:rtl/>
          <w:lang w:bidi="ar-EG"/>
        </w:rPr>
        <w:t xml:space="preserve">) من </w:t>
      </w:r>
      <w:r w:rsidR="00EC2ABD" w:rsidRPr="00327BB2">
        <w:rPr>
          <w:rFonts w:ascii="Simplified Arabic" w:hAnsi="Simplified Arabic" w:cs="Simplified Arabic" w:hint="cs"/>
          <w:sz w:val="32"/>
          <w:szCs w:val="32"/>
          <w:rtl/>
          <w:lang w:bidi="ar-EG"/>
        </w:rPr>
        <w:t>الإناث</w:t>
      </w:r>
      <w:r w:rsidRPr="00327BB2">
        <w:rPr>
          <w:rFonts w:ascii="Simplified Arabic" w:hAnsi="Simplified Arabic" w:cs="Simplified Arabic"/>
          <w:sz w:val="32"/>
          <w:szCs w:val="32"/>
          <w:rtl/>
          <w:lang w:bidi="ar-EG"/>
        </w:rPr>
        <w:t>.</w:t>
      </w:r>
    </w:p>
    <w:p w14:paraId="6D39F3E6" w14:textId="77777777" w:rsidR="00936AD1" w:rsidRPr="00327BB2" w:rsidRDefault="00936AD1" w:rsidP="00150FD0">
      <w:pPr>
        <w:pStyle w:val="ListParagraph"/>
        <w:numPr>
          <w:ilvl w:val="0"/>
          <w:numId w:val="10"/>
        </w:numPr>
        <w:bidi/>
        <w:spacing w:after="0" w:line="240" w:lineRule="auto"/>
        <w:jc w:val="both"/>
        <w:rPr>
          <w:rFonts w:ascii="Simplified Arabic" w:hAnsi="Simplified Arabic"/>
          <w:sz w:val="32"/>
          <w:szCs w:val="32"/>
          <w:lang w:bidi="ar-EG"/>
        </w:rPr>
      </w:pPr>
      <w:r w:rsidRPr="00327BB2">
        <w:rPr>
          <w:rFonts w:ascii="Simplified Arabic" w:hAnsi="Simplified Arabic"/>
          <w:b/>
          <w:bCs/>
          <w:sz w:val="32"/>
          <w:szCs w:val="32"/>
          <w:rtl/>
        </w:rPr>
        <w:t>توزيع أفراد العينة حسب</w:t>
      </w:r>
      <w:r w:rsidRPr="00327BB2">
        <w:rPr>
          <w:rFonts w:ascii="Simplified Arabic" w:hAnsi="Simplified Arabic"/>
          <w:sz w:val="32"/>
          <w:szCs w:val="32"/>
          <w:rtl/>
          <w:lang w:bidi="ar-EG"/>
        </w:rPr>
        <w:t xml:space="preserve"> </w:t>
      </w:r>
      <w:r w:rsidRPr="00327BB2">
        <w:rPr>
          <w:rFonts w:ascii="Simplified Arabic" w:hAnsi="Simplified Arabic"/>
          <w:b/>
          <w:bCs/>
          <w:sz w:val="32"/>
          <w:szCs w:val="32"/>
          <w:rtl/>
          <w:lang w:bidi="ar-EG"/>
        </w:rPr>
        <w:t>العمر</w:t>
      </w:r>
    </w:p>
    <w:p w14:paraId="634EA02F" w14:textId="77777777" w:rsidR="00936AD1" w:rsidRPr="00327BB2" w:rsidRDefault="00936AD1" w:rsidP="006F3547">
      <w:pPr>
        <w:pStyle w:val="ListParagraph"/>
        <w:bidi/>
        <w:ind w:left="1080"/>
        <w:jc w:val="center"/>
        <w:rPr>
          <w:rFonts w:ascii="Simplified Arabic" w:hAnsi="Simplified Arabic"/>
          <w:sz w:val="32"/>
          <w:szCs w:val="32"/>
          <w:lang w:bidi="ar-EG"/>
        </w:rPr>
      </w:pPr>
      <w:r w:rsidRPr="00327BB2">
        <w:rPr>
          <w:rFonts w:ascii="Simplified Arabic" w:hAnsi="Simplified Arabic"/>
          <w:b/>
          <w:bCs/>
          <w:sz w:val="32"/>
          <w:szCs w:val="32"/>
          <w:rtl/>
        </w:rPr>
        <w:t>جدول رقم (</w:t>
      </w:r>
      <w:r w:rsidR="006F3547" w:rsidRPr="00327BB2">
        <w:rPr>
          <w:rFonts w:ascii="Simplified Arabic" w:hAnsi="Simplified Arabic" w:hint="cs"/>
          <w:b/>
          <w:bCs/>
          <w:sz w:val="32"/>
          <w:szCs w:val="32"/>
          <w:rtl/>
        </w:rPr>
        <w:t>2</w:t>
      </w:r>
      <w:r w:rsidRPr="00327BB2">
        <w:rPr>
          <w:rFonts w:ascii="Simplified Arabic" w:hAnsi="Simplified Arabic"/>
          <w:b/>
          <w:bCs/>
          <w:sz w:val="32"/>
          <w:szCs w:val="32"/>
          <w:rtl/>
        </w:rPr>
        <w:t>) توزيع أفراد العينة وفقا للعمر</w:t>
      </w:r>
    </w:p>
    <w:tbl>
      <w:tblPr>
        <w:bidiVisual/>
        <w:tblW w:w="7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54"/>
        <w:gridCol w:w="2219"/>
        <w:gridCol w:w="2349"/>
      </w:tblGrid>
      <w:tr w:rsidR="00327BB2" w:rsidRPr="00327BB2" w14:paraId="3E932ABC" w14:textId="77777777" w:rsidTr="007019DA">
        <w:trPr>
          <w:cantSplit/>
          <w:trHeight w:val="416"/>
          <w:tblHeader/>
          <w:jc w:val="center"/>
        </w:trPr>
        <w:tc>
          <w:tcPr>
            <w:tcW w:w="3154" w:type="dxa"/>
            <w:shd w:val="clear" w:color="auto" w:fill="D9D9D9" w:themeFill="background1" w:themeFillShade="D9"/>
            <w:tcMar>
              <w:top w:w="30" w:type="dxa"/>
              <w:left w:w="30" w:type="dxa"/>
              <w:bottom w:w="30" w:type="dxa"/>
              <w:right w:w="30" w:type="dxa"/>
            </w:tcMar>
          </w:tcPr>
          <w:p w14:paraId="5A641EFD" w14:textId="77777777" w:rsidR="00936AD1" w:rsidRPr="00327BB2" w:rsidRDefault="00936AD1" w:rsidP="00150FD0">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tl/>
              </w:rPr>
              <w:t>العمر</w:t>
            </w:r>
          </w:p>
        </w:tc>
        <w:tc>
          <w:tcPr>
            <w:tcW w:w="2219" w:type="dxa"/>
            <w:shd w:val="clear" w:color="auto" w:fill="D9D9D9" w:themeFill="background1" w:themeFillShade="D9"/>
            <w:tcMar>
              <w:top w:w="30" w:type="dxa"/>
              <w:left w:w="30" w:type="dxa"/>
              <w:bottom w:w="30" w:type="dxa"/>
              <w:right w:w="30" w:type="dxa"/>
            </w:tcMar>
            <w:vAlign w:val="center"/>
          </w:tcPr>
          <w:p w14:paraId="4E05A9AC" w14:textId="77777777" w:rsidR="00936AD1" w:rsidRPr="00327BB2" w:rsidRDefault="00936AD1" w:rsidP="00150FD0">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tl/>
              </w:rPr>
              <w:t>التكرار</w:t>
            </w:r>
          </w:p>
        </w:tc>
        <w:tc>
          <w:tcPr>
            <w:tcW w:w="2349" w:type="dxa"/>
            <w:shd w:val="clear" w:color="auto" w:fill="D9D9D9" w:themeFill="background1" w:themeFillShade="D9"/>
            <w:tcMar>
              <w:top w:w="30" w:type="dxa"/>
              <w:left w:w="30" w:type="dxa"/>
              <w:bottom w:w="30" w:type="dxa"/>
              <w:right w:w="30" w:type="dxa"/>
            </w:tcMar>
            <w:vAlign w:val="center"/>
          </w:tcPr>
          <w:p w14:paraId="4A4B1C8D" w14:textId="77777777" w:rsidR="00936AD1" w:rsidRPr="00327BB2" w:rsidRDefault="00936AD1" w:rsidP="00150FD0">
            <w:pPr>
              <w:autoSpaceDE w:val="0"/>
              <w:autoSpaceDN w:val="0"/>
              <w:bidi/>
              <w:adjustRightInd w:val="0"/>
              <w:spacing w:after="0" w:line="240" w:lineRule="auto"/>
              <w:jc w:val="center"/>
              <w:rPr>
                <w:rFonts w:ascii="Simplified Arabic" w:hAnsi="Simplified Arabic" w:cs="Simplified Arabic"/>
                <w:b/>
                <w:bCs/>
                <w:sz w:val="28"/>
                <w:szCs w:val="28"/>
                <w:rtl/>
              </w:rPr>
            </w:pPr>
            <w:r w:rsidRPr="00327BB2">
              <w:rPr>
                <w:rFonts w:ascii="Simplified Arabic" w:hAnsi="Simplified Arabic" w:cs="Simplified Arabic"/>
                <w:b/>
                <w:bCs/>
                <w:sz w:val="28"/>
                <w:szCs w:val="28"/>
                <w:rtl/>
              </w:rPr>
              <w:t>النسبة المئوية</w:t>
            </w:r>
          </w:p>
        </w:tc>
      </w:tr>
      <w:tr w:rsidR="00327BB2" w:rsidRPr="00327BB2" w14:paraId="19F7DBD8" w14:textId="77777777" w:rsidTr="007019DA">
        <w:trPr>
          <w:cantSplit/>
          <w:trHeight w:val="335"/>
          <w:tblHeader/>
          <w:jc w:val="center"/>
        </w:trPr>
        <w:tc>
          <w:tcPr>
            <w:tcW w:w="3154" w:type="dxa"/>
            <w:shd w:val="clear" w:color="auto" w:fill="FFFFFF"/>
            <w:tcMar>
              <w:top w:w="30" w:type="dxa"/>
              <w:left w:w="30" w:type="dxa"/>
              <w:bottom w:w="30" w:type="dxa"/>
              <w:right w:w="30" w:type="dxa"/>
            </w:tcMar>
            <w:vAlign w:val="center"/>
          </w:tcPr>
          <w:p w14:paraId="2EDB3C26" w14:textId="77777777" w:rsidR="006F3547" w:rsidRPr="00327BB2" w:rsidRDefault="006F3547" w:rsidP="006F3547">
            <w:pPr>
              <w:autoSpaceDE w:val="0"/>
              <w:autoSpaceDN w:val="0"/>
              <w:bidi/>
              <w:adjustRightInd w:val="0"/>
              <w:spacing w:after="0" w:line="240" w:lineRule="auto"/>
              <w:jc w:val="center"/>
              <w:rPr>
                <w:rFonts w:ascii="Simplified Arabic" w:hAnsi="Simplified Arabic" w:cs="Simplified Arabic"/>
                <w:sz w:val="28"/>
                <w:szCs w:val="28"/>
                <w:rtl/>
              </w:rPr>
            </w:pPr>
            <w:r w:rsidRPr="00327BB2">
              <w:rPr>
                <w:rFonts w:ascii="Simplified Arabic" w:hAnsi="Simplified Arabic" w:cs="Simplified Arabic"/>
                <w:sz w:val="28"/>
                <w:szCs w:val="28"/>
                <w:rtl/>
              </w:rPr>
              <w:t>أقل من20 سنة</w:t>
            </w:r>
          </w:p>
        </w:tc>
        <w:tc>
          <w:tcPr>
            <w:tcW w:w="2219" w:type="dxa"/>
            <w:shd w:val="clear" w:color="auto" w:fill="FFFFFF"/>
            <w:tcMar>
              <w:top w:w="30" w:type="dxa"/>
              <w:left w:w="30" w:type="dxa"/>
              <w:bottom w:w="30" w:type="dxa"/>
              <w:right w:w="30" w:type="dxa"/>
            </w:tcMar>
            <w:vAlign w:val="center"/>
          </w:tcPr>
          <w:p w14:paraId="2B9F4D15" w14:textId="77777777" w:rsidR="006F3547" w:rsidRPr="00327BB2" w:rsidRDefault="006F3547" w:rsidP="006F3547">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15</w:t>
            </w:r>
          </w:p>
        </w:tc>
        <w:tc>
          <w:tcPr>
            <w:tcW w:w="2349" w:type="dxa"/>
            <w:shd w:val="clear" w:color="auto" w:fill="FFFFFF"/>
            <w:tcMar>
              <w:top w:w="30" w:type="dxa"/>
              <w:left w:w="30" w:type="dxa"/>
              <w:bottom w:w="30" w:type="dxa"/>
              <w:right w:w="30" w:type="dxa"/>
            </w:tcMar>
            <w:vAlign w:val="center"/>
          </w:tcPr>
          <w:p w14:paraId="195CD8DA" w14:textId="77777777" w:rsidR="006F3547" w:rsidRPr="00327BB2" w:rsidRDefault="008B108C" w:rsidP="006F3547">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%18.8</w:t>
            </w:r>
          </w:p>
        </w:tc>
      </w:tr>
      <w:tr w:rsidR="00327BB2" w:rsidRPr="00327BB2" w14:paraId="1FE3D1A8" w14:textId="77777777" w:rsidTr="007019DA">
        <w:trPr>
          <w:cantSplit/>
          <w:trHeight w:val="139"/>
          <w:tblHeader/>
          <w:jc w:val="center"/>
        </w:trPr>
        <w:tc>
          <w:tcPr>
            <w:tcW w:w="3154" w:type="dxa"/>
            <w:shd w:val="clear" w:color="auto" w:fill="FFFFFF"/>
            <w:tcMar>
              <w:top w:w="30" w:type="dxa"/>
              <w:left w:w="30" w:type="dxa"/>
              <w:bottom w:w="30" w:type="dxa"/>
              <w:right w:w="30" w:type="dxa"/>
            </w:tcMar>
            <w:vAlign w:val="center"/>
          </w:tcPr>
          <w:p w14:paraId="54B9AD3B" w14:textId="77777777" w:rsidR="006F3547" w:rsidRPr="00327BB2" w:rsidRDefault="006F3547" w:rsidP="006F3547">
            <w:pPr>
              <w:autoSpaceDE w:val="0"/>
              <w:autoSpaceDN w:val="0"/>
              <w:bidi/>
              <w:adjustRightInd w:val="0"/>
              <w:spacing w:after="0" w:line="240" w:lineRule="auto"/>
              <w:jc w:val="center"/>
              <w:rPr>
                <w:rFonts w:ascii="Simplified Arabic" w:hAnsi="Simplified Arabic" w:cs="Simplified Arabic"/>
                <w:sz w:val="28"/>
                <w:szCs w:val="28"/>
                <w:rtl/>
              </w:rPr>
            </w:pPr>
            <w:r w:rsidRPr="00327BB2">
              <w:rPr>
                <w:rFonts w:ascii="Simplified Arabic" w:hAnsi="Simplified Arabic" w:cs="Simplified Arabic"/>
                <w:sz w:val="28"/>
                <w:szCs w:val="28"/>
                <w:rtl/>
              </w:rPr>
              <w:t>من20  إلى أقل من 30 سنة</w:t>
            </w:r>
          </w:p>
        </w:tc>
        <w:tc>
          <w:tcPr>
            <w:tcW w:w="2219" w:type="dxa"/>
            <w:shd w:val="clear" w:color="auto" w:fill="FFFFFF"/>
            <w:tcMar>
              <w:top w:w="30" w:type="dxa"/>
              <w:left w:w="30" w:type="dxa"/>
              <w:bottom w:w="30" w:type="dxa"/>
              <w:right w:w="30" w:type="dxa"/>
            </w:tcMar>
            <w:vAlign w:val="center"/>
          </w:tcPr>
          <w:p w14:paraId="7237A060" w14:textId="77777777" w:rsidR="006F3547" w:rsidRPr="00327BB2" w:rsidRDefault="006F3547" w:rsidP="006F3547">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48</w:t>
            </w:r>
          </w:p>
        </w:tc>
        <w:tc>
          <w:tcPr>
            <w:tcW w:w="2349" w:type="dxa"/>
            <w:shd w:val="clear" w:color="auto" w:fill="FFFFFF"/>
            <w:tcMar>
              <w:top w:w="30" w:type="dxa"/>
              <w:left w:w="30" w:type="dxa"/>
              <w:bottom w:w="30" w:type="dxa"/>
              <w:right w:w="30" w:type="dxa"/>
            </w:tcMar>
            <w:vAlign w:val="center"/>
          </w:tcPr>
          <w:p w14:paraId="5B106AF3" w14:textId="77777777" w:rsidR="006F3547" w:rsidRPr="00327BB2" w:rsidRDefault="008B108C" w:rsidP="006F3547">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%60.0</w:t>
            </w:r>
          </w:p>
        </w:tc>
      </w:tr>
      <w:tr w:rsidR="00327BB2" w:rsidRPr="00327BB2" w14:paraId="6D80C504" w14:textId="77777777" w:rsidTr="007019DA">
        <w:trPr>
          <w:cantSplit/>
          <w:trHeight w:val="139"/>
          <w:tblHeader/>
          <w:jc w:val="center"/>
        </w:trPr>
        <w:tc>
          <w:tcPr>
            <w:tcW w:w="3154" w:type="dxa"/>
            <w:shd w:val="clear" w:color="auto" w:fill="FFFFFF"/>
            <w:tcMar>
              <w:top w:w="30" w:type="dxa"/>
              <w:left w:w="30" w:type="dxa"/>
              <w:bottom w:w="30" w:type="dxa"/>
              <w:right w:w="30" w:type="dxa"/>
            </w:tcMar>
            <w:vAlign w:val="center"/>
          </w:tcPr>
          <w:p w14:paraId="01EEEAA9" w14:textId="77777777" w:rsidR="006F3547" w:rsidRPr="00327BB2" w:rsidRDefault="006F3547" w:rsidP="006F3547">
            <w:pPr>
              <w:autoSpaceDE w:val="0"/>
              <w:autoSpaceDN w:val="0"/>
              <w:bidi/>
              <w:adjustRightInd w:val="0"/>
              <w:spacing w:after="0" w:line="240" w:lineRule="auto"/>
              <w:jc w:val="center"/>
              <w:rPr>
                <w:rFonts w:ascii="Simplified Arabic" w:hAnsi="Simplified Arabic" w:cs="Simplified Arabic"/>
                <w:sz w:val="28"/>
                <w:szCs w:val="28"/>
                <w:rtl/>
              </w:rPr>
            </w:pPr>
            <w:r w:rsidRPr="00327BB2">
              <w:rPr>
                <w:rFonts w:ascii="Simplified Arabic" w:hAnsi="Simplified Arabic" w:cs="Simplified Arabic"/>
                <w:sz w:val="28"/>
                <w:szCs w:val="28"/>
                <w:rtl/>
              </w:rPr>
              <w:t>من 30 سنة فاكبر</w:t>
            </w:r>
          </w:p>
        </w:tc>
        <w:tc>
          <w:tcPr>
            <w:tcW w:w="2219" w:type="dxa"/>
            <w:shd w:val="clear" w:color="auto" w:fill="FFFFFF"/>
            <w:tcMar>
              <w:top w:w="30" w:type="dxa"/>
              <w:left w:w="30" w:type="dxa"/>
              <w:bottom w:w="30" w:type="dxa"/>
              <w:right w:w="30" w:type="dxa"/>
            </w:tcMar>
            <w:vAlign w:val="center"/>
          </w:tcPr>
          <w:p w14:paraId="45ACF397" w14:textId="77777777" w:rsidR="006F3547" w:rsidRPr="00327BB2" w:rsidRDefault="006F3547" w:rsidP="006F3547">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17</w:t>
            </w:r>
          </w:p>
        </w:tc>
        <w:tc>
          <w:tcPr>
            <w:tcW w:w="2349" w:type="dxa"/>
            <w:shd w:val="clear" w:color="auto" w:fill="FFFFFF"/>
            <w:tcMar>
              <w:top w:w="30" w:type="dxa"/>
              <w:left w:w="30" w:type="dxa"/>
              <w:bottom w:w="30" w:type="dxa"/>
              <w:right w:w="30" w:type="dxa"/>
            </w:tcMar>
            <w:vAlign w:val="center"/>
          </w:tcPr>
          <w:p w14:paraId="1709C96B" w14:textId="77777777" w:rsidR="006F3547" w:rsidRPr="00327BB2" w:rsidRDefault="008B108C" w:rsidP="006F3547">
            <w:pPr>
              <w:autoSpaceDE w:val="0"/>
              <w:autoSpaceDN w:val="0"/>
              <w:bidi/>
              <w:adjustRightInd w:val="0"/>
              <w:spacing w:after="0" w:line="240" w:lineRule="auto"/>
              <w:jc w:val="center"/>
              <w:rPr>
                <w:rFonts w:ascii="Simplified Arabic" w:hAnsi="Simplified Arabic" w:cs="Simplified Arabic"/>
                <w:sz w:val="28"/>
                <w:szCs w:val="28"/>
              </w:rPr>
            </w:pPr>
            <w:r w:rsidRPr="00327BB2">
              <w:rPr>
                <w:rFonts w:ascii="Simplified Arabic" w:hAnsi="Simplified Arabic" w:cs="Simplified Arabic"/>
                <w:sz w:val="28"/>
                <w:szCs w:val="28"/>
              </w:rPr>
              <w:t>%21.3</w:t>
            </w:r>
          </w:p>
        </w:tc>
      </w:tr>
      <w:tr w:rsidR="00327BB2" w:rsidRPr="00327BB2" w14:paraId="36ECA81E" w14:textId="77777777" w:rsidTr="007019DA">
        <w:trPr>
          <w:cantSplit/>
          <w:trHeight w:val="139"/>
          <w:jc w:val="center"/>
        </w:trPr>
        <w:tc>
          <w:tcPr>
            <w:tcW w:w="3154" w:type="dxa"/>
            <w:shd w:val="clear" w:color="auto" w:fill="D9D9D9" w:themeFill="background1" w:themeFillShade="D9"/>
            <w:tcMar>
              <w:top w:w="30" w:type="dxa"/>
              <w:left w:w="30" w:type="dxa"/>
              <w:bottom w:w="30" w:type="dxa"/>
              <w:right w:w="30" w:type="dxa"/>
            </w:tcMar>
          </w:tcPr>
          <w:p w14:paraId="00131EAC" w14:textId="77777777" w:rsidR="006F3547" w:rsidRPr="00327BB2" w:rsidRDefault="006F3547" w:rsidP="00150FD0">
            <w:pPr>
              <w:autoSpaceDE w:val="0"/>
              <w:autoSpaceDN w:val="0"/>
              <w:bidi/>
              <w:adjustRightInd w:val="0"/>
              <w:spacing w:after="0" w:line="240" w:lineRule="auto"/>
              <w:jc w:val="center"/>
              <w:rPr>
                <w:rFonts w:ascii="Simplified Arabic" w:hAnsi="Simplified Arabic" w:cs="Simplified Arabic"/>
                <w:b/>
                <w:bCs/>
                <w:sz w:val="28"/>
                <w:szCs w:val="28"/>
                <w:rtl/>
              </w:rPr>
            </w:pPr>
            <w:r w:rsidRPr="00327BB2">
              <w:rPr>
                <w:rFonts w:ascii="Simplified Arabic" w:hAnsi="Simplified Arabic" w:cs="Simplified Arabic"/>
                <w:b/>
                <w:bCs/>
                <w:sz w:val="28"/>
                <w:szCs w:val="28"/>
                <w:rtl/>
              </w:rPr>
              <w:t>المجموع</w:t>
            </w:r>
          </w:p>
        </w:tc>
        <w:tc>
          <w:tcPr>
            <w:tcW w:w="2219" w:type="dxa"/>
            <w:shd w:val="clear" w:color="auto" w:fill="D9D9D9" w:themeFill="background1" w:themeFillShade="D9"/>
            <w:tcMar>
              <w:top w:w="30" w:type="dxa"/>
              <w:left w:w="30" w:type="dxa"/>
              <w:bottom w:w="30" w:type="dxa"/>
              <w:right w:w="30" w:type="dxa"/>
            </w:tcMar>
            <w:vAlign w:val="center"/>
          </w:tcPr>
          <w:p w14:paraId="788C5578" w14:textId="77777777" w:rsidR="006F3547" w:rsidRPr="00327BB2" w:rsidRDefault="006F3547" w:rsidP="00150FD0">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Pr>
              <w:t>80</w:t>
            </w:r>
          </w:p>
        </w:tc>
        <w:tc>
          <w:tcPr>
            <w:tcW w:w="2349" w:type="dxa"/>
            <w:shd w:val="clear" w:color="auto" w:fill="D9D9D9" w:themeFill="background1" w:themeFillShade="D9"/>
            <w:tcMar>
              <w:top w:w="30" w:type="dxa"/>
              <w:left w:w="30" w:type="dxa"/>
              <w:bottom w:w="30" w:type="dxa"/>
              <w:right w:w="30" w:type="dxa"/>
            </w:tcMar>
            <w:vAlign w:val="center"/>
          </w:tcPr>
          <w:p w14:paraId="3AB7C426" w14:textId="77777777" w:rsidR="006F3547" w:rsidRPr="00327BB2" w:rsidRDefault="006F3547" w:rsidP="00150FD0">
            <w:pPr>
              <w:autoSpaceDE w:val="0"/>
              <w:autoSpaceDN w:val="0"/>
              <w:bidi/>
              <w:adjustRightInd w:val="0"/>
              <w:spacing w:after="0" w:line="240" w:lineRule="auto"/>
              <w:jc w:val="center"/>
              <w:rPr>
                <w:rFonts w:ascii="Simplified Arabic" w:hAnsi="Simplified Arabic" w:cs="Simplified Arabic"/>
                <w:b/>
                <w:bCs/>
                <w:sz w:val="28"/>
                <w:szCs w:val="28"/>
              </w:rPr>
            </w:pPr>
            <w:r w:rsidRPr="00327BB2">
              <w:rPr>
                <w:rFonts w:ascii="Simplified Arabic" w:hAnsi="Simplified Arabic" w:cs="Simplified Arabic"/>
                <w:b/>
                <w:bCs/>
                <w:sz w:val="28"/>
                <w:szCs w:val="28"/>
              </w:rPr>
              <w:t>%100</w:t>
            </w:r>
          </w:p>
        </w:tc>
      </w:tr>
    </w:tbl>
    <w:p w14:paraId="2FFA5739" w14:textId="5C31DF01" w:rsidR="00936AD1" w:rsidRPr="00327BB2" w:rsidRDefault="00936AD1" w:rsidP="0056273B">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يتضح من الجدول رقم (</w:t>
      </w:r>
      <w:r w:rsidR="007019DA" w:rsidRPr="00327BB2">
        <w:rPr>
          <w:rFonts w:ascii="Simplified Arabic" w:hAnsi="Simplified Arabic" w:cs="Simplified Arabic" w:hint="cs"/>
          <w:sz w:val="32"/>
          <w:szCs w:val="32"/>
          <w:rtl/>
          <w:lang w:bidi="ar-EG"/>
        </w:rPr>
        <w:t>2</w:t>
      </w:r>
      <w:r w:rsidRPr="00327BB2">
        <w:rPr>
          <w:rFonts w:ascii="Simplified Arabic" w:hAnsi="Simplified Arabic" w:cs="Simplified Arabic"/>
          <w:sz w:val="32"/>
          <w:szCs w:val="32"/>
          <w:rtl/>
          <w:lang w:bidi="ar-EG"/>
        </w:rPr>
        <w:t xml:space="preserve">) </w:t>
      </w:r>
      <w:r w:rsidR="007019DA" w:rsidRPr="00327BB2">
        <w:rPr>
          <w:rFonts w:ascii="Simplified Arabic" w:hAnsi="Simplified Arabic" w:cs="Simplified Arabic"/>
          <w:sz w:val="32"/>
          <w:szCs w:val="32"/>
          <w:rtl/>
          <w:lang w:bidi="ar-EG"/>
        </w:rPr>
        <w:t>أن نسبة (</w:t>
      </w:r>
      <w:r w:rsidR="007019DA" w:rsidRPr="00327BB2">
        <w:rPr>
          <w:rFonts w:ascii="Simplified Arabic" w:hAnsi="Simplified Arabic" w:cs="Simplified Arabic"/>
          <w:sz w:val="32"/>
          <w:szCs w:val="32"/>
          <w:lang w:bidi="ar-EG"/>
        </w:rPr>
        <w:t>18.8%</w:t>
      </w:r>
      <w:r w:rsidR="007019DA" w:rsidRPr="00327BB2">
        <w:rPr>
          <w:rFonts w:ascii="Simplified Arabic" w:hAnsi="Simplified Arabic" w:cs="Simplified Arabic"/>
          <w:sz w:val="32"/>
          <w:szCs w:val="32"/>
          <w:rtl/>
          <w:lang w:bidi="ar-EG"/>
        </w:rPr>
        <w:t>)</w:t>
      </w:r>
      <w:r w:rsidR="007019DA" w:rsidRPr="00327BB2">
        <w:rPr>
          <w:rFonts w:ascii="Simplified Arabic" w:hAnsi="Simplified Arabic" w:cs="Simplified Arabic" w:hint="cs"/>
          <w:sz w:val="32"/>
          <w:szCs w:val="32"/>
          <w:rtl/>
          <w:lang w:bidi="ar-EG"/>
        </w:rPr>
        <w:t xml:space="preserve"> </w:t>
      </w:r>
      <w:r w:rsidR="0056273B" w:rsidRPr="00327BB2">
        <w:rPr>
          <w:rFonts w:ascii="Simplified Arabic" w:hAnsi="Simplified Arabic" w:cs="Simplified Arabic" w:hint="cs"/>
          <w:sz w:val="32"/>
          <w:szCs w:val="32"/>
          <w:rtl/>
          <w:lang w:bidi="ar-EG"/>
        </w:rPr>
        <w:t xml:space="preserve">من أفراد العينة </w:t>
      </w:r>
      <w:r w:rsidR="007019DA" w:rsidRPr="00327BB2">
        <w:rPr>
          <w:rFonts w:ascii="Simplified Arabic" w:hAnsi="Simplified Arabic" w:cs="Simplified Arabic" w:hint="cs"/>
          <w:sz w:val="32"/>
          <w:szCs w:val="32"/>
          <w:rtl/>
          <w:lang w:bidi="ar-EG"/>
        </w:rPr>
        <w:t xml:space="preserve">أعمارهم </w:t>
      </w:r>
      <w:r w:rsidR="007019DA" w:rsidRPr="00327BB2">
        <w:rPr>
          <w:rFonts w:ascii="Simplified Arabic" w:hAnsi="Simplified Arabic" w:cs="Simplified Arabic"/>
          <w:sz w:val="32"/>
          <w:szCs w:val="32"/>
          <w:rtl/>
        </w:rPr>
        <w:t>أقل من20 سنة</w:t>
      </w:r>
      <w:r w:rsidR="007019DA" w:rsidRPr="00327BB2">
        <w:rPr>
          <w:rFonts w:ascii="Simplified Arabic" w:hAnsi="Simplified Arabic" w:cs="Simplified Arabic"/>
          <w:sz w:val="32"/>
          <w:szCs w:val="32"/>
          <w:rtl/>
          <w:lang w:bidi="ar-EG"/>
        </w:rPr>
        <w:t>، بينما نسبة (</w:t>
      </w:r>
      <w:r w:rsidR="007019DA" w:rsidRPr="00327BB2">
        <w:rPr>
          <w:rFonts w:ascii="Simplified Arabic" w:hAnsi="Simplified Arabic" w:cs="Simplified Arabic"/>
          <w:sz w:val="32"/>
          <w:szCs w:val="32"/>
          <w:lang w:bidi="ar-EG"/>
        </w:rPr>
        <w:t>%60.0</w:t>
      </w:r>
      <w:r w:rsidR="007019DA" w:rsidRPr="00327BB2">
        <w:rPr>
          <w:rFonts w:ascii="Simplified Arabic" w:hAnsi="Simplified Arabic" w:cs="Simplified Arabic"/>
          <w:sz w:val="32"/>
          <w:szCs w:val="32"/>
          <w:rtl/>
          <w:lang w:bidi="ar-EG"/>
        </w:rPr>
        <w:t xml:space="preserve">) </w:t>
      </w:r>
      <w:r w:rsidR="0056273B" w:rsidRPr="00327BB2">
        <w:rPr>
          <w:rFonts w:ascii="Simplified Arabic" w:hAnsi="Simplified Arabic" w:cs="Simplified Arabic" w:hint="cs"/>
          <w:sz w:val="32"/>
          <w:szCs w:val="32"/>
          <w:rtl/>
          <w:lang w:bidi="ar-EG"/>
        </w:rPr>
        <w:t xml:space="preserve">من أفراد العينة </w:t>
      </w:r>
      <w:r w:rsidR="007019DA" w:rsidRPr="00327BB2">
        <w:rPr>
          <w:rFonts w:ascii="Simplified Arabic" w:hAnsi="Simplified Arabic" w:cs="Simplified Arabic" w:hint="cs"/>
          <w:sz w:val="32"/>
          <w:szCs w:val="32"/>
          <w:rtl/>
          <w:lang w:bidi="ar-EG"/>
        </w:rPr>
        <w:t xml:space="preserve">تتراوح أعمارهم </w:t>
      </w:r>
      <w:r w:rsidR="0056273B" w:rsidRPr="00327BB2">
        <w:rPr>
          <w:rFonts w:ascii="Simplified Arabic" w:hAnsi="Simplified Arabic" w:cs="Simplified Arabic"/>
          <w:sz w:val="32"/>
          <w:szCs w:val="32"/>
          <w:rtl/>
        </w:rPr>
        <w:t>من20  إلى أقل من 30 سنة</w:t>
      </w:r>
      <w:r w:rsidR="007019DA" w:rsidRPr="00327BB2">
        <w:rPr>
          <w:rFonts w:ascii="Simplified Arabic" w:hAnsi="Simplified Arabic" w:cs="Simplified Arabic" w:hint="cs"/>
          <w:sz w:val="32"/>
          <w:szCs w:val="32"/>
          <w:rtl/>
          <w:lang w:bidi="ar-EG"/>
        </w:rPr>
        <w:t xml:space="preserve">، </w:t>
      </w:r>
      <w:r w:rsidR="007019DA" w:rsidRPr="00327BB2">
        <w:rPr>
          <w:rFonts w:ascii="Simplified Arabic" w:hAnsi="Simplified Arabic" w:cs="Simplified Arabic"/>
          <w:sz w:val="32"/>
          <w:szCs w:val="32"/>
          <w:rtl/>
          <w:lang w:bidi="ar-EG"/>
        </w:rPr>
        <w:t>بينما نسبة (</w:t>
      </w:r>
      <w:r w:rsidR="0056273B" w:rsidRPr="00327BB2">
        <w:rPr>
          <w:rFonts w:ascii="Simplified Arabic" w:hAnsi="Simplified Arabic" w:cs="Simplified Arabic"/>
          <w:sz w:val="32"/>
          <w:szCs w:val="32"/>
        </w:rPr>
        <w:t>21.3</w:t>
      </w:r>
      <w:r w:rsidR="0056273B" w:rsidRPr="00327BB2">
        <w:rPr>
          <w:rFonts w:ascii="Simplified Arabic" w:hAnsi="Simplified Arabic" w:cs="Simplified Arabic" w:hint="cs"/>
          <w:sz w:val="32"/>
          <w:szCs w:val="32"/>
          <w:rtl/>
          <w:lang w:bidi="ar-EG"/>
        </w:rPr>
        <w:t>%</w:t>
      </w:r>
      <w:r w:rsidR="007019DA" w:rsidRPr="00327BB2">
        <w:rPr>
          <w:rFonts w:ascii="Simplified Arabic" w:hAnsi="Simplified Arabic" w:cs="Simplified Arabic"/>
          <w:sz w:val="32"/>
          <w:szCs w:val="32"/>
          <w:rtl/>
          <w:lang w:bidi="ar-EG"/>
        </w:rPr>
        <w:t>)</w:t>
      </w:r>
      <w:r w:rsidR="0056273B" w:rsidRPr="00327BB2">
        <w:rPr>
          <w:rFonts w:ascii="Simplified Arabic" w:hAnsi="Simplified Arabic" w:cs="Simplified Arabic" w:hint="cs"/>
          <w:sz w:val="32"/>
          <w:szCs w:val="32"/>
          <w:rtl/>
          <w:lang w:bidi="ar-EG"/>
        </w:rPr>
        <w:t xml:space="preserve"> من أفراد العينة تتراوح أعمارهم</w:t>
      </w:r>
      <w:r w:rsidR="0056273B" w:rsidRPr="00327BB2">
        <w:rPr>
          <w:rFonts w:ascii="Simplified Arabic" w:hAnsi="Simplified Arabic" w:cs="Simplified Arabic"/>
          <w:sz w:val="32"/>
          <w:szCs w:val="32"/>
          <w:rtl/>
        </w:rPr>
        <w:t xml:space="preserve"> من 30 سنة ف</w:t>
      </w:r>
      <w:r w:rsidR="00E84534">
        <w:rPr>
          <w:rFonts w:ascii="Simplified Arabic" w:hAnsi="Simplified Arabic" w:cs="Simplified Arabic" w:hint="cs"/>
          <w:sz w:val="32"/>
          <w:szCs w:val="32"/>
          <w:rtl/>
        </w:rPr>
        <w:t>أ</w:t>
      </w:r>
      <w:r w:rsidR="0056273B" w:rsidRPr="00327BB2">
        <w:rPr>
          <w:rFonts w:ascii="Simplified Arabic" w:hAnsi="Simplified Arabic" w:cs="Simplified Arabic"/>
          <w:sz w:val="32"/>
          <w:szCs w:val="32"/>
          <w:rtl/>
        </w:rPr>
        <w:t>كبر</w:t>
      </w:r>
      <w:r w:rsidRPr="00327BB2">
        <w:rPr>
          <w:rFonts w:ascii="Simplified Arabic" w:hAnsi="Simplified Arabic" w:cs="Simplified Arabic"/>
          <w:sz w:val="32"/>
          <w:szCs w:val="32"/>
          <w:rtl/>
          <w:lang w:bidi="ar-EG"/>
        </w:rPr>
        <w:t>.</w:t>
      </w:r>
    </w:p>
    <w:p w14:paraId="31F0F4C2" w14:textId="77777777" w:rsidR="00150FD0" w:rsidRPr="00327BB2" w:rsidRDefault="00150FD0" w:rsidP="00150FD0">
      <w:pPr>
        <w:bidi/>
        <w:spacing w:after="0" w:line="240" w:lineRule="auto"/>
        <w:rPr>
          <w:rFonts w:ascii="Simplified Arabic" w:hAnsi="Simplified Arabic" w:cs="Simplified Arabic"/>
          <w:sz w:val="32"/>
          <w:szCs w:val="32"/>
          <w:rtl/>
          <w:lang w:bidi="ar-EG"/>
        </w:rPr>
      </w:pPr>
      <w:r w:rsidRPr="00327BB2">
        <w:rPr>
          <w:rFonts w:ascii="Simplified Arabic" w:hAnsi="Simplified Arabic" w:cs="Simplified Arabic"/>
          <w:b/>
          <w:bCs/>
          <w:sz w:val="32"/>
          <w:szCs w:val="32"/>
          <w:rtl/>
          <w:lang w:bidi="ar-EG"/>
        </w:rPr>
        <w:t>أداة البحث</w:t>
      </w:r>
      <w:r w:rsidRPr="00327BB2">
        <w:rPr>
          <w:rFonts w:ascii="Simplified Arabic" w:hAnsi="Simplified Arabic" w:cs="Simplified Arabic"/>
          <w:sz w:val="32"/>
          <w:szCs w:val="32"/>
          <w:rtl/>
          <w:lang w:bidi="ar-EG"/>
        </w:rPr>
        <w:t xml:space="preserve"> :</w:t>
      </w:r>
    </w:p>
    <w:p w14:paraId="03EA8228" w14:textId="77777777" w:rsidR="00150FD0" w:rsidRPr="00327BB2" w:rsidRDefault="00150FD0" w:rsidP="00894A0F">
      <w:pPr>
        <w:bidi/>
        <w:spacing w:after="0" w:line="240" w:lineRule="auto"/>
        <w:ind w:firstLine="720"/>
        <w:jc w:val="both"/>
        <w:rPr>
          <w:rFonts w:ascii="Simplified Arabic" w:hAnsi="Simplified Arabic" w:cs="Simplified Arabic"/>
          <w:sz w:val="32"/>
          <w:szCs w:val="32"/>
          <w:rtl/>
        </w:rPr>
      </w:pPr>
      <w:r w:rsidRPr="00327BB2">
        <w:rPr>
          <w:rFonts w:ascii="Simplified Arabic" w:hAnsi="Simplified Arabic" w:cs="Simplified Arabic"/>
          <w:sz w:val="32"/>
          <w:szCs w:val="32"/>
          <w:rtl/>
        </w:rPr>
        <w:t>بعد أن تم الاطلاع على الأدب التربوي، والدراسات الس</w:t>
      </w:r>
      <w:r w:rsidR="00894A0F" w:rsidRPr="00327BB2">
        <w:rPr>
          <w:rFonts w:ascii="Simplified Arabic" w:hAnsi="Simplified Arabic" w:cs="Simplified Arabic"/>
          <w:sz w:val="32"/>
          <w:szCs w:val="32"/>
          <w:rtl/>
        </w:rPr>
        <w:t>ابقة المتعلقة بموضوع البحث، قام الباحث</w:t>
      </w:r>
      <w:r w:rsidRPr="00327BB2">
        <w:rPr>
          <w:rFonts w:ascii="Simplified Arabic" w:hAnsi="Simplified Arabic" w:cs="Simplified Arabic"/>
          <w:sz w:val="32"/>
          <w:szCs w:val="32"/>
          <w:rtl/>
        </w:rPr>
        <w:t xml:space="preserve"> ببناء وتطوير استبانة بهدف </w:t>
      </w:r>
      <w:r w:rsidR="00894A0F" w:rsidRPr="00327BB2">
        <w:rPr>
          <w:rFonts w:ascii="Simplified Arabic" w:hAnsi="Simplified Arabic" w:cs="Simplified Arabic" w:hint="cs"/>
          <w:sz w:val="32"/>
          <w:szCs w:val="32"/>
          <w:rtl/>
        </w:rPr>
        <w:t xml:space="preserve">الكشف عن </w:t>
      </w:r>
      <w:r w:rsidR="00894A0F" w:rsidRPr="00327BB2">
        <w:rPr>
          <w:rFonts w:ascii="Simplified Arabic" w:hAnsi="Simplified Arabic" w:cs="Simplified Arabic"/>
          <w:sz w:val="32"/>
          <w:szCs w:val="32"/>
          <w:rtl/>
        </w:rPr>
        <w:t>صعوبات تعليم اللغة العربية للناطقين بغيرها وكيفية الحد منها</w:t>
      </w:r>
      <w:r w:rsidR="00894A0F" w:rsidRPr="00327BB2">
        <w:rPr>
          <w:rFonts w:ascii="Simplified Arabic" w:hAnsi="Simplified Arabic" w:cs="Simplified Arabic" w:hint="cs"/>
          <w:sz w:val="32"/>
          <w:szCs w:val="32"/>
          <w:rtl/>
        </w:rPr>
        <w:t xml:space="preserve">، وذلك من خلال التعرف على أكثر </w:t>
      </w:r>
      <w:r w:rsidR="00894A0F" w:rsidRPr="00327BB2">
        <w:rPr>
          <w:rFonts w:ascii="Simplified Arabic" w:hAnsi="Simplified Arabic" w:cs="Simplified Arabic" w:hint="cs"/>
          <w:sz w:val="32"/>
          <w:szCs w:val="32"/>
          <w:rtl/>
          <w:lang w:bidi="ar-EG"/>
        </w:rPr>
        <w:t>ال</w:t>
      </w:r>
      <w:r w:rsidR="00894A0F" w:rsidRPr="00327BB2">
        <w:rPr>
          <w:rFonts w:ascii="Simplified Arabic" w:hAnsi="Simplified Arabic" w:cs="Simplified Arabic" w:hint="cs"/>
          <w:sz w:val="32"/>
          <w:szCs w:val="32"/>
          <w:rtl/>
        </w:rPr>
        <w:t>معوقات والصعوبات التي تحد من تعليم اللغة العربية للناطقين بغيرها</w:t>
      </w:r>
      <w:r w:rsidRPr="00327BB2">
        <w:rPr>
          <w:rFonts w:ascii="Simplified Arabic" w:hAnsi="Simplified Arabic" w:cs="Simplified Arabic"/>
          <w:sz w:val="32"/>
          <w:szCs w:val="32"/>
          <w:rtl/>
        </w:rPr>
        <w:t>.</w:t>
      </w:r>
    </w:p>
    <w:p w14:paraId="568FFD8A" w14:textId="77777777" w:rsidR="00150FD0" w:rsidRPr="00327BB2" w:rsidRDefault="00150FD0" w:rsidP="00150FD0">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وفي سبيل الحصول على المعلومات اللازمة من مفردات العينة </w:t>
      </w:r>
      <w:r w:rsidR="00826667" w:rsidRPr="00327BB2">
        <w:rPr>
          <w:rFonts w:ascii="Simplified Arabic" w:hAnsi="Simplified Arabic" w:cs="Simplified Arabic"/>
          <w:sz w:val="32"/>
          <w:szCs w:val="32"/>
          <w:rtl/>
          <w:lang w:bidi="ar-EG"/>
        </w:rPr>
        <w:t>للإجابة عن تساؤلات البحث، اعتمد الباحث</w:t>
      </w:r>
      <w:r w:rsidRPr="00327BB2">
        <w:rPr>
          <w:rFonts w:ascii="Simplified Arabic" w:hAnsi="Simplified Arabic" w:cs="Simplified Arabic"/>
          <w:sz w:val="32"/>
          <w:szCs w:val="32"/>
          <w:rtl/>
          <w:lang w:bidi="ar-EG"/>
        </w:rPr>
        <w:t xml:space="preserve"> على الاستبانة كأداة أساسية لجمع البيانات المطلوبة لدعم البحث النظري بالجانب التطبيقي للإجابة على تساؤلاتها وتحقيق أهدافها.</w:t>
      </w:r>
    </w:p>
    <w:p w14:paraId="6CFE7C22" w14:textId="77777777" w:rsidR="00150FD0" w:rsidRPr="00327BB2" w:rsidRDefault="00826667" w:rsidP="00150FD0">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وقام الباحث</w:t>
      </w:r>
      <w:r w:rsidR="00150FD0" w:rsidRPr="00327BB2">
        <w:rPr>
          <w:rFonts w:ascii="Simplified Arabic" w:hAnsi="Simplified Arabic" w:cs="Simplified Arabic"/>
          <w:sz w:val="32"/>
          <w:szCs w:val="32"/>
          <w:rtl/>
          <w:lang w:bidi="ar-EG"/>
        </w:rPr>
        <w:t xml:space="preserve"> بتصميم الاستبانة من خلال الأدب النظري للبحث والاطلاع على الدراسات السابقة وكذلك من خلال الاطلاع على بعض أدوات ومقاييس الدراسات الأخرى ذات الصلة بموضوع البحث الحالي ، بحيث احتوت الاستبانة على مجموعة من المحاور والمفردات التي تدعم موضوع البحث من خلال علاقتها المباشرة بأهداف البحث وتساؤلاته.</w:t>
      </w:r>
    </w:p>
    <w:p w14:paraId="79ED1EDB" w14:textId="77777777" w:rsidR="00150FD0" w:rsidRPr="00327BB2" w:rsidRDefault="00150FD0" w:rsidP="00150FD0">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وصف أداة البحث (الاستبانة):</w:t>
      </w:r>
    </w:p>
    <w:p w14:paraId="18C5B72A" w14:textId="77777777" w:rsidR="00150FD0" w:rsidRPr="00327BB2" w:rsidRDefault="00150FD0" w:rsidP="00964787">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لقد احتوت الاستبانة في صورتها النهائية على </w:t>
      </w:r>
      <w:r w:rsidR="00964787" w:rsidRPr="00327BB2">
        <w:rPr>
          <w:rFonts w:ascii="Simplified Arabic" w:hAnsi="Simplified Arabic" w:cs="Simplified Arabic" w:hint="cs"/>
          <w:sz w:val="32"/>
          <w:szCs w:val="32"/>
          <w:rtl/>
          <w:lang w:bidi="ar-EG"/>
        </w:rPr>
        <w:t>جزأين رئيسيين</w:t>
      </w:r>
      <w:r w:rsidRPr="00327BB2">
        <w:rPr>
          <w:rFonts w:ascii="Simplified Arabic" w:hAnsi="Simplified Arabic" w:cs="Simplified Arabic"/>
          <w:sz w:val="32"/>
          <w:szCs w:val="32"/>
          <w:rtl/>
          <w:lang w:bidi="ar-EG"/>
        </w:rPr>
        <w:t>:</w:t>
      </w:r>
    </w:p>
    <w:p w14:paraId="7410869E" w14:textId="77777777" w:rsidR="00150FD0" w:rsidRPr="00327BB2" w:rsidRDefault="00150FD0" w:rsidP="00964787">
      <w:p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b/>
          <w:bCs/>
          <w:sz w:val="32"/>
          <w:szCs w:val="32"/>
          <w:rtl/>
          <w:lang w:bidi="ar-EG"/>
        </w:rPr>
        <w:t>الجزء الأول:</w:t>
      </w:r>
      <w:r w:rsidRPr="00327BB2">
        <w:rPr>
          <w:rFonts w:ascii="Simplified Arabic" w:hAnsi="Simplified Arabic" w:cs="Simplified Arabic"/>
          <w:sz w:val="32"/>
          <w:szCs w:val="32"/>
          <w:rtl/>
          <w:lang w:bidi="ar-EG"/>
        </w:rPr>
        <w:t xml:space="preserve"> ويشتمل على البيانات الأولية لأفراد العينة وهي (</w:t>
      </w:r>
      <w:r w:rsidR="00964787" w:rsidRPr="00327BB2">
        <w:rPr>
          <w:rFonts w:ascii="Simplified Arabic" w:hAnsi="Simplified Arabic" w:cs="Simplified Arabic" w:hint="cs"/>
          <w:sz w:val="32"/>
          <w:szCs w:val="32"/>
          <w:rtl/>
          <w:lang w:bidi="ar-EG"/>
        </w:rPr>
        <w:t>النوع- العمر</w:t>
      </w:r>
      <w:r w:rsidRPr="00327BB2">
        <w:rPr>
          <w:rFonts w:ascii="Simplified Arabic" w:hAnsi="Simplified Arabic" w:cs="Simplified Arabic"/>
          <w:sz w:val="32"/>
          <w:szCs w:val="32"/>
          <w:rtl/>
          <w:lang w:bidi="ar-EG"/>
        </w:rPr>
        <w:t>)</w:t>
      </w:r>
    </w:p>
    <w:p w14:paraId="39095CBA" w14:textId="77777777" w:rsidR="00150FD0" w:rsidRPr="00327BB2" w:rsidRDefault="00150FD0" w:rsidP="00964787">
      <w:p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b/>
          <w:bCs/>
          <w:sz w:val="32"/>
          <w:szCs w:val="32"/>
          <w:rtl/>
          <w:lang w:bidi="ar-EG"/>
        </w:rPr>
        <w:t>الجزء الثاني</w:t>
      </w:r>
      <w:r w:rsidRPr="00327BB2">
        <w:rPr>
          <w:rFonts w:ascii="Simplified Arabic" w:hAnsi="Simplified Arabic" w:cs="Simplified Arabic"/>
          <w:sz w:val="32"/>
          <w:szCs w:val="32"/>
          <w:rtl/>
          <w:lang w:bidi="ar-EG"/>
        </w:rPr>
        <w:t>: ويشتمل على محاور الاستبانة وقد تكونت الاستبانة في نسختها النهائية من (</w:t>
      </w:r>
      <w:r w:rsidR="00964787" w:rsidRPr="00327BB2">
        <w:rPr>
          <w:rFonts w:ascii="Simplified Arabic" w:hAnsi="Simplified Arabic" w:cs="Simplified Arabic" w:hint="cs"/>
          <w:sz w:val="32"/>
          <w:szCs w:val="32"/>
          <w:rtl/>
          <w:lang w:bidi="ar-EG"/>
        </w:rPr>
        <w:t>20</w:t>
      </w:r>
      <w:r w:rsidRPr="00327BB2">
        <w:rPr>
          <w:rFonts w:ascii="Simplified Arabic" w:hAnsi="Simplified Arabic" w:cs="Simplified Arabic"/>
          <w:sz w:val="32"/>
          <w:szCs w:val="32"/>
          <w:rtl/>
          <w:lang w:bidi="ar-EG"/>
        </w:rPr>
        <w:t xml:space="preserve">) عبارة موزعة على </w:t>
      </w:r>
      <w:r w:rsidR="00964787" w:rsidRPr="00327BB2">
        <w:rPr>
          <w:rFonts w:ascii="Simplified Arabic" w:hAnsi="Simplified Arabic" w:cs="Simplified Arabic" w:hint="cs"/>
          <w:sz w:val="32"/>
          <w:szCs w:val="32"/>
          <w:rtl/>
          <w:lang w:bidi="ar-EG"/>
        </w:rPr>
        <w:t>محورين رئيسيين هما</w:t>
      </w:r>
      <w:r w:rsidRPr="00327BB2">
        <w:rPr>
          <w:rFonts w:ascii="Simplified Arabic" w:hAnsi="Simplified Arabic" w:cs="Simplified Arabic"/>
          <w:sz w:val="32"/>
          <w:szCs w:val="32"/>
          <w:rtl/>
          <w:lang w:bidi="ar-EG"/>
        </w:rPr>
        <w:t>:</w:t>
      </w:r>
      <w:r w:rsidRPr="00327BB2">
        <w:rPr>
          <w:rFonts w:ascii="Simplified Arabic" w:hAnsi="Simplified Arabic" w:cs="Simplified Arabic"/>
          <w:sz w:val="32"/>
          <w:szCs w:val="32"/>
          <w:rtl/>
          <w:lang w:bidi="ar-EG"/>
        </w:rPr>
        <w:tab/>
      </w:r>
    </w:p>
    <w:p w14:paraId="373712D4" w14:textId="77777777" w:rsidR="00150FD0" w:rsidRPr="00327BB2" w:rsidRDefault="00150FD0" w:rsidP="00964787">
      <w:pPr>
        <w:tabs>
          <w:tab w:val="right" w:pos="9360"/>
        </w:tabs>
        <w:bidi/>
        <w:spacing w:after="0" w:line="240" w:lineRule="auto"/>
        <w:rPr>
          <w:rFonts w:ascii="Simplified Arabic" w:hAnsi="Simplified Arabic" w:cs="Simplified Arabic"/>
          <w:sz w:val="32"/>
          <w:szCs w:val="32"/>
          <w:rtl/>
          <w:lang w:bidi="ar-EG"/>
        </w:rPr>
      </w:pPr>
      <w:r w:rsidRPr="00327BB2">
        <w:rPr>
          <w:rFonts w:ascii="Simplified Arabic" w:hAnsi="Simplified Arabic" w:cs="Simplified Arabic"/>
          <w:b/>
          <w:bCs/>
          <w:sz w:val="32"/>
          <w:szCs w:val="32"/>
          <w:rtl/>
          <w:lang w:bidi="ar-EG"/>
        </w:rPr>
        <w:t>المحور الأول</w:t>
      </w:r>
      <w:r w:rsidRPr="00327BB2">
        <w:rPr>
          <w:rFonts w:ascii="Simplified Arabic" w:hAnsi="Simplified Arabic" w:cs="Simplified Arabic"/>
          <w:sz w:val="32"/>
          <w:szCs w:val="32"/>
          <w:rtl/>
          <w:lang w:bidi="ar-EG"/>
        </w:rPr>
        <w:t>: "</w:t>
      </w:r>
      <w:r w:rsidR="002B56FE" w:rsidRPr="00327BB2">
        <w:rPr>
          <w:rFonts w:ascii="Simplified Arabic" w:hAnsi="Simplified Arabic" w:cs="Simplified Arabic" w:hint="cs"/>
          <w:sz w:val="32"/>
          <w:szCs w:val="32"/>
          <w:rtl/>
          <w:lang w:bidi="ar-EG"/>
        </w:rPr>
        <w:t>صعوبات تعلم اللغة العربية للناطقين بغيرها</w:t>
      </w:r>
      <w:r w:rsidR="00964787" w:rsidRPr="00327BB2">
        <w:rPr>
          <w:rFonts w:ascii="Simplified Arabic" w:hAnsi="Simplified Arabic" w:cs="Simplified Arabic" w:hint="cs"/>
          <w:sz w:val="32"/>
          <w:szCs w:val="32"/>
          <w:rtl/>
          <w:lang w:bidi="ar-EG"/>
        </w:rPr>
        <w:t>"</w:t>
      </w:r>
      <w:r w:rsidRPr="00327BB2">
        <w:rPr>
          <w:rFonts w:ascii="Simplified Arabic" w:hAnsi="Simplified Arabic" w:cs="Simplified Arabic"/>
          <w:sz w:val="32"/>
          <w:szCs w:val="32"/>
          <w:rtl/>
          <w:lang w:bidi="ar-EG"/>
        </w:rPr>
        <w:t>:</w:t>
      </w:r>
      <w:r w:rsidR="00964787" w:rsidRPr="00327BB2">
        <w:rPr>
          <w:rFonts w:ascii="Simplified Arabic" w:hAnsi="Simplified Arabic" w:cs="Simplified Arabic" w:hint="cs"/>
          <w:sz w:val="32"/>
          <w:szCs w:val="32"/>
          <w:rtl/>
          <w:lang w:bidi="ar-EG"/>
        </w:rPr>
        <w:t xml:space="preserve"> </w:t>
      </w:r>
      <w:r w:rsidR="00964787" w:rsidRPr="00327BB2">
        <w:rPr>
          <w:rFonts w:ascii="Simplified Arabic" w:hAnsi="Simplified Arabic" w:cs="Simplified Arabic"/>
          <w:sz w:val="32"/>
          <w:szCs w:val="32"/>
          <w:rtl/>
          <w:lang w:bidi="ar-EG"/>
        </w:rPr>
        <w:t>ويتكون من (</w:t>
      </w:r>
      <w:r w:rsidR="00964787" w:rsidRPr="00327BB2">
        <w:rPr>
          <w:rFonts w:ascii="Simplified Arabic" w:hAnsi="Simplified Arabic" w:cs="Simplified Arabic" w:hint="cs"/>
          <w:sz w:val="32"/>
          <w:szCs w:val="32"/>
          <w:rtl/>
          <w:lang w:bidi="ar-EG"/>
        </w:rPr>
        <w:t>10</w:t>
      </w:r>
      <w:r w:rsidR="00964787" w:rsidRPr="00327BB2">
        <w:rPr>
          <w:rFonts w:ascii="Simplified Arabic" w:hAnsi="Simplified Arabic" w:cs="Simplified Arabic"/>
          <w:sz w:val="32"/>
          <w:szCs w:val="32"/>
          <w:rtl/>
          <w:lang w:bidi="ar-EG"/>
        </w:rPr>
        <w:t>) عبارات.</w:t>
      </w:r>
    </w:p>
    <w:p w14:paraId="56DA1EE3" w14:textId="77777777" w:rsidR="00150FD0" w:rsidRPr="00327BB2" w:rsidRDefault="00150FD0" w:rsidP="002B56FE">
      <w:pPr>
        <w:tabs>
          <w:tab w:val="right" w:pos="9360"/>
        </w:tabs>
        <w:bidi/>
        <w:spacing w:after="0" w:line="240" w:lineRule="auto"/>
        <w:rPr>
          <w:rFonts w:ascii="Simplified Arabic" w:hAnsi="Simplified Arabic" w:cs="Simplified Arabic"/>
          <w:sz w:val="32"/>
          <w:szCs w:val="32"/>
          <w:rtl/>
          <w:lang w:bidi="ar-EG"/>
        </w:rPr>
      </w:pPr>
      <w:r w:rsidRPr="00327BB2">
        <w:rPr>
          <w:rFonts w:ascii="Simplified Arabic" w:hAnsi="Simplified Arabic" w:cs="Simplified Arabic"/>
          <w:b/>
          <w:bCs/>
          <w:sz w:val="32"/>
          <w:szCs w:val="32"/>
          <w:rtl/>
          <w:lang w:bidi="ar-EG"/>
        </w:rPr>
        <w:t xml:space="preserve">المحور </w:t>
      </w:r>
      <w:r w:rsidR="00964787" w:rsidRPr="00327BB2">
        <w:rPr>
          <w:rFonts w:ascii="Simplified Arabic" w:hAnsi="Simplified Arabic" w:cs="Simplified Arabic" w:hint="cs"/>
          <w:b/>
          <w:bCs/>
          <w:sz w:val="32"/>
          <w:szCs w:val="32"/>
          <w:rtl/>
          <w:lang w:bidi="ar-EG"/>
        </w:rPr>
        <w:t>الثاني</w:t>
      </w:r>
      <w:r w:rsidRPr="00327BB2">
        <w:rPr>
          <w:rFonts w:ascii="Simplified Arabic" w:hAnsi="Simplified Arabic" w:cs="Simplified Arabic"/>
          <w:sz w:val="32"/>
          <w:szCs w:val="32"/>
          <w:rtl/>
          <w:lang w:bidi="ar-EG"/>
        </w:rPr>
        <w:t xml:space="preserve"> "</w:t>
      </w:r>
      <w:r w:rsidR="002B56FE" w:rsidRPr="00327BB2">
        <w:rPr>
          <w:rFonts w:ascii="Simplified Arabic" w:hAnsi="Simplified Arabic" w:cs="Simplified Arabic" w:hint="cs"/>
          <w:sz w:val="32"/>
          <w:szCs w:val="32"/>
          <w:rtl/>
          <w:lang w:bidi="ar-EG"/>
        </w:rPr>
        <w:t>أساليب الحد من صعوبات تعليم اللغة العربية للناطقين بغيرها</w:t>
      </w:r>
      <w:r w:rsidRPr="00327BB2">
        <w:rPr>
          <w:rFonts w:ascii="Simplified Arabic" w:hAnsi="Simplified Arabic" w:cs="Simplified Arabic"/>
          <w:sz w:val="32"/>
          <w:szCs w:val="32"/>
          <w:rtl/>
          <w:lang w:bidi="ar-EG"/>
        </w:rPr>
        <w:t>" ويتكون من (10) عبارات.</w:t>
      </w:r>
    </w:p>
    <w:p w14:paraId="08DFDC6F" w14:textId="77777777" w:rsidR="00150FD0" w:rsidRPr="00327BB2" w:rsidRDefault="00150FD0" w:rsidP="002B56FE">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ولقد تم استخدام مقياس ليكرت الخماسي  (لا أوافق بشدة، </w:t>
      </w:r>
      <w:r w:rsidR="004F3B6C" w:rsidRPr="00327BB2">
        <w:rPr>
          <w:rFonts w:ascii="Simplified Arabic" w:hAnsi="Simplified Arabic" w:cs="Simplified Arabic"/>
          <w:sz w:val="32"/>
          <w:szCs w:val="32"/>
          <w:rtl/>
          <w:lang w:bidi="ar-EG"/>
        </w:rPr>
        <w:t>لا أوافق</w:t>
      </w:r>
      <w:r w:rsidRPr="00327BB2">
        <w:rPr>
          <w:rFonts w:ascii="Simplified Arabic" w:hAnsi="Simplified Arabic" w:cs="Simplified Arabic"/>
          <w:sz w:val="32"/>
          <w:szCs w:val="32"/>
          <w:rtl/>
          <w:lang w:bidi="ar-EG"/>
        </w:rPr>
        <w:t xml:space="preserve">، </w:t>
      </w:r>
      <w:r w:rsidR="002B56FE" w:rsidRPr="00327BB2">
        <w:rPr>
          <w:rFonts w:ascii="Simplified Arabic" w:hAnsi="Simplified Arabic" w:cs="Simplified Arabic"/>
          <w:sz w:val="32"/>
          <w:szCs w:val="32"/>
          <w:rtl/>
          <w:lang w:bidi="ar-EG"/>
        </w:rPr>
        <w:t>موافق</w:t>
      </w:r>
      <w:r w:rsidR="002B56FE" w:rsidRPr="00327BB2">
        <w:rPr>
          <w:rFonts w:ascii="Simplified Arabic" w:hAnsi="Simplified Arabic" w:cs="Simplified Arabic" w:hint="cs"/>
          <w:sz w:val="32"/>
          <w:szCs w:val="32"/>
          <w:rtl/>
          <w:lang w:bidi="ar-EG"/>
        </w:rPr>
        <w:t xml:space="preserve"> إلى </w:t>
      </w:r>
      <w:r w:rsidR="002B56FE" w:rsidRPr="00327BB2">
        <w:rPr>
          <w:rFonts w:ascii="Simplified Arabic" w:hAnsi="Simplified Arabic" w:cs="Simplified Arabic"/>
          <w:sz w:val="32"/>
          <w:szCs w:val="32"/>
          <w:rtl/>
          <w:lang w:bidi="ar-EG"/>
        </w:rPr>
        <w:t>حد ما</w:t>
      </w:r>
      <w:r w:rsidRPr="00327BB2">
        <w:rPr>
          <w:rFonts w:ascii="Simplified Arabic" w:hAnsi="Simplified Arabic" w:cs="Simplified Arabic"/>
          <w:sz w:val="32"/>
          <w:szCs w:val="32"/>
          <w:rtl/>
          <w:lang w:bidi="ar-EG"/>
        </w:rPr>
        <w:t xml:space="preserve">، </w:t>
      </w:r>
      <w:r w:rsidR="004F3B6C" w:rsidRPr="00327BB2">
        <w:rPr>
          <w:rFonts w:ascii="Simplified Arabic" w:hAnsi="Simplified Arabic" w:cs="Simplified Arabic"/>
          <w:sz w:val="32"/>
          <w:szCs w:val="32"/>
          <w:rtl/>
          <w:lang w:bidi="ar-EG"/>
        </w:rPr>
        <w:t>أوافق</w:t>
      </w:r>
      <w:r w:rsidRPr="00327BB2">
        <w:rPr>
          <w:rFonts w:ascii="Simplified Arabic" w:hAnsi="Simplified Arabic" w:cs="Simplified Arabic"/>
          <w:sz w:val="32"/>
          <w:szCs w:val="32"/>
          <w:rtl/>
          <w:lang w:bidi="ar-EG"/>
        </w:rPr>
        <w:t xml:space="preserve">، أوافق بشدة) </w:t>
      </w:r>
      <w:r w:rsidR="002B56FE" w:rsidRPr="00327BB2">
        <w:rPr>
          <w:rFonts w:ascii="Simplified Arabic" w:hAnsi="Simplified Arabic" w:cs="Simplified Arabic" w:hint="cs"/>
          <w:sz w:val="32"/>
          <w:szCs w:val="32"/>
          <w:rtl/>
          <w:lang w:bidi="ar-EG"/>
        </w:rPr>
        <w:t xml:space="preserve">للكشف عن </w:t>
      </w:r>
      <w:r w:rsidR="002B56FE" w:rsidRPr="00327BB2">
        <w:rPr>
          <w:rFonts w:ascii="Simplified Arabic" w:hAnsi="Simplified Arabic" w:cs="Simplified Arabic"/>
          <w:sz w:val="32"/>
          <w:szCs w:val="32"/>
          <w:rtl/>
          <w:lang w:bidi="ar-EG"/>
        </w:rPr>
        <w:t>صعوبات تعليم اللغة العربية للناطقين بغيرها وكيفية الحد منها</w:t>
      </w:r>
      <w:r w:rsidR="002B56FE" w:rsidRPr="00327BB2">
        <w:rPr>
          <w:rFonts w:ascii="Simplified Arabic" w:hAnsi="Simplified Arabic" w:cs="Simplified Arabic" w:hint="cs"/>
          <w:sz w:val="32"/>
          <w:szCs w:val="32"/>
          <w:rtl/>
          <w:lang w:bidi="ar-EG"/>
        </w:rPr>
        <w:t>، وذلك من خلال التعرف على أكثر المعوقات والصعوبات التي تحد من تعليم اللغة العربية للناطقين بغيرها</w:t>
      </w:r>
      <w:r w:rsidRPr="00327BB2">
        <w:rPr>
          <w:rFonts w:ascii="Simplified Arabic" w:hAnsi="Simplified Arabic" w:cs="Simplified Arabic"/>
          <w:sz w:val="32"/>
          <w:szCs w:val="32"/>
          <w:rtl/>
          <w:lang w:bidi="ar-EG"/>
        </w:rPr>
        <w:t>.</w:t>
      </w:r>
    </w:p>
    <w:p w14:paraId="0F184C5E" w14:textId="77777777" w:rsidR="00150FD0" w:rsidRPr="00327BB2" w:rsidRDefault="00150FD0" w:rsidP="002B56FE">
      <w:pPr>
        <w:tabs>
          <w:tab w:val="center" w:pos="4680"/>
        </w:tabs>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صدق أداة البحث:</w:t>
      </w:r>
      <w:r w:rsidR="002B56FE" w:rsidRPr="00327BB2">
        <w:rPr>
          <w:rFonts w:ascii="Simplified Arabic" w:hAnsi="Simplified Arabic" w:cs="Simplified Arabic"/>
          <w:b/>
          <w:bCs/>
          <w:sz w:val="32"/>
          <w:szCs w:val="32"/>
          <w:rtl/>
          <w:lang w:bidi="ar-EG"/>
        </w:rPr>
        <w:tab/>
      </w:r>
    </w:p>
    <w:p w14:paraId="323674E9" w14:textId="77777777" w:rsidR="00150FD0" w:rsidRPr="00327BB2" w:rsidRDefault="00150FD0" w:rsidP="00150FD0">
      <w:pPr>
        <w:pStyle w:val="ListParagraph"/>
        <w:numPr>
          <w:ilvl w:val="0"/>
          <w:numId w:val="9"/>
        </w:numPr>
        <w:bidi/>
        <w:spacing w:after="0" w:line="240" w:lineRule="auto"/>
        <w:jc w:val="both"/>
        <w:rPr>
          <w:rFonts w:ascii="Simplified Arabic" w:hAnsi="Simplified Arabic" w:cs="Simplified Arabic"/>
          <w:b/>
          <w:bCs/>
          <w:sz w:val="32"/>
          <w:szCs w:val="32"/>
          <w:lang w:bidi="ar-EG"/>
        </w:rPr>
      </w:pPr>
      <w:r w:rsidRPr="00327BB2">
        <w:rPr>
          <w:rFonts w:ascii="Simplified Arabic" w:hAnsi="Simplified Arabic" w:cs="Simplified Arabic"/>
          <w:b/>
          <w:bCs/>
          <w:sz w:val="32"/>
          <w:szCs w:val="32"/>
          <w:rtl/>
          <w:lang w:bidi="ar-EG"/>
        </w:rPr>
        <w:t>الصدق الظاهري:</w:t>
      </w:r>
    </w:p>
    <w:p w14:paraId="6E2FE269" w14:textId="77777777" w:rsidR="00150FD0" w:rsidRPr="00327BB2" w:rsidRDefault="00150FD0" w:rsidP="004F3B6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بعد الانتهاء من إعداد الاستبانة وبناء فقراتها، وعرضها على </w:t>
      </w:r>
      <w:r w:rsidR="004F3B6C" w:rsidRPr="00327BB2">
        <w:rPr>
          <w:rFonts w:ascii="Simplified Arabic" w:hAnsi="Simplified Arabic" w:cs="Simplified Arabic" w:hint="cs"/>
          <w:sz w:val="32"/>
          <w:szCs w:val="32"/>
          <w:rtl/>
          <w:lang w:bidi="ar-EG"/>
        </w:rPr>
        <w:t>السادة المحكمين</w:t>
      </w:r>
      <w:r w:rsidRPr="00327BB2">
        <w:rPr>
          <w:rFonts w:ascii="Simplified Arabic" w:hAnsi="Simplified Arabic" w:cs="Simplified Arabic"/>
          <w:sz w:val="32"/>
          <w:szCs w:val="32"/>
          <w:rtl/>
          <w:lang w:bidi="ar-EG"/>
        </w:rPr>
        <w:t xml:space="preserve"> وذلك للتأكد من مدى ارتباط كل فقرة من فقراتها بالمحور الذي تنتمي إليه، ومدى وضوح كل فقرة وسلامة صياغتها اللغوية وملاءمتها لتحقيق الهدف الذي وضعت من أجله، واقتراح طرق تحسينها وذلك بالحذف أو بالإضافة أو إعادة الصياغة أو غير ما ورد مما يرونه مناسباً.</w:t>
      </w:r>
    </w:p>
    <w:p w14:paraId="3E0DD932" w14:textId="77777777" w:rsidR="00150FD0" w:rsidRPr="00327BB2" w:rsidRDefault="00150FD0" w:rsidP="004F3B6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وفي</w:t>
      </w:r>
      <w:r w:rsidR="004F3B6C" w:rsidRPr="00327BB2">
        <w:rPr>
          <w:rFonts w:ascii="Simplified Arabic" w:hAnsi="Simplified Arabic" w:cs="Simplified Arabic"/>
          <w:sz w:val="32"/>
          <w:szCs w:val="32"/>
          <w:rtl/>
          <w:lang w:bidi="ar-EG"/>
        </w:rPr>
        <w:t xml:space="preserve"> ضوء اقتراحات بعض المحكمين أعاد الباحث</w:t>
      </w:r>
      <w:r w:rsidRPr="00327BB2">
        <w:rPr>
          <w:rFonts w:ascii="Simplified Arabic" w:hAnsi="Simplified Arabic" w:cs="Simplified Arabic"/>
          <w:sz w:val="32"/>
          <w:szCs w:val="32"/>
          <w:rtl/>
          <w:lang w:bidi="ar-EG"/>
        </w:rPr>
        <w:t xml:space="preserve"> صياغة الاستبانة حيث تم حذف وإعادة صياغة بعض العبارات في الاستبانة وذلك فيما اتفق عليه أكثر من (80%) من السادة المحكمون، وبذلك أصبحت الاستبانة في شكلها النهائي بعد التأكد من صدقها الظاهري مكونة من (</w:t>
      </w:r>
      <w:r w:rsidR="004F3B6C" w:rsidRPr="00327BB2">
        <w:rPr>
          <w:rFonts w:ascii="Simplified Arabic" w:hAnsi="Simplified Arabic" w:cs="Simplified Arabic" w:hint="cs"/>
          <w:sz w:val="32"/>
          <w:szCs w:val="32"/>
          <w:rtl/>
          <w:lang w:bidi="ar-EG"/>
        </w:rPr>
        <w:t>20</w:t>
      </w:r>
      <w:r w:rsidRPr="00327BB2">
        <w:rPr>
          <w:rFonts w:ascii="Simplified Arabic" w:hAnsi="Simplified Arabic" w:cs="Simplified Arabic"/>
          <w:sz w:val="32"/>
          <w:szCs w:val="32"/>
          <w:rtl/>
          <w:lang w:bidi="ar-EG"/>
        </w:rPr>
        <w:t xml:space="preserve">) عبارة مقسمة على </w:t>
      </w:r>
      <w:r w:rsidR="004F3B6C" w:rsidRPr="00327BB2">
        <w:rPr>
          <w:rFonts w:ascii="Simplified Arabic" w:hAnsi="Simplified Arabic" w:cs="Simplified Arabic" w:hint="cs"/>
          <w:sz w:val="32"/>
          <w:szCs w:val="32"/>
          <w:rtl/>
          <w:lang w:bidi="ar-EG"/>
        </w:rPr>
        <w:t>محورين رئيسيين</w:t>
      </w:r>
      <w:r w:rsidRPr="00327BB2">
        <w:rPr>
          <w:rFonts w:ascii="Simplified Arabic" w:hAnsi="Simplified Arabic" w:cs="Simplified Arabic"/>
          <w:sz w:val="32"/>
          <w:szCs w:val="32"/>
          <w:rtl/>
          <w:lang w:bidi="ar-EG"/>
        </w:rPr>
        <w:t>.</w:t>
      </w:r>
    </w:p>
    <w:p w14:paraId="3452212A" w14:textId="77777777" w:rsidR="00150FD0" w:rsidRPr="00327BB2" w:rsidRDefault="00150FD0" w:rsidP="00150FD0">
      <w:pPr>
        <w:pStyle w:val="ListParagraph"/>
        <w:numPr>
          <w:ilvl w:val="0"/>
          <w:numId w:val="9"/>
        </w:numPr>
        <w:bidi/>
        <w:spacing w:after="0" w:line="240" w:lineRule="auto"/>
        <w:jc w:val="both"/>
        <w:rPr>
          <w:rFonts w:ascii="Simplified Arabic" w:hAnsi="Simplified Arabic" w:cs="Simplified Arabic"/>
          <w:b/>
          <w:bCs/>
          <w:sz w:val="32"/>
          <w:szCs w:val="32"/>
          <w:lang w:bidi="ar-EG"/>
        </w:rPr>
      </w:pPr>
      <w:r w:rsidRPr="00327BB2">
        <w:rPr>
          <w:rFonts w:ascii="Simplified Arabic" w:hAnsi="Simplified Arabic" w:cs="Simplified Arabic"/>
          <w:b/>
          <w:bCs/>
          <w:sz w:val="32"/>
          <w:szCs w:val="32"/>
          <w:rtl/>
          <w:lang w:bidi="ar-EG"/>
        </w:rPr>
        <w:t>صدق الاتساق الداخلي لأداة البحث:</w:t>
      </w:r>
    </w:p>
    <w:p w14:paraId="4DCF2578" w14:textId="77777777" w:rsidR="00150FD0" w:rsidRPr="00327BB2" w:rsidRDefault="00150FD0" w:rsidP="00150FD0">
      <w:pPr>
        <w:pStyle w:val="ListParagraph"/>
        <w:numPr>
          <w:ilvl w:val="0"/>
          <w:numId w:val="11"/>
        </w:numPr>
        <w:bidi/>
        <w:spacing w:after="0" w:line="240" w:lineRule="auto"/>
        <w:jc w:val="both"/>
        <w:rPr>
          <w:rFonts w:ascii="Simplified Arabic" w:hAnsi="Simplified Arabic" w:cs="Simplified Arabic"/>
          <w:b/>
          <w:bCs/>
          <w:sz w:val="32"/>
          <w:szCs w:val="32"/>
          <w:lang w:bidi="ar-EG"/>
        </w:rPr>
      </w:pPr>
      <w:r w:rsidRPr="00327BB2">
        <w:rPr>
          <w:rFonts w:ascii="Simplified Arabic" w:hAnsi="Simplified Arabic" w:cs="Simplified Arabic"/>
          <w:b/>
          <w:bCs/>
          <w:sz w:val="32"/>
          <w:szCs w:val="32"/>
          <w:rtl/>
          <w:lang w:bidi="ar-EG"/>
        </w:rPr>
        <w:t>صدق الاتساق الداخلي لمحاور الدراسة</w:t>
      </w:r>
    </w:p>
    <w:p w14:paraId="29AA6496" w14:textId="01A07DE2" w:rsidR="005538FF" w:rsidRPr="00054B39" w:rsidRDefault="00150FD0" w:rsidP="00054B39">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تم حساب صدق الاتساق الداخلي وفقاً لاستجابات </w:t>
      </w:r>
      <w:r w:rsidR="00EC2ABD" w:rsidRPr="00327BB2">
        <w:rPr>
          <w:rFonts w:ascii="Simplified Arabic" w:hAnsi="Simplified Arabic" w:cs="Simplified Arabic" w:hint="cs"/>
          <w:sz w:val="32"/>
          <w:szCs w:val="32"/>
          <w:rtl/>
          <w:lang w:bidi="ar-EG"/>
        </w:rPr>
        <w:t>عينة الدراسة</w:t>
      </w:r>
      <w:r w:rsidRPr="00327BB2">
        <w:rPr>
          <w:rFonts w:ascii="Simplified Arabic" w:hAnsi="Simplified Arabic" w:cs="Simplified Arabic"/>
          <w:sz w:val="32"/>
          <w:szCs w:val="32"/>
          <w:rtl/>
          <w:lang w:bidi="ar-EG"/>
        </w:rPr>
        <w:t xml:space="preserve"> </w:t>
      </w:r>
      <w:r w:rsidR="00EC2ABD" w:rsidRPr="00327BB2">
        <w:rPr>
          <w:rFonts w:ascii="Simplified Arabic" w:hAnsi="Simplified Arabic" w:cs="Simplified Arabic" w:hint="cs"/>
          <w:sz w:val="32"/>
          <w:szCs w:val="32"/>
          <w:rtl/>
          <w:lang w:bidi="ar-EG"/>
        </w:rPr>
        <w:t>وذلك</w:t>
      </w:r>
      <w:r w:rsidRPr="00327BB2">
        <w:rPr>
          <w:rFonts w:ascii="Simplified Arabic" w:hAnsi="Simplified Arabic" w:cs="Simplified Arabic"/>
          <w:sz w:val="32"/>
          <w:szCs w:val="32"/>
          <w:rtl/>
          <w:lang w:bidi="ar-EG"/>
        </w:rPr>
        <w:t xml:space="preserve"> بحساب معامل ارتباط بيرسون بين درجات كل عبارة والدرجة الكلية للمحور الذي تنتمي إليه العبارة من محاور الاستبانة كما يوضح نتائجها جدول رقم (</w:t>
      </w:r>
      <w:r w:rsidR="00C26523" w:rsidRPr="00327BB2">
        <w:rPr>
          <w:rFonts w:ascii="Simplified Arabic" w:hAnsi="Simplified Arabic" w:cs="Simplified Arabic" w:hint="cs"/>
          <w:sz w:val="32"/>
          <w:szCs w:val="32"/>
          <w:rtl/>
          <w:lang w:bidi="ar-EG"/>
        </w:rPr>
        <w:t>3</w:t>
      </w:r>
      <w:r w:rsidRPr="00327BB2">
        <w:rPr>
          <w:rFonts w:ascii="Simplified Arabic" w:hAnsi="Simplified Arabic" w:cs="Simplified Arabic"/>
          <w:sz w:val="32"/>
          <w:szCs w:val="32"/>
          <w:rtl/>
          <w:lang w:bidi="ar-EG"/>
        </w:rPr>
        <w:t>) التالي:</w:t>
      </w:r>
    </w:p>
    <w:p w14:paraId="08E18737" w14:textId="77777777" w:rsidR="00150FD0" w:rsidRPr="00327BB2" w:rsidRDefault="00150FD0" w:rsidP="00C26523">
      <w:pPr>
        <w:tabs>
          <w:tab w:val="left" w:pos="2010"/>
          <w:tab w:val="center" w:pos="5040"/>
        </w:tabs>
        <w:bidi/>
        <w:spacing w:after="0" w:line="240" w:lineRule="auto"/>
        <w:ind w:firstLine="720"/>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جدول رقم (3)</w:t>
      </w:r>
    </w:p>
    <w:p w14:paraId="4F0D0FB6" w14:textId="77777777" w:rsidR="00150FD0" w:rsidRPr="00327BB2" w:rsidRDefault="00150FD0" w:rsidP="00150FD0">
      <w:pPr>
        <w:bidi/>
        <w:spacing w:after="0" w:line="240" w:lineRule="auto"/>
        <w:ind w:firstLine="720"/>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معاملات ارتباط بيرسون بين درجات كل عبارة والدرجة الكلية للمحور الذي تنتمي إليه العبارة من محاور الاستبانة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tblGrid>
      <w:tr w:rsidR="00327BB2" w:rsidRPr="00327BB2" w14:paraId="566473A3" w14:textId="77777777" w:rsidTr="00F81306">
        <w:trPr>
          <w:jc w:val="center"/>
        </w:trPr>
        <w:tc>
          <w:tcPr>
            <w:tcW w:w="8208" w:type="dxa"/>
            <w:gridSpan w:val="6"/>
            <w:shd w:val="clear" w:color="auto" w:fill="FFFFFF"/>
            <w:vAlign w:val="center"/>
          </w:tcPr>
          <w:p w14:paraId="4320A4F0" w14:textId="77777777" w:rsidR="00150FD0" w:rsidRPr="00327BB2" w:rsidRDefault="00150FD0" w:rsidP="00150FD0">
            <w:pPr>
              <w:autoSpaceDE w:val="0"/>
              <w:autoSpaceDN w:val="0"/>
              <w:bidi/>
              <w:adjustRightInd w:val="0"/>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 xml:space="preserve">المحور الأول: </w:t>
            </w:r>
            <w:r w:rsidR="00C26523" w:rsidRPr="00327BB2">
              <w:rPr>
                <w:rFonts w:ascii="Simplified Arabic" w:hAnsi="Simplified Arabic" w:cs="Simplified Arabic"/>
                <w:b/>
                <w:bCs/>
                <w:sz w:val="28"/>
                <w:szCs w:val="28"/>
                <w:rtl/>
                <w:lang w:bidi="ar-EG"/>
              </w:rPr>
              <w:t>"</w:t>
            </w:r>
            <w:r w:rsidR="00C26523" w:rsidRPr="00327BB2">
              <w:rPr>
                <w:rFonts w:ascii="Simplified Arabic" w:hAnsi="Simplified Arabic" w:cs="Simplified Arabic" w:hint="cs"/>
                <w:b/>
                <w:bCs/>
                <w:sz w:val="28"/>
                <w:szCs w:val="28"/>
                <w:rtl/>
                <w:lang w:bidi="ar-EG"/>
              </w:rPr>
              <w:t>صعوبات تعلم اللغة العربية للناطقين بغيرها"</w:t>
            </w:r>
          </w:p>
        </w:tc>
      </w:tr>
      <w:tr w:rsidR="00327BB2" w:rsidRPr="00327BB2" w14:paraId="3ACA57FC" w14:textId="77777777" w:rsidTr="00F81306">
        <w:trPr>
          <w:jc w:val="center"/>
        </w:trPr>
        <w:tc>
          <w:tcPr>
            <w:tcW w:w="1368" w:type="dxa"/>
            <w:shd w:val="clear" w:color="auto" w:fill="D9D9D9"/>
            <w:vAlign w:val="center"/>
          </w:tcPr>
          <w:p w14:paraId="66B515FF" w14:textId="77777777" w:rsidR="00150FD0" w:rsidRPr="00327BB2" w:rsidRDefault="00150FD0" w:rsidP="00150FD0">
            <w:pPr>
              <w:autoSpaceDE w:val="0"/>
              <w:autoSpaceDN w:val="0"/>
              <w:bidi/>
              <w:adjustRightInd w:val="0"/>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رقم الفقرة</w:t>
            </w:r>
          </w:p>
        </w:tc>
        <w:tc>
          <w:tcPr>
            <w:tcW w:w="1368" w:type="dxa"/>
            <w:shd w:val="clear" w:color="auto" w:fill="auto"/>
            <w:vAlign w:val="center"/>
          </w:tcPr>
          <w:p w14:paraId="4C19B30C" w14:textId="77777777" w:rsidR="00150FD0" w:rsidRPr="00327BB2" w:rsidRDefault="00150FD0" w:rsidP="00150FD0">
            <w:pPr>
              <w:autoSpaceDE w:val="0"/>
              <w:autoSpaceDN w:val="0"/>
              <w:bidi/>
              <w:adjustRightInd w:val="0"/>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معامل الارتباط</w:t>
            </w:r>
          </w:p>
        </w:tc>
        <w:tc>
          <w:tcPr>
            <w:tcW w:w="1368" w:type="dxa"/>
            <w:shd w:val="clear" w:color="auto" w:fill="D9D9D9"/>
            <w:vAlign w:val="center"/>
          </w:tcPr>
          <w:p w14:paraId="10F6C448" w14:textId="77777777" w:rsidR="00150FD0" w:rsidRPr="00327BB2" w:rsidRDefault="00150FD0" w:rsidP="00150FD0">
            <w:pPr>
              <w:autoSpaceDE w:val="0"/>
              <w:autoSpaceDN w:val="0"/>
              <w:bidi/>
              <w:adjustRightInd w:val="0"/>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رقم الفقرة</w:t>
            </w:r>
          </w:p>
        </w:tc>
        <w:tc>
          <w:tcPr>
            <w:tcW w:w="1368" w:type="dxa"/>
            <w:shd w:val="clear" w:color="auto" w:fill="auto"/>
            <w:vAlign w:val="center"/>
          </w:tcPr>
          <w:p w14:paraId="65D4A75D" w14:textId="77777777" w:rsidR="00150FD0" w:rsidRPr="00327BB2" w:rsidRDefault="00150FD0" w:rsidP="00150FD0">
            <w:pPr>
              <w:autoSpaceDE w:val="0"/>
              <w:autoSpaceDN w:val="0"/>
              <w:bidi/>
              <w:adjustRightInd w:val="0"/>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معامل الارتباط</w:t>
            </w:r>
          </w:p>
        </w:tc>
        <w:tc>
          <w:tcPr>
            <w:tcW w:w="1368" w:type="dxa"/>
            <w:shd w:val="clear" w:color="auto" w:fill="D9D9D9"/>
            <w:vAlign w:val="center"/>
          </w:tcPr>
          <w:p w14:paraId="2A25973E" w14:textId="77777777" w:rsidR="00150FD0" w:rsidRPr="00327BB2" w:rsidRDefault="00150FD0" w:rsidP="00150FD0">
            <w:pPr>
              <w:autoSpaceDE w:val="0"/>
              <w:autoSpaceDN w:val="0"/>
              <w:bidi/>
              <w:adjustRightInd w:val="0"/>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رقم الفقرة</w:t>
            </w:r>
          </w:p>
        </w:tc>
        <w:tc>
          <w:tcPr>
            <w:tcW w:w="1368" w:type="dxa"/>
            <w:shd w:val="clear" w:color="auto" w:fill="auto"/>
            <w:vAlign w:val="center"/>
          </w:tcPr>
          <w:p w14:paraId="7F27F40B" w14:textId="77777777" w:rsidR="00150FD0" w:rsidRPr="00327BB2" w:rsidRDefault="00150FD0" w:rsidP="00150FD0">
            <w:pPr>
              <w:autoSpaceDE w:val="0"/>
              <w:autoSpaceDN w:val="0"/>
              <w:bidi/>
              <w:adjustRightInd w:val="0"/>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معامل الارتباط</w:t>
            </w:r>
          </w:p>
        </w:tc>
      </w:tr>
      <w:tr w:rsidR="00327BB2" w:rsidRPr="00327BB2" w14:paraId="5CDAC947" w14:textId="77777777" w:rsidTr="00F81306">
        <w:trPr>
          <w:jc w:val="center"/>
        </w:trPr>
        <w:tc>
          <w:tcPr>
            <w:tcW w:w="1368" w:type="dxa"/>
            <w:shd w:val="clear" w:color="auto" w:fill="D9D9D9"/>
            <w:vAlign w:val="center"/>
          </w:tcPr>
          <w:p w14:paraId="7F9E4079" w14:textId="77777777" w:rsidR="00FF5638" w:rsidRPr="00327BB2" w:rsidRDefault="00FF5638" w:rsidP="00F81306">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1</w:t>
            </w:r>
          </w:p>
        </w:tc>
        <w:tc>
          <w:tcPr>
            <w:tcW w:w="1368" w:type="dxa"/>
            <w:shd w:val="clear" w:color="auto" w:fill="auto"/>
          </w:tcPr>
          <w:p w14:paraId="751C71AB"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.489**</w:t>
            </w:r>
          </w:p>
        </w:tc>
        <w:tc>
          <w:tcPr>
            <w:tcW w:w="1368" w:type="dxa"/>
            <w:shd w:val="clear" w:color="auto" w:fill="D9D9D9"/>
            <w:vAlign w:val="center"/>
          </w:tcPr>
          <w:p w14:paraId="5F4195F2"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5</w:t>
            </w:r>
          </w:p>
        </w:tc>
        <w:tc>
          <w:tcPr>
            <w:tcW w:w="1368" w:type="dxa"/>
            <w:shd w:val="clear" w:color="auto" w:fill="auto"/>
          </w:tcPr>
          <w:p w14:paraId="7222433F"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.639**</w:t>
            </w:r>
          </w:p>
        </w:tc>
        <w:tc>
          <w:tcPr>
            <w:tcW w:w="1368" w:type="dxa"/>
            <w:shd w:val="clear" w:color="auto" w:fill="D9D9D9"/>
            <w:vAlign w:val="center"/>
          </w:tcPr>
          <w:p w14:paraId="277ABC07"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9</w:t>
            </w:r>
          </w:p>
        </w:tc>
        <w:tc>
          <w:tcPr>
            <w:tcW w:w="1368" w:type="dxa"/>
            <w:shd w:val="clear" w:color="auto" w:fill="auto"/>
          </w:tcPr>
          <w:p w14:paraId="2A8C2100"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.679**</w:t>
            </w:r>
          </w:p>
        </w:tc>
      </w:tr>
      <w:tr w:rsidR="00327BB2" w:rsidRPr="00327BB2" w14:paraId="2527B6E5" w14:textId="77777777" w:rsidTr="00F81306">
        <w:trPr>
          <w:jc w:val="center"/>
        </w:trPr>
        <w:tc>
          <w:tcPr>
            <w:tcW w:w="1368" w:type="dxa"/>
            <w:shd w:val="clear" w:color="auto" w:fill="D9D9D9"/>
            <w:vAlign w:val="center"/>
          </w:tcPr>
          <w:p w14:paraId="50687F2F" w14:textId="77777777" w:rsidR="00FF5638" w:rsidRPr="00327BB2" w:rsidRDefault="00FF5638" w:rsidP="00F81306">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2</w:t>
            </w:r>
          </w:p>
        </w:tc>
        <w:tc>
          <w:tcPr>
            <w:tcW w:w="1368" w:type="dxa"/>
            <w:shd w:val="clear" w:color="auto" w:fill="auto"/>
          </w:tcPr>
          <w:p w14:paraId="53E41879"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.561**</w:t>
            </w:r>
          </w:p>
        </w:tc>
        <w:tc>
          <w:tcPr>
            <w:tcW w:w="1368" w:type="dxa"/>
            <w:shd w:val="clear" w:color="auto" w:fill="D9D9D9"/>
            <w:vAlign w:val="center"/>
          </w:tcPr>
          <w:p w14:paraId="708BB119"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6</w:t>
            </w:r>
          </w:p>
        </w:tc>
        <w:tc>
          <w:tcPr>
            <w:tcW w:w="1368" w:type="dxa"/>
            <w:shd w:val="clear" w:color="auto" w:fill="auto"/>
          </w:tcPr>
          <w:p w14:paraId="3A15EF70"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.613**</w:t>
            </w:r>
          </w:p>
        </w:tc>
        <w:tc>
          <w:tcPr>
            <w:tcW w:w="1368" w:type="dxa"/>
            <w:shd w:val="clear" w:color="auto" w:fill="D9D9D9"/>
            <w:vAlign w:val="center"/>
          </w:tcPr>
          <w:p w14:paraId="768F7021"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10</w:t>
            </w:r>
          </w:p>
        </w:tc>
        <w:tc>
          <w:tcPr>
            <w:tcW w:w="1368" w:type="dxa"/>
            <w:shd w:val="clear" w:color="auto" w:fill="auto"/>
          </w:tcPr>
          <w:p w14:paraId="77CD9706"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.326**</w:t>
            </w:r>
          </w:p>
        </w:tc>
      </w:tr>
      <w:tr w:rsidR="00327BB2" w:rsidRPr="00327BB2" w14:paraId="09A4261B" w14:textId="77777777" w:rsidTr="00F81306">
        <w:trPr>
          <w:jc w:val="center"/>
        </w:trPr>
        <w:tc>
          <w:tcPr>
            <w:tcW w:w="1368" w:type="dxa"/>
            <w:shd w:val="clear" w:color="auto" w:fill="D9D9D9"/>
            <w:vAlign w:val="center"/>
          </w:tcPr>
          <w:p w14:paraId="7FA03073" w14:textId="77777777" w:rsidR="00FF5638" w:rsidRPr="00327BB2" w:rsidRDefault="00FF5638" w:rsidP="00F81306">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3</w:t>
            </w:r>
          </w:p>
        </w:tc>
        <w:tc>
          <w:tcPr>
            <w:tcW w:w="1368" w:type="dxa"/>
            <w:shd w:val="clear" w:color="auto" w:fill="auto"/>
          </w:tcPr>
          <w:p w14:paraId="3F6FB3FF"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.769**</w:t>
            </w:r>
          </w:p>
        </w:tc>
        <w:tc>
          <w:tcPr>
            <w:tcW w:w="1368" w:type="dxa"/>
            <w:shd w:val="clear" w:color="auto" w:fill="D9D9D9"/>
            <w:vAlign w:val="center"/>
          </w:tcPr>
          <w:p w14:paraId="3B59202B"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7</w:t>
            </w:r>
          </w:p>
        </w:tc>
        <w:tc>
          <w:tcPr>
            <w:tcW w:w="1368" w:type="dxa"/>
            <w:shd w:val="clear" w:color="auto" w:fill="auto"/>
          </w:tcPr>
          <w:p w14:paraId="6533E5FD"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.554**</w:t>
            </w:r>
          </w:p>
        </w:tc>
        <w:tc>
          <w:tcPr>
            <w:tcW w:w="1368" w:type="dxa"/>
            <w:shd w:val="clear" w:color="auto" w:fill="D9D9D9"/>
            <w:vAlign w:val="center"/>
          </w:tcPr>
          <w:p w14:paraId="130B08FC"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p>
        </w:tc>
        <w:tc>
          <w:tcPr>
            <w:tcW w:w="1368" w:type="dxa"/>
            <w:shd w:val="clear" w:color="auto" w:fill="D9D9D9" w:themeFill="background1" w:themeFillShade="D9"/>
            <w:vAlign w:val="center"/>
          </w:tcPr>
          <w:p w14:paraId="29645881"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p>
        </w:tc>
      </w:tr>
      <w:tr w:rsidR="00327BB2" w:rsidRPr="00327BB2" w14:paraId="2A34225F" w14:textId="77777777" w:rsidTr="00F81306">
        <w:trPr>
          <w:jc w:val="center"/>
        </w:trPr>
        <w:tc>
          <w:tcPr>
            <w:tcW w:w="1368" w:type="dxa"/>
            <w:shd w:val="clear" w:color="auto" w:fill="D9D9D9"/>
            <w:vAlign w:val="center"/>
          </w:tcPr>
          <w:p w14:paraId="79569A18" w14:textId="77777777" w:rsidR="00FF5638" w:rsidRPr="00327BB2" w:rsidRDefault="00FF5638" w:rsidP="00F81306">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4</w:t>
            </w:r>
          </w:p>
        </w:tc>
        <w:tc>
          <w:tcPr>
            <w:tcW w:w="1368" w:type="dxa"/>
            <w:shd w:val="clear" w:color="auto" w:fill="auto"/>
          </w:tcPr>
          <w:p w14:paraId="0A628515"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.362**</w:t>
            </w:r>
          </w:p>
        </w:tc>
        <w:tc>
          <w:tcPr>
            <w:tcW w:w="1368" w:type="dxa"/>
            <w:shd w:val="clear" w:color="auto" w:fill="D9D9D9"/>
            <w:vAlign w:val="center"/>
          </w:tcPr>
          <w:p w14:paraId="00981B93"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8</w:t>
            </w:r>
          </w:p>
        </w:tc>
        <w:tc>
          <w:tcPr>
            <w:tcW w:w="1368" w:type="dxa"/>
            <w:shd w:val="clear" w:color="auto" w:fill="auto"/>
          </w:tcPr>
          <w:p w14:paraId="66667891"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.547**</w:t>
            </w:r>
          </w:p>
        </w:tc>
        <w:tc>
          <w:tcPr>
            <w:tcW w:w="1368" w:type="dxa"/>
            <w:shd w:val="clear" w:color="auto" w:fill="D9D9D9"/>
            <w:vAlign w:val="center"/>
          </w:tcPr>
          <w:p w14:paraId="042C4C4A"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p>
        </w:tc>
        <w:tc>
          <w:tcPr>
            <w:tcW w:w="1368" w:type="dxa"/>
            <w:shd w:val="clear" w:color="auto" w:fill="D9D9D9" w:themeFill="background1" w:themeFillShade="D9"/>
            <w:vAlign w:val="center"/>
          </w:tcPr>
          <w:p w14:paraId="32776A42"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p>
        </w:tc>
      </w:tr>
      <w:tr w:rsidR="00327BB2" w:rsidRPr="00327BB2" w14:paraId="73CE65F0" w14:textId="77777777" w:rsidTr="00F81306">
        <w:trPr>
          <w:jc w:val="center"/>
        </w:trPr>
        <w:tc>
          <w:tcPr>
            <w:tcW w:w="8208" w:type="dxa"/>
            <w:gridSpan w:val="6"/>
            <w:shd w:val="clear" w:color="auto" w:fill="FFFFFF" w:themeFill="background1"/>
            <w:vAlign w:val="center"/>
          </w:tcPr>
          <w:p w14:paraId="2D17596D" w14:textId="77777777" w:rsidR="00FF5638" w:rsidRPr="00327BB2" w:rsidRDefault="00FF5638" w:rsidP="00C26523">
            <w:pPr>
              <w:autoSpaceDE w:val="0"/>
              <w:autoSpaceDN w:val="0"/>
              <w:bidi/>
              <w:adjustRightInd w:val="0"/>
              <w:spacing w:after="0" w:line="240" w:lineRule="auto"/>
              <w:jc w:val="center"/>
              <w:rPr>
                <w:rFonts w:ascii="Simplified Arabic" w:hAnsi="Simplified Arabic" w:cs="Simplified Arabic"/>
                <w:b/>
                <w:bCs/>
                <w:sz w:val="28"/>
                <w:szCs w:val="28"/>
                <w:lang w:bidi="ar-EG"/>
              </w:rPr>
            </w:pPr>
            <w:r w:rsidRPr="00327BB2">
              <w:rPr>
                <w:rFonts w:ascii="Simplified Arabic" w:hAnsi="Simplified Arabic" w:cs="Simplified Arabic"/>
                <w:b/>
                <w:bCs/>
                <w:sz w:val="28"/>
                <w:szCs w:val="28"/>
                <w:rtl/>
                <w:lang w:bidi="ar-EG"/>
              </w:rPr>
              <w:t xml:space="preserve">المحور </w:t>
            </w:r>
            <w:r w:rsidRPr="00327BB2">
              <w:rPr>
                <w:rFonts w:ascii="Simplified Arabic" w:hAnsi="Simplified Arabic" w:cs="Simplified Arabic" w:hint="cs"/>
                <w:b/>
                <w:bCs/>
                <w:sz w:val="28"/>
                <w:szCs w:val="28"/>
                <w:rtl/>
                <w:lang w:bidi="ar-EG"/>
              </w:rPr>
              <w:t>الثاني</w:t>
            </w:r>
            <w:r w:rsidRPr="00327BB2">
              <w:rPr>
                <w:rFonts w:ascii="Simplified Arabic" w:hAnsi="Simplified Arabic" w:cs="Simplified Arabic"/>
                <w:b/>
                <w:bCs/>
                <w:sz w:val="28"/>
                <w:szCs w:val="28"/>
                <w:rtl/>
                <w:lang w:bidi="ar-EG"/>
              </w:rPr>
              <w:t xml:space="preserve"> "</w:t>
            </w:r>
            <w:r w:rsidRPr="00327BB2">
              <w:rPr>
                <w:rFonts w:ascii="Simplified Arabic" w:hAnsi="Simplified Arabic" w:cs="Simplified Arabic" w:hint="cs"/>
                <w:b/>
                <w:bCs/>
                <w:sz w:val="28"/>
                <w:szCs w:val="28"/>
                <w:rtl/>
                <w:lang w:bidi="ar-EG"/>
              </w:rPr>
              <w:t>أساليب الحد من صعوبات تعليم اللغة العربية للناطقين بغيرها</w:t>
            </w:r>
            <w:r w:rsidRPr="00327BB2">
              <w:rPr>
                <w:rFonts w:ascii="Simplified Arabic" w:hAnsi="Simplified Arabic" w:cs="Simplified Arabic"/>
                <w:b/>
                <w:bCs/>
                <w:sz w:val="28"/>
                <w:szCs w:val="28"/>
                <w:rtl/>
                <w:lang w:bidi="ar-EG"/>
              </w:rPr>
              <w:t>"</w:t>
            </w:r>
          </w:p>
        </w:tc>
      </w:tr>
      <w:tr w:rsidR="00327BB2" w:rsidRPr="00327BB2" w14:paraId="2F39F1CC" w14:textId="77777777" w:rsidTr="00FF5638">
        <w:trPr>
          <w:jc w:val="center"/>
        </w:trPr>
        <w:tc>
          <w:tcPr>
            <w:tcW w:w="1368" w:type="dxa"/>
            <w:shd w:val="clear" w:color="auto" w:fill="D9D9D9"/>
            <w:vAlign w:val="center"/>
          </w:tcPr>
          <w:p w14:paraId="5029A2FF" w14:textId="77777777" w:rsidR="00FF5638" w:rsidRPr="00327BB2" w:rsidRDefault="00FF5638" w:rsidP="00150FD0">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1</w:t>
            </w:r>
          </w:p>
        </w:tc>
        <w:tc>
          <w:tcPr>
            <w:tcW w:w="1368" w:type="dxa"/>
            <w:shd w:val="clear" w:color="auto" w:fill="auto"/>
            <w:vAlign w:val="center"/>
          </w:tcPr>
          <w:p w14:paraId="685EDF62"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.512**</w:t>
            </w:r>
          </w:p>
        </w:tc>
        <w:tc>
          <w:tcPr>
            <w:tcW w:w="1368" w:type="dxa"/>
            <w:shd w:val="clear" w:color="auto" w:fill="D9D9D9"/>
            <w:vAlign w:val="center"/>
          </w:tcPr>
          <w:p w14:paraId="1AACAF23"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5</w:t>
            </w:r>
          </w:p>
        </w:tc>
        <w:tc>
          <w:tcPr>
            <w:tcW w:w="1368" w:type="dxa"/>
            <w:shd w:val="clear" w:color="auto" w:fill="auto"/>
            <w:vAlign w:val="center"/>
          </w:tcPr>
          <w:p w14:paraId="6DC780D8"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.398**</w:t>
            </w:r>
          </w:p>
        </w:tc>
        <w:tc>
          <w:tcPr>
            <w:tcW w:w="1368" w:type="dxa"/>
            <w:shd w:val="clear" w:color="auto" w:fill="D9D9D9"/>
            <w:vAlign w:val="center"/>
          </w:tcPr>
          <w:p w14:paraId="19A6C1FA"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9</w:t>
            </w:r>
          </w:p>
        </w:tc>
        <w:tc>
          <w:tcPr>
            <w:tcW w:w="1368" w:type="dxa"/>
            <w:shd w:val="clear" w:color="auto" w:fill="FFFFFF" w:themeFill="background1"/>
            <w:vAlign w:val="center"/>
          </w:tcPr>
          <w:p w14:paraId="2D6C4FB1"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.308**</w:t>
            </w:r>
          </w:p>
        </w:tc>
      </w:tr>
      <w:tr w:rsidR="00327BB2" w:rsidRPr="00327BB2" w14:paraId="015C4495" w14:textId="77777777" w:rsidTr="00FF5638">
        <w:trPr>
          <w:jc w:val="center"/>
        </w:trPr>
        <w:tc>
          <w:tcPr>
            <w:tcW w:w="1368" w:type="dxa"/>
            <w:shd w:val="clear" w:color="auto" w:fill="D9D9D9"/>
            <w:vAlign w:val="center"/>
          </w:tcPr>
          <w:p w14:paraId="5CFDF74C" w14:textId="77777777" w:rsidR="00FF5638" w:rsidRPr="00327BB2" w:rsidRDefault="00FF5638" w:rsidP="00150FD0">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2</w:t>
            </w:r>
          </w:p>
        </w:tc>
        <w:tc>
          <w:tcPr>
            <w:tcW w:w="1368" w:type="dxa"/>
            <w:shd w:val="clear" w:color="auto" w:fill="auto"/>
            <w:vAlign w:val="center"/>
          </w:tcPr>
          <w:p w14:paraId="160516CC"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.501**</w:t>
            </w:r>
          </w:p>
        </w:tc>
        <w:tc>
          <w:tcPr>
            <w:tcW w:w="1368" w:type="dxa"/>
            <w:shd w:val="clear" w:color="auto" w:fill="D9D9D9"/>
            <w:vAlign w:val="center"/>
          </w:tcPr>
          <w:p w14:paraId="5C485112"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6</w:t>
            </w:r>
          </w:p>
        </w:tc>
        <w:tc>
          <w:tcPr>
            <w:tcW w:w="1368" w:type="dxa"/>
            <w:shd w:val="clear" w:color="auto" w:fill="auto"/>
            <w:vAlign w:val="center"/>
          </w:tcPr>
          <w:p w14:paraId="5D5B0BE2"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.456**</w:t>
            </w:r>
          </w:p>
        </w:tc>
        <w:tc>
          <w:tcPr>
            <w:tcW w:w="1368" w:type="dxa"/>
            <w:shd w:val="clear" w:color="auto" w:fill="D9D9D9"/>
            <w:vAlign w:val="center"/>
          </w:tcPr>
          <w:p w14:paraId="08E3CFF8"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10</w:t>
            </w:r>
          </w:p>
        </w:tc>
        <w:tc>
          <w:tcPr>
            <w:tcW w:w="1368" w:type="dxa"/>
            <w:shd w:val="clear" w:color="auto" w:fill="FFFFFF" w:themeFill="background1"/>
            <w:vAlign w:val="center"/>
          </w:tcPr>
          <w:p w14:paraId="26AE2208"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.350**</w:t>
            </w:r>
          </w:p>
        </w:tc>
      </w:tr>
      <w:tr w:rsidR="00327BB2" w:rsidRPr="00327BB2" w14:paraId="32EE3E99" w14:textId="77777777" w:rsidTr="00FF5638">
        <w:trPr>
          <w:jc w:val="center"/>
        </w:trPr>
        <w:tc>
          <w:tcPr>
            <w:tcW w:w="1368" w:type="dxa"/>
            <w:shd w:val="clear" w:color="auto" w:fill="D9D9D9"/>
            <w:vAlign w:val="center"/>
          </w:tcPr>
          <w:p w14:paraId="4BBFBA08" w14:textId="77777777" w:rsidR="00FF5638" w:rsidRPr="00327BB2" w:rsidRDefault="00FF5638" w:rsidP="00150FD0">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3</w:t>
            </w:r>
          </w:p>
        </w:tc>
        <w:tc>
          <w:tcPr>
            <w:tcW w:w="1368" w:type="dxa"/>
            <w:shd w:val="clear" w:color="auto" w:fill="auto"/>
            <w:vAlign w:val="center"/>
          </w:tcPr>
          <w:p w14:paraId="15509DB3"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.564**</w:t>
            </w:r>
          </w:p>
        </w:tc>
        <w:tc>
          <w:tcPr>
            <w:tcW w:w="1368" w:type="dxa"/>
            <w:shd w:val="clear" w:color="auto" w:fill="D9D9D9"/>
            <w:vAlign w:val="center"/>
          </w:tcPr>
          <w:p w14:paraId="50BEA455"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7</w:t>
            </w:r>
          </w:p>
        </w:tc>
        <w:tc>
          <w:tcPr>
            <w:tcW w:w="1368" w:type="dxa"/>
            <w:shd w:val="clear" w:color="auto" w:fill="auto"/>
            <w:vAlign w:val="center"/>
          </w:tcPr>
          <w:p w14:paraId="3CB33595"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.461**</w:t>
            </w:r>
          </w:p>
        </w:tc>
        <w:tc>
          <w:tcPr>
            <w:tcW w:w="1368" w:type="dxa"/>
            <w:shd w:val="clear" w:color="auto" w:fill="D9D9D9"/>
            <w:vAlign w:val="center"/>
          </w:tcPr>
          <w:p w14:paraId="421B73C3"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p>
        </w:tc>
        <w:tc>
          <w:tcPr>
            <w:tcW w:w="1368" w:type="dxa"/>
            <w:shd w:val="clear" w:color="auto" w:fill="D9D9D9" w:themeFill="background1" w:themeFillShade="D9"/>
            <w:vAlign w:val="center"/>
          </w:tcPr>
          <w:p w14:paraId="3234E97D"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p>
        </w:tc>
      </w:tr>
      <w:tr w:rsidR="00327BB2" w:rsidRPr="00327BB2" w14:paraId="73A5996F" w14:textId="77777777" w:rsidTr="00FF5638">
        <w:trPr>
          <w:jc w:val="center"/>
        </w:trPr>
        <w:tc>
          <w:tcPr>
            <w:tcW w:w="1368" w:type="dxa"/>
            <w:shd w:val="clear" w:color="auto" w:fill="D9D9D9"/>
            <w:vAlign w:val="center"/>
          </w:tcPr>
          <w:p w14:paraId="78E4336B" w14:textId="77777777" w:rsidR="00FF5638" w:rsidRPr="00327BB2" w:rsidRDefault="00FF5638" w:rsidP="00150FD0">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4</w:t>
            </w:r>
          </w:p>
        </w:tc>
        <w:tc>
          <w:tcPr>
            <w:tcW w:w="1368" w:type="dxa"/>
            <w:shd w:val="clear" w:color="auto" w:fill="auto"/>
            <w:vAlign w:val="center"/>
          </w:tcPr>
          <w:p w14:paraId="659586C8"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.371**</w:t>
            </w:r>
          </w:p>
        </w:tc>
        <w:tc>
          <w:tcPr>
            <w:tcW w:w="1368" w:type="dxa"/>
            <w:shd w:val="clear" w:color="auto" w:fill="D9D9D9"/>
            <w:vAlign w:val="center"/>
          </w:tcPr>
          <w:p w14:paraId="34608AB0"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rtl/>
                <w:lang w:bidi="ar-EG"/>
              </w:rPr>
              <w:t>8</w:t>
            </w:r>
          </w:p>
        </w:tc>
        <w:tc>
          <w:tcPr>
            <w:tcW w:w="1368" w:type="dxa"/>
            <w:shd w:val="clear" w:color="auto" w:fill="auto"/>
            <w:vAlign w:val="center"/>
          </w:tcPr>
          <w:p w14:paraId="76B54838"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r w:rsidRPr="00327BB2">
              <w:rPr>
                <w:rFonts w:ascii="Simplified Arabic" w:hAnsi="Simplified Arabic" w:cs="Simplified Arabic"/>
                <w:sz w:val="28"/>
                <w:szCs w:val="28"/>
                <w:lang w:bidi="ar-EG"/>
              </w:rPr>
              <w:t>.560**</w:t>
            </w:r>
          </w:p>
        </w:tc>
        <w:tc>
          <w:tcPr>
            <w:tcW w:w="1368" w:type="dxa"/>
            <w:shd w:val="clear" w:color="auto" w:fill="D9D9D9"/>
            <w:vAlign w:val="center"/>
          </w:tcPr>
          <w:p w14:paraId="23A074B9"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rtl/>
                <w:lang w:bidi="ar-EG"/>
              </w:rPr>
            </w:pPr>
          </w:p>
        </w:tc>
        <w:tc>
          <w:tcPr>
            <w:tcW w:w="1368" w:type="dxa"/>
            <w:shd w:val="clear" w:color="auto" w:fill="D9D9D9" w:themeFill="background1" w:themeFillShade="D9"/>
            <w:vAlign w:val="center"/>
          </w:tcPr>
          <w:p w14:paraId="5DAA91BB" w14:textId="77777777" w:rsidR="00FF5638" w:rsidRPr="00327BB2" w:rsidRDefault="00FF5638" w:rsidP="00FF5638">
            <w:pPr>
              <w:autoSpaceDE w:val="0"/>
              <w:autoSpaceDN w:val="0"/>
              <w:bidi/>
              <w:adjustRightInd w:val="0"/>
              <w:spacing w:after="0" w:line="240" w:lineRule="auto"/>
              <w:ind w:left="60" w:right="60"/>
              <w:jc w:val="center"/>
              <w:rPr>
                <w:rFonts w:ascii="Simplified Arabic" w:hAnsi="Simplified Arabic" w:cs="Simplified Arabic"/>
                <w:sz w:val="28"/>
                <w:szCs w:val="28"/>
                <w:lang w:bidi="ar-EG"/>
              </w:rPr>
            </w:pPr>
          </w:p>
        </w:tc>
      </w:tr>
    </w:tbl>
    <w:p w14:paraId="32FC23BF" w14:textId="77777777" w:rsidR="00150FD0" w:rsidRPr="00327BB2" w:rsidRDefault="00150FD0" w:rsidP="00150FD0">
      <w:pPr>
        <w:bidi/>
        <w:spacing w:after="0" w:line="240" w:lineRule="auto"/>
        <w:ind w:firstLine="720"/>
        <w:jc w:val="both"/>
        <w:rPr>
          <w:rFonts w:ascii="Simplified Arabic" w:hAnsi="Simplified Arabic" w:cs="Simplified Arabic"/>
          <w:b/>
          <w:bCs/>
          <w:sz w:val="24"/>
          <w:szCs w:val="24"/>
          <w:rtl/>
          <w:lang w:bidi="ar-EG"/>
        </w:rPr>
      </w:pPr>
      <w:r w:rsidRPr="00327BB2">
        <w:rPr>
          <w:rFonts w:ascii="Simplified Arabic" w:hAnsi="Simplified Arabic" w:cs="Simplified Arabic"/>
          <w:b/>
          <w:bCs/>
          <w:sz w:val="24"/>
          <w:szCs w:val="24"/>
          <w:rtl/>
          <w:lang w:bidi="ar-EG"/>
        </w:rPr>
        <w:t>** دال إحصائياً عند مستوى الدلالة (0.01)</w:t>
      </w:r>
    </w:p>
    <w:p w14:paraId="0DF429EF" w14:textId="77777777" w:rsidR="00150FD0" w:rsidRPr="00327BB2" w:rsidRDefault="00150FD0" w:rsidP="00150FD0">
      <w:pPr>
        <w:bidi/>
        <w:spacing w:after="0" w:line="240" w:lineRule="auto"/>
        <w:ind w:firstLine="720"/>
        <w:jc w:val="both"/>
        <w:rPr>
          <w:rFonts w:ascii="Simplified Arabic" w:hAnsi="Simplified Arabic" w:cs="Simplified Arabic"/>
          <w:b/>
          <w:bCs/>
          <w:sz w:val="24"/>
          <w:szCs w:val="24"/>
          <w:rtl/>
        </w:rPr>
      </w:pPr>
      <w:r w:rsidRPr="00327BB2">
        <w:rPr>
          <w:rFonts w:ascii="Simplified Arabic" w:hAnsi="Simplified Arabic" w:cs="Simplified Arabic"/>
          <w:b/>
          <w:bCs/>
          <w:sz w:val="24"/>
          <w:szCs w:val="24"/>
          <w:rtl/>
          <w:lang w:bidi="ar-EG"/>
        </w:rPr>
        <w:t>* دال إحصائياً عند مستوى الدلالة (0.05)</w:t>
      </w:r>
    </w:p>
    <w:p w14:paraId="6AF97D9A" w14:textId="77777777" w:rsidR="005538FF" w:rsidRDefault="00150FD0" w:rsidP="00806191">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يتبين من جدول (3) السابق أن معاملات ارتباط العبارات بالدرجة الكلية للمحور الذي تنتمي إليه العبارة من محاور الاستبانة جاءت جميعهاً دالة إحصائياً عند مستوى دلالة (0.01)، وجاءت جميع قيم معاملات الارتباط قيم عالية حيث تراوحت في </w:t>
      </w:r>
      <w:r w:rsidR="0003421E" w:rsidRPr="00327BB2">
        <w:rPr>
          <w:rFonts w:ascii="Simplified Arabic" w:hAnsi="Simplified Arabic" w:cs="Simplified Arabic" w:hint="cs"/>
          <w:sz w:val="32"/>
          <w:szCs w:val="32"/>
          <w:rtl/>
          <w:lang w:bidi="ar-EG"/>
        </w:rPr>
        <w:t>المحور</w:t>
      </w:r>
      <w:r w:rsidRPr="00327BB2">
        <w:rPr>
          <w:rFonts w:ascii="Simplified Arabic" w:hAnsi="Simplified Arabic" w:cs="Simplified Arabic"/>
          <w:sz w:val="32"/>
          <w:szCs w:val="32"/>
          <w:rtl/>
          <w:lang w:bidi="ar-EG"/>
        </w:rPr>
        <w:t xml:space="preserve"> الأول </w:t>
      </w:r>
      <w:r w:rsidR="0003421E" w:rsidRPr="00327BB2">
        <w:rPr>
          <w:rFonts w:ascii="Simplified Arabic" w:hAnsi="Simplified Arabic" w:cs="Simplified Arabic"/>
          <w:sz w:val="32"/>
          <w:szCs w:val="32"/>
          <w:rtl/>
          <w:lang w:bidi="ar-EG"/>
        </w:rPr>
        <w:t>"</w:t>
      </w:r>
      <w:r w:rsidR="0003421E" w:rsidRPr="00327BB2">
        <w:rPr>
          <w:rFonts w:ascii="Simplified Arabic" w:hAnsi="Simplified Arabic" w:cs="Simplified Arabic" w:hint="cs"/>
          <w:sz w:val="32"/>
          <w:szCs w:val="32"/>
          <w:rtl/>
          <w:lang w:bidi="ar-EG"/>
        </w:rPr>
        <w:t xml:space="preserve">صعوبات تعلم اللغة العربية للناطقين بغيرها" </w:t>
      </w:r>
      <w:r w:rsidRPr="00327BB2">
        <w:rPr>
          <w:rFonts w:ascii="Simplified Arabic" w:hAnsi="Simplified Arabic" w:cs="Simplified Arabic"/>
          <w:sz w:val="32"/>
          <w:szCs w:val="32"/>
          <w:rtl/>
          <w:lang w:bidi="ar-EG"/>
        </w:rPr>
        <w:t>بين (</w:t>
      </w:r>
      <w:r w:rsidR="003547B2" w:rsidRPr="00327BB2">
        <w:rPr>
          <w:rFonts w:ascii="Simplified Arabic" w:hAnsi="Simplified Arabic" w:cs="Simplified Arabic"/>
          <w:sz w:val="32"/>
          <w:szCs w:val="32"/>
          <w:lang w:bidi="ar-EG"/>
        </w:rPr>
        <w:t>.326**</w:t>
      </w:r>
      <w:r w:rsidRPr="00327BB2">
        <w:rPr>
          <w:rFonts w:ascii="Simplified Arabic" w:hAnsi="Simplified Arabic" w:cs="Simplified Arabic"/>
          <w:sz w:val="32"/>
          <w:szCs w:val="32"/>
          <w:rtl/>
          <w:lang w:bidi="ar-EG"/>
        </w:rPr>
        <w:t>-</w:t>
      </w:r>
      <w:r w:rsidR="003547B2" w:rsidRPr="00327BB2">
        <w:rPr>
          <w:rFonts w:ascii="Simplified Arabic" w:hAnsi="Simplified Arabic" w:cs="Simplified Arabic"/>
          <w:sz w:val="32"/>
          <w:szCs w:val="32"/>
          <w:lang w:bidi="ar-EG"/>
        </w:rPr>
        <w:t>.769**</w:t>
      </w:r>
      <w:r w:rsidRPr="00327BB2">
        <w:rPr>
          <w:rFonts w:ascii="Simplified Arabic" w:hAnsi="Simplified Arabic" w:cs="Simplified Arabic"/>
          <w:sz w:val="32"/>
          <w:szCs w:val="32"/>
          <w:rtl/>
          <w:lang w:bidi="ar-EG"/>
        </w:rPr>
        <w:t>)،</w:t>
      </w:r>
      <w:r w:rsidR="0003421E"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 xml:space="preserve">كما تراوحت معاملات الارتباط فيما يتعلق بالمحور </w:t>
      </w:r>
      <w:r w:rsidR="005D6659" w:rsidRPr="00327BB2">
        <w:rPr>
          <w:rFonts w:ascii="Simplified Arabic" w:hAnsi="Simplified Arabic" w:cs="Simplified Arabic" w:hint="cs"/>
          <w:sz w:val="32"/>
          <w:szCs w:val="32"/>
          <w:rtl/>
          <w:lang w:bidi="ar-EG"/>
        </w:rPr>
        <w:t>الثاني</w:t>
      </w:r>
      <w:r w:rsidRPr="00327BB2">
        <w:rPr>
          <w:rFonts w:ascii="Simplified Arabic" w:hAnsi="Simplified Arabic" w:cs="Simplified Arabic"/>
          <w:sz w:val="32"/>
          <w:szCs w:val="32"/>
          <w:rtl/>
          <w:lang w:bidi="ar-EG"/>
        </w:rPr>
        <w:t xml:space="preserve"> </w:t>
      </w:r>
      <w:r w:rsidR="005D6659" w:rsidRPr="00327BB2">
        <w:rPr>
          <w:rFonts w:ascii="Simplified Arabic" w:hAnsi="Simplified Arabic" w:cs="Simplified Arabic"/>
          <w:sz w:val="32"/>
          <w:szCs w:val="32"/>
          <w:rtl/>
          <w:lang w:bidi="ar-EG"/>
        </w:rPr>
        <w:t>"</w:t>
      </w:r>
      <w:r w:rsidR="005D6659" w:rsidRPr="00327BB2">
        <w:rPr>
          <w:rFonts w:ascii="Simplified Arabic" w:hAnsi="Simplified Arabic" w:cs="Simplified Arabic" w:hint="cs"/>
          <w:sz w:val="32"/>
          <w:szCs w:val="32"/>
          <w:rtl/>
          <w:lang w:bidi="ar-EG"/>
        </w:rPr>
        <w:t>أساليب الحد من صعوبات تعليم اللغة العربية للناطقين بغيرها</w:t>
      </w:r>
      <w:r w:rsidR="005D6659" w:rsidRPr="00327BB2">
        <w:rPr>
          <w:rFonts w:ascii="Simplified Arabic" w:hAnsi="Simplified Arabic" w:cs="Simplified Arabic"/>
          <w:sz w:val="32"/>
          <w:szCs w:val="32"/>
          <w:rtl/>
          <w:lang w:bidi="ar-EG"/>
        </w:rPr>
        <w:t>"</w:t>
      </w:r>
      <w:r w:rsidRPr="00327BB2">
        <w:rPr>
          <w:rFonts w:ascii="Simplified Arabic" w:hAnsi="Simplified Arabic" w:cs="Simplified Arabic"/>
          <w:sz w:val="32"/>
          <w:szCs w:val="32"/>
          <w:rtl/>
          <w:lang w:bidi="ar-EG"/>
        </w:rPr>
        <w:t xml:space="preserve"> بين </w:t>
      </w:r>
      <w:r w:rsidR="005867EE" w:rsidRPr="00327BB2">
        <w:rPr>
          <w:rFonts w:ascii="Simplified Arabic" w:hAnsi="Simplified Arabic" w:cs="Simplified Arabic"/>
          <w:sz w:val="32"/>
          <w:szCs w:val="32"/>
          <w:rtl/>
          <w:lang w:bidi="ar-EG"/>
        </w:rPr>
        <w:t>(</w:t>
      </w:r>
      <w:r w:rsidR="003547B2" w:rsidRPr="00327BB2">
        <w:rPr>
          <w:rFonts w:ascii="Simplified Arabic" w:hAnsi="Simplified Arabic" w:cs="Simplified Arabic"/>
          <w:sz w:val="32"/>
          <w:szCs w:val="32"/>
          <w:lang w:bidi="ar-EG"/>
        </w:rPr>
        <w:t>.308**</w:t>
      </w:r>
      <w:r w:rsidR="003547B2" w:rsidRPr="00327BB2">
        <w:rPr>
          <w:rFonts w:ascii="Simplified Arabic" w:hAnsi="Simplified Arabic" w:cs="Simplified Arabic" w:hint="cs"/>
          <w:sz w:val="32"/>
          <w:szCs w:val="32"/>
          <w:rtl/>
          <w:lang w:bidi="ar-EG"/>
        </w:rPr>
        <w:t>-</w:t>
      </w:r>
      <w:r w:rsidR="00806191" w:rsidRPr="00327BB2">
        <w:rPr>
          <w:rFonts w:ascii="Simplified Arabic" w:hAnsi="Simplified Arabic" w:cs="Simplified Arabic"/>
          <w:sz w:val="32"/>
          <w:szCs w:val="32"/>
          <w:lang w:bidi="ar-EG"/>
        </w:rPr>
        <w:t>.564**</w:t>
      </w:r>
      <w:r w:rsidR="005867EE" w:rsidRPr="00327BB2">
        <w:rPr>
          <w:rFonts w:ascii="Simplified Arabic" w:hAnsi="Simplified Arabic" w:cs="Simplified Arabic"/>
          <w:sz w:val="32"/>
          <w:szCs w:val="32"/>
          <w:rtl/>
          <w:lang w:bidi="ar-EG"/>
        </w:rPr>
        <w:t>)</w:t>
      </w:r>
      <w:r w:rsidRPr="00327BB2">
        <w:rPr>
          <w:rFonts w:ascii="Simplified Arabic" w:hAnsi="Simplified Arabic" w:cs="Simplified Arabic"/>
          <w:sz w:val="32"/>
          <w:szCs w:val="32"/>
          <w:rtl/>
          <w:lang w:bidi="ar-EG"/>
        </w:rPr>
        <w:t>؛ مما يدل على توافر درجة عالية من صدق الاتساق الداخلي لعبارات محاور الاستبانة.</w:t>
      </w:r>
    </w:p>
    <w:p w14:paraId="00547D9A" w14:textId="77777777" w:rsidR="00150FD0" w:rsidRPr="00327BB2" w:rsidRDefault="005538FF" w:rsidP="005538FF">
      <w:pPr>
        <w:rPr>
          <w:rFonts w:ascii="Simplified Arabic" w:hAnsi="Simplified Arabic" w:cs="Simplified Arabic"/>
          <w:sz w:val="32"/>
          <w:szCs w:val="32"/>
          <w:rtl/>
          <w:lang w:bidi="ar-EG"/>
        </w:rPr>
      </w:pPr>
      <w:r>
        <w:rPr>
          <w:rFonts w:ascii="Simplified Arabic" w:hAnsi="Simplified Arabic" w:cs="Simplified Arabic"/>
          <w:sz w:val="32"/>
          <w:szCs w:val="32"/>
          <w:rtl/>
          <w:lang w:bidi="ar-EG"/>
        </w:rPr>
        <w:br w:type="page"/>
      </w:r>
    </w:p>
    <w:p w14:paraId="44632BC7" w14:textId="77777777" w:rsidR="00150FD0" w:rsidRPr="00327BB2" w:rsidRDefault="00150FD0" w:rsidP="00150FD0">
      <w:pPr>
        <w:pStyle w:val="ListParagraph"/>
        <w:numPr>
          <w:ilvl w:val="0"/>
          <w:numId w:val="11"/>
        </w:numPr>
        <w:bidi/>
        <w:spacing w:after="0" w:line="240" w:lineRule="auto"/>
        <w:jc w:val="both"/>
        <w:rPr>
          <w:rFonts w:ascii="Simplified Arabic" w:hAnsi="Simplified Arabic" w:cs="Simplified Arabic"/>
          <w:b/>
          <w:bCs/>
          <w:sz w:val="32"/>
          <w:szCs w:val="32"/>
          <w:lang w:bidi="ar-EG"/>
        </w:rPr>
      </w:pPr>
      <w:r w:rsidRPr="00327BB2">
        <w:rPr>
          <w:rFonts w:ascii="Simplified Arabic" w:hAnsi="Simplified Arabic" w:cs="Simplified Arabic"/>
          <w:b/>
          <w:bCs/>
          <w:sz w:val="32"/>
          <w:szCs w:val="32"/>
          <w:rtl/>
          <w:lang w:bidi="ar-EG"/>
        </w:rPr>
        <w:t>الصدق البنائي العام لمحاور الاستبانة":</w:t>
      </w:r>
    </w:p>
    <w:p w14:paraId="2B9338ED" w14:textId="77777777" w:rsidR="00150FD0" w:rsidRPr="00327BB2" w:rsidRDefault="00150FD0" w:rsidP="00150FD0">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تم التحقق من الصدق البنائي لمحاور الاستبانة من خلال إيجاد معاملات الارتباط بين الدرجة الكلية لكل محور والمجموع الكلي للاستبانة، ويوضح نتائجها الجدول التالي:</w:t>
      </w:r>
    </w:p>
    <w:p w14:paraId="49FBB6D6" w14:textId="77777777" w:rsidR="00150FD0" w:rsidRPr="00327BB2" w:rsidRDefault="00150FD0" w:rsidP="00154260">
      <w:pPr>
        <w:bidi/>
        <w:spacing w:after="0" w:line="240" w:lineRule="auto"/>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جدول (</w:t>
      </w:r>
      <w:r w:rsidR="00154260" w:rsidRPr="00327BB2">
        <w:rPr>
          <w:rFonts w:ascii="Simplified Arabic" w:hAnsi="Simplified Arabic" w:cs="Simplified Arabic" w:hint="cs"/>
          <w:b/>
          <w:bCs/>
          <w:sz w:val="32"/>
          <w:szCs w:val="32"/>
          <w:rtl/>
          <w:lang w:bidi="ar-EG"/>
        </w:rPr>
        <w:t>4</w:t>
      </w:r>
      <w:r w:rsidRPr="00327BB2">
        <w:rPr>
          <w:rFonts w:ascii="Simplified Arabic" w:hAnsi="Simplified Arabic" w:cs="Simplified Arabic"/>
          <w:b/>
          <w:bCs/>
          <w:sz w:val="32"/>
          <w:szCs w:val="32"/>
          <w:rtl/>
          <w:lang w:bidi="ar-EG"/>
        </w:rPr>
        <w:t>)</w:t>
      </w:r>
    </w:p>
    <w:p w14:paraId="58A2084E" w14:textId="77777777" w:rsidR="00150FD0" w:rsidRPr="00327BB2" w:rsidRDefault="00150FD0" w:rsidP="00150FD0">
      <w:pPr>
        <w:bidi/>
        <w:spacing w:after="0" w:line="240" w:lineRule="auto"/>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معاملات الارتباط بن الدرجة الكلية لكل محور والدرجة الكلية لمحاور الاستبانة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7229"/>
        <w:gridCol w:w="1505"/>
      </w:tblGrid>
      <w:tr w:rsidR="00327BB2" w:rsidRPr="00327BB2" w14:paraId="32EAC712" w14:textId="77777777" w:rsidTr="003B54B7">
        <w:trPr>
          <w:trHeight w:val="440"/>
          <w:jc w:val="center"/>
        </w:trPr>
        <w:tc>
          <w:tcPr>
            <w:tcW w:w="553" w:type="dxa"/>
            <w:shd w:val="clear" w:color="auto" w:fill="D9D9D9"/>
            <w:vAlign w:val="center"/>
          </w:tcPr>
          <w:p w14:paraId="5B258CFF" w14:textId="77777777" w:rsidR="00150FD0" w:rsidRPr="00327BB2" w:rsidRDefault="00150FD0" w:rsidP="003B54B7">
            <w:pPr>
              <w:bidi/>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م</w:t>
            </w:r>
          </w:p>
        </w:tc>
        <w:tc>
          <w:tcPr>
            <w:tcW w:w="7229" w:type="dxa"/>
            <w:shd w:val="clear" w:color="auto" w:fill="D9D9D9"/>
            <w:vAlign w:val="center"/>
          </w:tcPr>
          <w:p w14:paraId="4A9F0BB8" w14:textId="77777777" w:rsidR="00150FD0" w:rsidRPr="00327BB2" w:rsidRDefault="00150FD0" w:rsidP="003B54B7">
            <w:pPr>
              <w:bidi/>
              <w:spacing w:after="0" w:line="240" w:lineRule="auto"/>
              <w:jc w:val="center"/>
              <w:rPr>
                <w:rFonts w:ascii="Simplified Arabic" w:hAnsi="Simplified Arabic" w:cs="Simplified Arabic"/>
                <w:b/>
                <w:bCs/>
                <w:sz w:val="28"/>
                <w:szCs w:val="28"/>
                <w:rtl/>
              </w:rPr>
            </w:pPr>
            <w:r w:rsidRPr="00327BB2">
              <w:rPr>
                <w:rFonts w:ascii="Simplified Arabic" w:hAnsi="Simplified Arabic" w:cs="Simplified Arabic"/>
                <w:b/>
                <w:bCs/>
                <w:sz w:val="28"/>
                <w:szCs w:val="28"/>
                <w:rtl/>
              </w:rPr>
              <w:t>المحور</w:t>
            </w:r>
          </w:p>
        </w:tc>
        <w:tc>
          <w:tcPr>
            <w:tcW w:w="1505" w:type="dxa"/>
            <w:shd w:val="clear" w:color="auto" w:fill="D9D9D9"/>
            <w:vAlign w:val="center"/>
          </w:tcPr>
          <w:p w14:paraId="52918010" w14:textId="77777777" w:rsidR="00150FD0" w:rsidRPr="00327BB2" w:rsidRDefault="00150FD0" w:rsidP="003B54B7">
            <w:pPr>
              <w:bidi/>
              <w:spacing w:after="0" w:line="240" w:lineRule="auto"/>
              <w:jc w:val="center"/>
              <w:rPr>
                <w:rFonts w:ascii="Simplified Arabic" w:hAnsi="Simplified Arabic" w:cs="Simplified Arabic"/>
                <w:b/>
                <w:bCs/>
                <w:sz w:val="28"/>
                <w:szCs w:val="28"/>
                <w:rtl/>
              </w:rPr>
            </w:pPr>
            <w:r w:rsidRPr="00327BB2">
              <w:rPr>
                <w:rFonts w:ascii="Simplified Arabic" w:hAnsi="Simplified Arabic" w:cs="Simplified Arabic"/>
                <w:b/>
                <w:bCs/>
                <w:sz w:val="28"/>
                <w:szCs w:val="28"/>
                <w:rtl/>
              </w:rPr>
              <w:t>معامل الارتباط</w:t>
            </w:r>
          </w:p>
        </w:tc>
      </w:tr>
      <w:tr w:rsidR="00327BB2" w:rsidRPr="00327BB2" w14:paraId="25AA4092" w14:textId="77777777" w:rsidTr="003B54B7">
        <w:trPr>
          <w:trHeight w:val="453"/>
          <w:jc w:val="center"/>
        </w:trPr>
        <w:tc>
          <w:tcPr>
            <w:tcW w:w="553" w:type="dxa"/>
            <w:shd w:val="clear" w:color="auto" w:fill="auto"/>
            <w:vAlign w:val="center"/>
          </w:tcPr>
          <w:p w14:paraId="73E3CE89" w14:textId="77777777" w:rsidR="00150FD0" w:rsidRPr="00327BB2" w:rsidRDefault="00505EE6" w:rsidP="003B54B7">
            <w:pPr>
              <w:autoSpaceDE w:val="0"/>
              <w:autoSpaceDN w:val="0"/>
              <w:bidi/>
              <w:adjustRightInd w:val="0"/>
              <w:spacing w:after="0" w:line="240" w:lineRule="auto"/>
              <w:jc w:val="center"/>
              <w:rPr>
                <w:rFonts w:ascii="Simplified Arabic" w:hAnsi="Simplified Arabic" w:cs="Simplified Arabic"/>
                <w:sz w:val="28"/>
                <w:szCs w:val="28"/>
                <w:rtl/>
                <w:lang w:bidi="ar-EG"/>
              </w:rPr>
            </w:pPr>
            <w:r w:rsidRPr="00327BB2">
              <w:rPr>
                <w:rFonts w:ascii="Simplified Arabic" w:hAnsi="Simplified Arabic" w:cs="Simplified Arabic" w:hint="cs"/>
                <w:sz w:val="28"/>
                <w:szCs w:val="28"/>
                <w:rtl/>
                <w:lang w:bidi="ar-EG"/>
              </w:rPr>
              <w:t>1</w:t>
            </w:r>
          </w:p>
        </w:tc>
        <w:tc>
          <w:tcPr>
            <w:tcW w:w="7229" w:type="dxa"/>
            <w:shd w:val="clear" w:color="auto" w:fill="auto"/>
            <w:vAlign w:val="center"/>
          </w:tcPr>
          <w:p w14:paraId="0577452D" w14:textId="77777777" w:rsidR="00150FD0" w:rsidRPr="00327BB2" w:rsidRDefault="00150FD0" w:rsidP="003B54B7">
            <w:pPr>
              <w:bidi/>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 xml:space="preserve">إجمالي المحور الأول: </w:t>
            </w:r>
            <w:r w:rsidR="0056097C" w:rsidRPr="00327BB2">
              <w:rPr>
                <w:rFonts w:ascii="Simplified Arabic" w:hAnsi="Simplified Arabic" w:cs="Simplified Arabic"/>
                <w:b/>
                <w:bCs/>
                <w:sz w:val="28"/>
                <w:szCs w:val="28"/>
                <w:rtl/>
                <w:lang w:bidi="ar-EG"/>
              </w:rPr>
              <w:t>"</w:t>
            </w:r>
            <w:r w:rsidR="0056097C" w:rsidRPr="00327BB2">
              <w:rPr>
                <w:rFonts w:ascii="Simplified Arabic" w:hAnsi="Simplified Arabic" w:cs="Simplified Arabic" w:hint="cs"/>
                <w:b/>
                <w:bCs/>
                <w:sz w:val="28"/>
                <w:szCs w:val="28"/>
                <w:rtl/>
                <w:lang w:bidi="ar-EG"/>
              </w:rPr>
              <w:t>صعوبات تعلم اللغة العربية للناطقين بغيرها"</w:t>
            </w:r>
          </w:p>
        </w:tc>
        <w:tc>
          <w:tcPr>
            <w:tcW w:w="1505" w:type="dxa"/>
            <w:shd w:val="clear" w:color="auto" w:fill="auto"/>
            <w:vAlign w:val="center"/>
          </w:tcPr>
          <w:p w14:paraId="4BA575EF" w14:textId="77777777" w:rsidR="00150FD0" w:rsidRPr="00327BB2" w:rsidRDefault="003B54B7" w:rsidP="003B54B7">
            <w:pPr>
              <w:bidi/>
              <w:spacing w:after="0" w:line="240" w:lineRule="auto"/>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lang w:bidi="ar-EG"/>
              </w:rPr>
              <w:t>.809**</w:t>
            </w:r>
          </w:p>
        </w:tc>
      </w:tr>
      <w:tr w:rsidR="00327BB2" w:rsidRPr="00327BB2" w14:paraId="4B5E1270" w14:textId="77777777" w:rsidTr="003B54B7">
        <w:trPr>
          <w:trHeight w:val="453"/>
          <w:jc w:val="center"/>
        </w:trPr>
        <w:tc>
          <w:tcPr>
            <w:tcW w:w="553" w:type="dxa"/>
            <w:shd w:val="clear" w:color="auto" w:fill="auto"/>
            <w:vAlign w:val="center"/>
          </w:tcPr>
          <w:p w14:paraId="0F7BE65A" w14:textId="77777777" w:rsidR="00150FD0" w:rsidRPr="00327BB2" w:rsidRDefault="00505EE6" w:rsidP="003B54B7">
            <w:pPr>
              <w:autoSpaceDE w:val="0"/>
              <w:autoSpaceDN w:val="0"/>
              <w:bidi/>
              <w:adjustRightInd w:val="0"/>
              <w:spacing w:after="0" w:line="240" w:lineRule="auto"/>
              <w:jc w:val="center"/>
              <w:rPr>
                <w:rFonts w:ascii="Simplified Arabic" w:hAnsi="Simplified Arabic" w:cs="Simplified Arabic"/>
                <w:sz w:val="28"/>
                <w:szCs w:val="28"/>
                <w:rtl/>
                <w:lang w:bidi="ar-EG"/>
              </w:rPr>
            </w:pPr>
            <w:r w:rsidRPr="00327BB2">
              <w:rPr>
                <w:rFonts w:ascii="Simplified Arabic" w:hAnsi="Simplified Arabic" w:cs="Simplified Arabic" w:hint="cs"/>
                <w:sz w:val="28"/>
                <w:szCs w:val="28"/>
                <w:rtl/>
                <w:lang w:bidi="ar-EG"/>
              </w:rPr>
              <w:t>2</w:t>
            </w:r>
          </w:p>
        </w:tc>
        <w:tc>
          <w:tcPr>
            <w:tcW w:w="7229" w:type="dxa"/>
            <w:shd w:val="clear" w:color="auto" w:fill="auto"/>
            <w:vAlign w:val="center"/>
          </w:tcPr>
          <w:p w14:paraId="1F40BED9" w14:textId="77777777" w:rsidR="00150FD0" w:rsidRPr="00327BB2" w:rsidRDefault="00150FD0" w:rsidP="003B54B7">
            <w:pPr>
              <w:bidi/>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 xml:space="preserve">إجمالي المحور الثاني </w:t>
            </w:r>
            <w:r w:rsidR="0056097C" w:rsidRPr="00327BB2">
              <w:rPr>
                <w:rFonts w:ascii="Simplified Arabic" w:hAnsi="Simplified Arabic" w:cs="Simplified Arabic"/>
                <w:b/>
                <w:bCs/>
                <w:sz w:val="28"/>
                <w:szCs w:val="28"/>
                <w:rtl/>
                <w:lang w:bidi="ar-EG"/>
              </w:rPr>
              <w:t>"</w:t>
            </w:r>
            <w:r w:rsidR="0056097C" w:rsidRPr="00327BB2">
              <w:rPr>
                <w:rFonts w:ascii="Simplified Arabic" w:hAnsi="Simplified Arabic" w:cs="Simplified Arabic" w:hint="cs"/>
                <w:b/>
                <w:bCs/>
                <w:sz w:val="28"/>
                <w:szCs w:val="28"/>
                <w:rtl/>
                <w:lang w:bidi="ar-EG"/>
              </w:rPr>
              <w:t>أساليب الحد من صعوبات تعليم اللغة العربية للناطقين بغيرها</w:t>
            </w:r>
            <w:r w:rsidR="0056097C" w:rsidRPr="00327BB2">
              <w:rPr>
                <w:rFonts w:ascii="Simplified Arabic" w:hAnsi="Simplified Arabic" w:cs="Simplified Arabic"/>
                <w:b/>
                <w:bCs/>
                <w:sz w:val="28"/>
                <w:szCs w:val="28"/>
                <w:rtl/>
                <w:lang w:bidi="ar-EG"/>
              </w:rPr>
              <w:t>"</w:t>
            </w:r>
          </w:p>
        </w:tc>
        <w:tc>
          <w:tcPr>
            <w:tcW w:w="1505" w:type="dxa"/>
            <w:shd w:val="clear" w:color="auto" w:fill="auto"/>
            <w:vAlign w:val="center"/>
          </w:tcPr>
          <w:p w14:paraId="11E64E7F" w14:textId="77777777" w:rsidR="00150FD0" w:rsidRPr="00327BB2" w:rsidRDefault="003B54B7" w:rsidP="003B54B7">
            <w:pPr>
              <w:bidi/>
              <w:spacing w:after="0" w:line="240" w:lineRule="auto"/>
              <w:jc w:val="center"/>
              <w:rPr>
                <w:rFonts w:ascii="Simplified Arabic" w:hAnsi="Simplified Arabic" w:cs="Simplified Arabic"/>
                <w:sz w:val="28"/>
                <w:szCs w:val="28"/>
                <w:rtl/>
                <w:lang w:bidi="ar-EG"/>
              </w:rPr>
            </w:pPr>
            <w:r w:rsidRPr="00327BB2">
              <w:rPr>
                <w:rFonts w:ascii="Simplified Arabic" w:hAnsi="Simplified Arabic" w:cs="Simplified Arabic"/>
                <w:sz w:val="28"/>
                <w:szCs w:val="28"/>
                <w:lang w:bidi="ar-EG"/>
              </w:rPr>
              <w:t>.617**</w:t>
            </w:r>
          </w:p>
        </w:tc>
      </w:tr>
    </w:tbl>
    <w:p w14:paraId="72F62448" w14:textId="77777777" w:rsidR="00150FD0" w:rsidRPr="00327BB2" w:rsidRDefault="00150FD0" w:rsidP="00150FD0">
      <w:pPr>
        <w:bidi/>
        <w:spacing w:after="0" w:line="240" w:lineRule="auto"/>
        <w:ind w:firstLine="720"/>
        <w:jc w:val="both"/>
        <w:rPr>
          <w:rFonts w:ascii="Simplified Arabic" w:hAnsi="Simplified Arabic" w:cs="Simplified Arabic"/>
          <w:b/>
          <w:bCs/>
          <w:sz w:val="24"/>
          <w:szCs w:val="24"/>
          <w:rtl/>
        </w:rPr>
      </w:pPr>
      <w:r w:rsidRPr="00327BB2">
        <w:rPr>
          <w:rFonts w:ascii="Simplified Arabic" w:hAnsi="Simplified Arabic" w:cs="Simplified Arabic"/>
          <w:b/>
          <w:bCs/>
          <w:sz w:val="24"/>
          <w:szCs w:val="24"/>
          <w:rtl/>
          <w:lang w:bidi="ar-EG"/>
        </w:rPr>
        <w:t>** دال إحصائياً عند مستوى الدلالة (0.01)</w:t>
      </w:r>
    </w:p>
    <w:p w14:paraId="67DAD6F0" w14:textId="77777777" w:rsidR="00150FD0" w:rsidRPr="00327BB2" w:rsidRDefault="00150FD0" w:rsidP="00B4678D">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يتبين من الجدول (4) السابق أن قيم معاملات الارتباط لمحاور الاستبانة بالدرجة الكلية للاستبانة جاءت بقيم مرتفعة حيث تراوحت بين (</w:t>
      </w:r>
      <w:r w:rsidR="00B4678D" w:rsidRPr="00327BB2">
        <w:rPr>
          <w:rFonts w:ascii="Simplified Arabic" w:hAnsi="Simplified Arabic" w:cs="Simplified Arabic"/>
          <w:sz w:val="32"/>
          <w:szCs w:val="32"/>
          <w:lang w:bidi="ar-EG"/>
        </w:rPr>
        <w:t>.617**</w:t>
      </w:r>
      <w:r w:rsidRPr="00327BB2">
        <w:rPr>
          <w:rFonts w:ascii="Simplified Arabic" w:hAnsi="Simplified Arabic" w:cs="Simplified Arabic"/>
          <w:sz w:val="32"/>
          <w:szCs w:val="32"/>
          <w:rtl/>
          <w:lang w:bidi="ar-EG"/>
        </w:rPr>
        <w:t>-</w:t>
      </w:r>
      <w:r w:rsidR="00B4678D" w:rsidRPr="00327BB2">
        <w:rPr>
          <w:rFonts w:ascii="Simplified Arabic" w:hAnsi="Simplified Arabic" w:cs="Simplified Arabic"/>
          <w:sz w:val="32"/>
          <w:szCs w:val="32"/>
          <w:lang w:bidi="ar-EG"/>
        </w:rPr>
        <w:t>.809**</w:t>
      </w:r>
      <w:r w:rsidRPr="00327BB2">
        <w:rPr>
          <w:rFonts w:ascii="Simplified Arabic" w:hAnsi="Simplified Arabic" w:cs="Simplified Arabic"/>
          <w:sz w:val="32"/>
          <w:szCs w:val="32"/>
          <w:rtl/>
          <w:lang w:bidi="ar-EG"/>
        </w:rPr>
        <w:t>)، وكانت جميعها دالة إحصائياً عند مستوى دلالة (0.01)؛ مما يدل على توافر درجة عالية من الصدق البنائي لمحاور الاستبانة.</w:t>
      </w:r>
    </w:p>
    <w:p w14:paraId="5174ADE5" w14:textId="77777777" w:rsidR="00150FD0" w:rsidRPr="00327BB2" w:rsidRDefault="00150FD0" w:rsidP="006C6731">
      <w:pPr>
        <w:bidi/>
        <w:spacing w:after="0" w:line="240" w:lineRule="auto"/>
        <w:ind w:firstLine="720"/>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جدول (5)</w:t>
      </w:r>
    </w:p>
    <w:p w14:paraId="04401BF0" w14:textId="77777777" w:rsidR="00150FD0" w:rsidRPr="00327BB2" w:rsidRDefault="00150FD0" w:rsidP="00150FD0">
      <w:pPr>
        <w:bidi/>
        <w:spacing w:after="0" w:line="240" w:lineRule="auto"/>
        <w:ind w:firstLine="720"/>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معاملات ثبات ألفا كرونباخ لمحاور الاستبانة</w:t>
      </w:r>
    </w:p>
    <w:tbl>
      <w:tblPr>
        <w:bidiVisual/>
        <w:tblW w:w="97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6"/>
        <w:gridCol w:w="6321"/>
        <w:gridCol w:w="1337"/>
        <w:gridCol w:w="1446"/>
      </w:tblGrid>
      <w:tr w:rsidR="00327BB2" w:rsidRPr="00327BB2" w14:paraId="73CFD698" w14:textId="77777777" w:rsidTr="006134DD">
        <w:trPr>
          <w:jc w:val="center"/>
        </w:trPr>
        <w:tc>
          <w:tcPr>
            <w:tcW w:w="5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7C6F53" w14:textId="77777777" w:rsidR="00150FD0" w:rsidRPr="00327BB2" w:rsidRDefault="00150FD0" w:rsidP="00150FD0">
            <w:pPr>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م</w:t>
            </w:r>
          </w:p>
        </w:tc>
        <w:tc>
          <w:tcPr>
            <w:tcW w:w="63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C79248" w14:textId="77777777" w:rsidR="00150FD0" w:rsidRPr="00327BB2" w:rsidRDefault="00150FD0" w:rsidP="00150FD0">
            <w:pPr>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المحور</w:t>
            </w:r>
          </w:p>
        </w:tc>
        <w:tc>
          <w:tcPr>
            <w:tcW w:w="13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438070" w14:textId="77777777" w:rsidR="00150FD0" w:rsidRPr="00327BB2" w:rsidRDefault="00150FD0" w:rsidP="00150FD0">
            <w:pPr>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عدد</w:t>
            </w:r>
          </w:p>
          <w:p w14:paraId="61A32FF0" w14:textId="77777777" w:rsidR="00150FD0" w:rsidRPr="00327BB2" w:rsidRDefault="00150FD0" w:rsidP="00150FD0">
            <w:pPr>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الفقرات</w:t>
            </w:r>
          </w:p>
        </w:tc>
        <w:tc>
          <w:tcPr>
            <w:tcW w:w="14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730691" w14:textId="77777777" w:rsidR="00150FD0" w:rsidRPr="00327BB2" w:rsidRDefault="00150FD0" w:rsidP="00150FD0">
            <w:pPr>
              <w:widowControl w:val="0"/>
              <w:bidi/>
              <w:spacing w:after="0" w:line="240" w:lineRule="auto"/>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معامل ألفا كرونباخ</w:t>
            </w:r>
          </w:p>
        </w:tc>
      </w:tr>
      <w:tr w:rsidR="00327BB2" w:rsidRPr="00327BB2" w14:paraId="32EAA48A" w14:textId="77777777" w:rsidTr="006134DD">
        <w:trPr>
          <w:trHeight w:val="576"/>
          <w:jc w:val="center"/>
        </w:trPr>
        <w:tc>
          <w:tcPr>
            <w:tcW w:w="596" w:type="dxa"/>
            <w:tcBorders>
              <w:top w:val="single" w:sz="4" w:space="0" w:color="000000"/>
              <w:left w:val="single" w:sz="4" w:space="0" w:color="000000"/>
              <w:bottom w:val="single" w:sz="4" w:space="0" w:color="000000"/>
              <w:right w:val="single" w:sz="4" w:space="0" w:color="000000"/>
            </w:tcBorders>
            <w:vAlign w:val="center"/>
          </w:tcPr>
          <w:p w14:paraId="076870F8" w14:textId="77777777" w:rsidR="00C1765D" w:rsidRPr="00327BB2" w:rsidRDefault="00C1765D" w:rsidP="00150FD0">
            <w:pPr>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1</w:t>
            </w:r>
          </w:p>
        </w:tc>
        <w:tc>
          <w:tcPr>
            <w:tcW w:w="6321" w:type="dxa"/>
            <w:tcBorders>
              <w:top w:val="single" w:sz="4" w:space="0" w:color="000000"/>
              <w:left w:val="single" w:sz="4" w:space="0" w:color="000000"/>
              <w:bottom w:val="single" w:sz="4" w:space="0" w:color="000000"/>
              <w:right w:val="single" w:sz="4" w:space="0" w:color="000000"/>
            </w:tcBorders>
          </w:tcPr>
          <w:p w14:paraId="4CC2955D" w14:textId="77777777" w:rsidR="00C1765D" w:rsidRPr="00327BB2" w:rsidRDefault="00C1765D" w:rsidP="00F81306">
            <w:pPr>
              <w:bidi/>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إجمالي المحور الأول: "</w:t>
            </w:r>
            <w:r w:rsidRPr="00327BB2">
              <w:rPr>
                <w:rFonts w:ascii="Simplified Arabic" w:hAnsi="Simplified Arabic" w:cs="Simplified Arabic" w:hint="cs"/>
                <w:b/>
                <w:bCs/>
                <w:sz w:val="28"/>
                <w:szCs w:val="28"/>
                <w:rtl/>
                <w:lang w:bidi="ar-EG"/>
              </w:rPr>
              <w:t>صعوبات تعلم اللغة العربية للناطقين بغيرها"</w:t>
            </w:r>
          </w:p>
        </w:tc>
        <w:tc>
          <w:tcPr>
            <w:tcW w:w="1337" w:type="dxa"/>
            <w:tcBorders>
              <w:top w:val="single" w:sz="4" w:space="0" w:color="000000"/>
              <w:left w:val="single" w:sz="4" w:space="0" w:color="000000"/>
              <w:bottom w:val="single" w:sz="4" w:space="0" w:color="000000"/>
              <w:right w:val="single" w:sz="4" w:space="0" w:color="000000"/>
            </w:tcBorders>
            <w:vAlign w:val="center"/>
          </w:tcPr>
          <w:p w14:paraId="5FE8DE42" w14:textId="77777777" w:rsidR="00C1765D" w:rsidRPr="00327BB2" w:rsidRDefault="001B7388" w:rsidP="00150FD0">
            <w:pPr>
              <w:autoSpaceDE w:val="0"/>
              <w:autoSpaceDN w:val="0"/>
              <w:bidi/>
              <w:adjustRightInd w:val="0"/>
              <w:spacing w:after="0" w:line="240" w:lineRule="auto"/>
              <w:jc w:val="center"/>
              <w:rPr>
                <w:rFonts w:ascii="Simplified Arabic" w:hAnsi="Simplified Arabic" w:cs="Simplified Arabic"/>
                <w:sz w:val="32"/>
                <w:szCs w:val="32"/>
                <w:lang w:bidi="ar-EG"/>
              </w:rPr>
            </w:pPr>
            <w:r w:rsidRPr="00327BB2">
              <w:rPr>
                <w:rFonts w:ascii="Simplified Arabic" w:hAnsi="Simplified Arabic" w:cs="Simplified Arabic"/>
                <w:sz w:val="32"/>
                <w:szCs w:val="32"/>
                <w:lang w:bidi="ar-EG"/>
              </w:rPr>
              <w:t>10</w:t>
            </w:r>
          </w:p>
        </w:tc>
        <w:tc>
          <w:tcPr>
            <w:tcW w:w="1446" w:type="dxa"/>
            <w:tcBorders>
              <w:top w:val="single" w:sz="4" w:space="0" w:color="000000"/>
              <w:left w:val="single" w:sz="4" w:space="0" w:color="000000"/>
              <w:bottom w:val="single" w:sz="4" w:space="0" w:color="000000"/>
              <w:right w:val="single" w:sz="4" w:space="0" w:color="000000"/>
            </w:tcBorders>
            <w:vAlign w:val="center"/>
          </w:tcPr>
          <w:p w14:paraId="03A38324" w14:textId="77777777" w:rsidR="00C1765D" w:rsidRPr="00327BB2" w:rsidRDefault="00C1765D" w:rsidP="002C6696">
            <w:pPr>
              <w:autoSpaceDE w:val="0"/>
              <w:autoSpaceDN w:val="0"/>
              <w:bidi/>
              <w:adjustRightInd w:val="0"/>
              <w:spacing w:after="0" w:line="240" w:lineRule="auto"/>
              <w:jc w:val="center"/>
              <w:rPr>
                <w:rFonts w:ascii="Simplified Arabic" w:hAnsi="Simplified Arabic" w:cs="Simplified Arabic"/>
                <w:sz w:val="32"/>
                <w:szCs w:val="32"/>
                <w:rtl/>
              </w:rPr>
            </w:pPr>
            <w:r w:rsidRPr="00327BB2">
              <w:rPr>
                <w:rFonts w:ascii="Simplified Arabic" w:hAnsi="Simplified Arabic" w:cs="Simplified Arabic"/>
                <w:sz w:val="32"/>
                <w:szCs w:val="32"/>
              </w:rPr>
              <w:t>.798</w:t>
            </w:r>
          </w:p>
        </w:tc>
      </w:tr>
      <w:tr w:rsidR="00327BB2" w:rsidRPr="00327BB2" w14:paraId="03E54302" w14:textId="77777777" w:rsidTr="006134DD">
        <w:trPr>
          <w:trHeight w:val="576"/>
          <w:jc w:val="center"/>
        </w:trPr>
        <w:tc>
          <w:tcPr>
            <w:tcW w:w="596" w:type="dxa"/>
            <w:tcBorders>
              <w:top w:val="single" w:sz="4" w:space="0" w:color="000000"/>
              <w:left w:val="single" w:sz="4" w:space="0" w:color="000000"/>
              <w:bottom w:val="single" w:sz="4" w:space="0" w:color="000000"/>
              <w:right w:val="single" w:sz="4" w:space="0" w:color="000000"/>
            </w:tcBorders>
            <w:vAlign w:val="center"/>
          </w:tcPr>
          <w:p w14:paraId="6EB71F44" w14:textId="77777777" w:rsidR="00C1765D" w:rsidRPr="00327BB2" w:rsidRDefault="00C1765D" w:rsidP="00150FD0">
            <w:pPr>
              <w:bidi/>
              <w:spacing w:after="0" w:line="240" w:lineRule="auto"/>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2</w:t>
            </w:r>
          </w:p>
        </w:tc>
        <w:tc>
          <w:tcPr>
            <w:tcW w:w="6321" w:type="dxa"/>
            <w:tcBorders>
              <w:top w:val="single" w:sz="4" w:space="0" w:color="000000"/>
              <w:left w:val="single" w:sz="4" w:space="0" w:color="000000"/>
              <w:bottom w:val="single" w:sz="4" w:space="0" w:color="000000"/>
              <w:right w:val="single" w:sz="4" w:space="0" w:color="000000"/>
            </w:tcBorders>
          </w:tcPr>
          <w:p w14:paraId="02376B71" w14:textId="77777777" w:rsidR="00C1765D" w:rsidRPr="00327BB2" w:rsidRDefault="00C1765D" w:rsidP="00F81306">
            <w:pPr>
              <w:bidi/>
              <w:spacing w:after="0" w:line="240" w:lineRule="auto"/>
              <w:jc w:val="center"/>
              <w:rPr>
                <w:rFonts w:ascii="Simplified Arabic" w:hAnsi="Simplified Arabic" w:cs="Simplified Arabic"/>
                <w:b/>
                <w:bCs/>
                <w:sz w:val="28"/>
                <w:szCs w:val="28"/>
                <w:rtl/>
                <w:lang w:bidi="ar-EG"/>
              </w:rPr>
            </w:pPr>
            <w:r w:rsidRPr="00327BB2">
              <w:rPr>
                <w:rFonts w:ascii="Simplified Arabic" w:hAnsi="Simplified Arabic" w:cs="Simplified Arabic"/>
                <w:b/>
                <w:bCs/>
                <w:sz w:val="28"/>
                <w:szCs w:val="28"/>
                <w:rtl/>
                <w:lang w:bidi="ar-EG"/>
              </w:rPr>
              <w:t>إجمالي المحور الثاني "</w:t>
            </w:r>
            <w:r w:rsidRPr="00327BB2">
              <w:rPr>
                <w:rFonts w:ascii="Simplified Arabic" w:hAnsi="Simplified Arabic" w:cs="Simplified Arabic" w:hint="cs"/>
                <w:b/>
                <w:bCs/>
                <w:sz w:val="28"/>
                <w:szCs w:val="28"/>
                <w:rtl/>
                <w:lang w:bidi="ar-EG"/>
              </w:rPr>
              <w:t>أساليب الحد من صعوبات تعليم اللغة العربية للناطقين بغيرها</w:t>
            </w:r>
            <w:r w:rsidRPr="00327BB2">
              <w:rPr>
                <w:rFonts w:ascii="Simplified Arabic" w:hAnsi="Simplified Arabic" w:cs="Simplified Arabic"/>
                <w:b/>
                <w:bCs/>
                <w:sz w:val="28"/>
                <w:szCs w:val="28"/>
                <w:rtl/>
                <w:lang w:bidi="ar-EG"/>
              </w:rPr>
              <w:t>"</w:t>
            </w:r>
          </w:p>
        </w:tc>
        <w:tc>
          <w:tcPr>
            <w:tcW w:w="1337" w:type="dxa"/>
            <w:tcBorders>
              <w:top w:val="single" w:sz="4" w:space="0" w:color="000000"/>
              <w:left w:val="single" w:sz="4" w:space="0" w:color="000000"/>
              <w:bottom w:val="single" w:sz="4" w:space="0" w:color="000000"/>
              <w:right w:val="single" w:sz="4" w:space="0" w:color="000000"/>
            </w:tcBorders>
            <w:vAlign w:val="center"/>
          </w:tcPr>
          <w:p w14:paraId="23218BB8" w14:textId="77777777" w:rsidR="00C1765D" w:rsidRPr="00327BB2" w:rsidRDefault="001B7388" w:rsidP="00150FD0">
            <w:pPr>
              <w:autoSpaceDE w:val="0"/>
              <w:autoSpaceDN w:val="0"/>
              <w:bidi/>
              <w:adjustRightInd w:val="0"/>
              <w:spacing w:after="0" w:line="240" w:lineRule="auto"/>
              <w:jc w:val="center"/>
              <w:rPr>
                <w:rFonts w:ascii="Simplified Arabic" w:hAnsi="Simplified Arabic" w:cs="Simplified Arabic"/>
                <w:sz w:val="32"/>
                <w:szCs w:val="32"/>
                <w:rtl/>
              </w:rPr>
            </w:pPr>
            <w:r w:rsidRPr="00327BB2">
              <w:rPr>
                <w:rFonts w:ascii="Simplified Arabic" w:hAnsi="Simplified Arabic" w:cs="Simplified Arabic"/>
                <w:sz w:val="32"/>
                <w:szCs w:val="32"/>
              </w:rPr>
              <w:t>10</w:t>
            </w:r>
          </w:p>
        </w:tc>
        <w:tc>
          <w:tcPr>
            <w:tcW w:w="1446" w:type="dxa"/>
            <w:tcBorders>
              <w:top w:val="single" w:sz="4" w:space="0" w:color="000000"/>
              <w:left w:val="single" w:sz="4" w:space="0" w:color="000000"/>
              <w:bottom w:val="single" w:sz="4" w:space="0" w:color="000000"/>
              <w:right w:val="single" w:sz="4" w:space="0" w:color="000000"/>
            </w:tcBorders>
            <w:vAlign w:val="center"/>
          </w:tcPr>
          <w:p w14:paraId="58F9D821" w14:textId="77777777" w:rsidR="00C1765D" w:rsidRPr="00327BB2" w:rsidRDefault="00C1765D" w:rsidP="002C6696">
            <w:pPr>
              <w:autoSpaceDE w:val="0"/>
              <w:autoSpaceDN w:val="0"/>
              <w:bidi/>
              <w:adjustRightInd w:val="0"/>
              <w:spacing w:after="0" w:line="240" w:lineRule="auto"/>
              <w:jc w:val="center"/>
              <w:rPr>
                <w:rFonts w:ascii="Simplified Arabic" w:hAnsi="Simplified Arabic" w:cs="Simplified Arabic"/>
                <w:sz w:val="32"/>
                <w:szCs w:val="32"/>
                <w:rtl/>
              </w:rPr>
            </w:pPr>
            <w:r w:rsidRPr="00327BB2">
              <w:rPr>
                <w:rFonts w:ascii="Simplified Arabic" w:hAnsi="Simplified Arabic" w:cs="Simplified Arabic"/>
                <w:sz w:val="32"/>
                <w:szCs w:val="32"/>
              </w:rPr>
              <w:t>.731</w:t>
            </w:r>
          </w:p>
        </w:tc>
      </w:tr>
      <w:tr w:rsidR="00327BB2" w:rsidRPr="00327BB2" w14:paraId="0861B9B9" w14:textId="77777777" w:rsidTr="006134DD">
        <w:trPr>
          <w:trHeight w:val="576"/>
          <w:jc w:val="center"/>
        </w:trPr>
        <w:tc>
          <w:tcPr>
            <w:tcW w:w="6917" w:type="dxa"/>
            <w:gridSpan w:val="2"/>
            <w:tcBorders>
              <w:top w:val="single" w:sz="4" w:space="0" w:color="000000"/>
              <w:left w:val="single" w:sz="4" w:space="0" w:color="000000"/>
              <w:bottom w:val="single" w:sz="4" w:space="0" w:color="000000"/>
              <w:right w:val="single" w:sz="4" w:space="0" w:color="000000"/>
            </w:tcBorders>
            <w:vAlign w:val="center"/>
          </w:tcPr>
          <w:p w14:paraId="0D484F1D" w14:textId="77777777" w:rsidR="00150FD0" w:rsidRPr="00327BB2" w:rsidRDefault="00150FD0" w:rsidP="00150FD0">
            <w:pPr>
              <w:bidi/>
              <w:spacing w:after="0" w:line="240" w:lineRule="auto"/>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المجموع</w:t>
            </w:r>
          </w:p>
        </w:tc>
        <w:tc>
          <w:tcPr>
            <w:tcW w:w="1337" w:type="dxa"/>
            <w:tcBorders>
              <w:top w:val="single" w:sz="4" w:space="0" w:color="000000"/>
              <w:left w:val="single" w:sz="4" w:space="0" w:color="000000"/>
              <w:bottom w:val="single" w:sz="4" w:space="0" w:color="000000"/>
              <w:right w:val="single" w:sz="4" w:space="0" w:color="000000"/>
            </w:tcBorders>
            <w:vAlign w:val="center"/>
          </w:tcPr>
          <w:p w14:paraId="2A0FC588" w14:textId="77777777" w:rsidR="00150FD0" w:rsidRPr="00327BB2" w:rsidRDefault="00C1765D" w:rsidP="00150FD0">
            <w:pPr>
              <w:autoSpaceDE w:val="0"/>
              <w:autoSpaceDN w:val="0"/>
              <w:bidi/>
              <w:adjustRightInd w:val="0"/>
              <w:spacing w:after="0" w:line="240" w:lineRule="auto"/>
              <w:jc w:val="center"/>
              <w:rPr>
                <w:rFonts w:ascii="Simplified Arabic" w:hAnsi="Simplified Arabic" w:cs="Simplified Arabic"/>
                <w:sz w:val="32"/>
                <w:szCs w:val="32"/>
                <w:lang w:bidi="ar-EG"/>
              </w:rPr>
            </w:pPr>
            <w:r w:rsidRPr="00327BB2">
              <w:rPr>
                <w:rFonts w:ascii="Simplified Arabic" w:hAnsi="Simplified Arabic" w:cs="Simplified Arabic"/>
                <w:sz w:val="32"/>
                <w:szCs w:val="32"/>
                <w:lang w:bidi="ar-EG"/>
              </w:rPr>
              <w:t>20</w:t>
            </w:r>
          </w:p>
        </w:tc>
        <w:tc>
          <w:tcPr>
            <w:tcW w:w="1446" w:type="dxa"/>
            <w:tcBorders>
              <w:top w:val="single" w:sz="4" w:space="0" w:color="000000"/>
              <w:left w:val="single" w:sz="4" w:space="0" w:color="000000"/>
              <w:bottom w:val="single" w:sz="4" w:space="0" w:color="000000"/>
              <w:right w:val="single" w:sz="4" w:space="0" w:color="000000"/>
            </w:tcBorders>
            <w:vAlign w:val="center"/>
          </w:tcPr>
          <w:p w14:paraId="3A19BC83" w14:textId="77777777" w:rsidR="00150FD0" w:rsidRPr="00327BB2" w:rsidRDefault="006134DD" w:rsidP="00150FD0">
            <w:pPr>
              <w:autoSpaceDE w:val="0"/>
              <w:autoSpaceDN w:val="0"/>
              <w:bidi/>
              <w:adjustRightInd w:val="0"/>
              <w:spacing w:after="0" w:line="240" w:lineRule="auto"/>
              <w:jc w:val="center"/>
              <w:rPr>
                <w:rFonts w:ascii="Simplified Arabic" w:hAnsi="Simplified Arabic" w:cs="Simplified Arabic"/>
                <w:sz w:val="32"/>
                <w:szCs w:val="32"/>
                <w:rtl/>
              </w:rPr>
            </w:pPr>
            <w:r w:rsidRPr="00327BB2">
              <w:rPr>
                <w:rFonts w:ascii="Simplified Arabic" w:hAnsi="Simplified Arabic" w:cs="Simplified Arabic"/>
                <w:sz w:val="32"/>
                <w:szCs w:val="32"/>
              </w:rPr>
              <w:t>.689</w:t>
            </w:r>
          </w:p>
        </w:tc>
      </w:tr>
    </w:tbl>
    <w:p w14:paraId="281E904D" w14:textId="77777777" w:rsidR="00150FD0" w:rsidRPr="00327BB2" w:rsidRDefault="00150FD0" w:rsidP="006134DD">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يتضح من الجدول رقم (5) السابق أن قيم معاملات الثبات لمحاور الاستبانة جاءت بقيم عالية حيث تراوحت قيم معاملات الثبات لمحاور الاستبانة بين (</w:t>
      </w:r>
      <w:r w:rsidR="00C1765D" w:rsidRPr="00327BB2">
        <w:rPr>
          <w:rFonts w:ascii="Simplified Arabic" w:hAnsi="Simplified Arabic" w:cs="Simplified Arabic"/>
          <w:sz w:val="32"/>
          <w:szCs w:val="32"/>
          <w:lang w:bidi="ar-EG"/>
        </w:rPr>
        <w:t>.731</w:t>
      </w:r>
      <w:r w:rsidRPr="00327BB2">
        <w:rPr>
          <w:rFonts w:ascii="Simplified Arabic" w:hAnsi="Simplified Arabic" w:cs="Simplified Arabic"/>
          <w:sz w:val="32"/>
          <w:szCs w:val="32"/>
          <w:rtl/>
          <w:lang w:bidi="ar-EG"/>
        </w:rPr>
        <w:t>-</w:t>
      </w:r>
      <w:r w:rsidR="00C1765D" w:rsidRPr="00327BB2">
        <w:rPr>
          <w:rFonts w:ascii="Simplified Arabic" w:hAnsi="Simplified Arabic" w:cs="Simplified Arabic"/>
          <w:sz w:val="32"/>
          <w:szCs w:val="32"/>
          <w:lang w:bidi="ar-EG"/>
        </w:rPr>
        <w:t>.798</w:t>
      </w:r>
      <w:r w:rsidRPr="00327BB2">
        <w:rPr>
          <w:rFonts w:ascii="Simplified Arabic" w:hAnsi="Simplified Arabic" w:cs="Simplified Arabic"/>
          <w:sz w:val="32"/>
          <w:szCs w:val="32"/>
          <w:rtl/>
          <w:lang w:bidi="ar-EG"/>
        </w:rPr>
        <w:t>) وبلغت قيمة معامل الثبات الكلي لمحاور الاستبانة (</w:t>
      </w:r>
      <w:r w:rsidR="006134DD" w:rsidRPr="00327BB2">
        <w:rPr>
          <w:rFonts w:ascii="Simplified Arabic" w:hAnsi="Simplified Arabic" w:cs="Simplified Arabic"/>
          <w:sz w:val="32"/>
          <w:szCs w:val="32"/>
          <w:lang w:bidi="ar-EG"/>
        </w:rPr>
        <w:t>.689</w:t>
      </w:r>
      <w:r w:rsidRPr="00327BB2">
        <w:rPr>
          <w:rFonts w:ascii="Simplified Arabic" w:hAnsi="Simplified Arabic" w:cs="Simplified Arabic"/>
          <w:sz w:val="32"/>
          <w:szCs w:val="32"/>
          <w:rtl/>
          <w:lang w:bidi="ar-EG"/>
        </w:rPr>
        <w:t>)؛ وتشير هذه القيم من معاملات الثبات إلى صلاحية الاستبانة للتطبيق وإمكانية الاعتماد على نتائجها والوثوق بها.</w:t>
      </w:r>
    </w:p>
    <w:p w14:paraId="3792A640" w14:textId="77777777" w:rsidR="00150FD0" w:rsidRPr="00327BB2" w:rsidRDefault="00150FD0" w:rsidP="00150FD0">
      <w:p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b/>
          <w:bCs/>
          <w:sz w:val="32"/>
          <w:szCs w:val="32"/>
          <w:rtl/>
          <w:lang w:bidi="ar-EG"/>
        </w:rPr>
        <w:t>الأساليب الإحصائية</w:t>
      </w:r>
    </w:p>
    <w:p w14:paraId="1000BBA5" w14:textId="77777777" w:rsidR="00150FD0" w:rsidRPr="00327BB2" w:rsidRDefault="00150FD0" w:rsidP="00150FD0">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بناء على طبيعة البحث والأهداف التي سعى إلى تحقيقها، تم تحليل البيانات باستخدام برنامج الحزمة الإحصائية للعلوم الاجتماعية (</w:t>
      </w:r>
      <w:r w:rsidRPr="00327BB2">
        <w:rPr>
          <w:rFonts w:ascii="Simplified Arabic" w:hAnsi="Simplified Arabic" w:cs="Simplified Arabic"/>
          <w:sz w:val="32"/>
          <w:szCs w:val="32"/>
          <w:lang w:bidi="ar-EG"/>
        </w:rPr>
        <w:t>SPSS</w:t>
      </w:r>
      <w:r w:rsidRPr="00327BB2">
        <w:rPr>
          <w:rFonts w:ascii="Simplified Arabic" w:hAnsi="Simplified Arabic" w:cs="Simplified Arabic"/>
          <w:sz w:val="32"/>
          <w:szCs w:val="32"/>
          <w:rtl/>
          <w:lang w:bidi="ar-EG"/>
        </w:rPr>
        <w:t>) واستخراج النتائج وفقاً للأساليب الإحصائية التالية:</w:t>
      </w:r>
    </w:p>
    <w:p w14:paraId="072B6CFB" w14:textId="77777777" w:rsidR="00150FD0" w:rsidRPr="00327BB2" w:rsidRDefault="00150FD0" w:rsidP="00150FD0">
      <w:pPr>
        <w:pStyle w:val="ListParagraph"/>
        <w:numPr>
          <w:ilvl w:val="0"/>
          <w:numId w:val="13"/>
        </w:numPr>
        <w:tabs>
          <w:tab w:val="left" w:pos="-2"/>
          <w:tab w:val="left" w:pos="10346"/>
        </w:tabs>
        <w:bidi/>
        <w:spacing w:after="0" w:line="240" w:lineRule="auto"/>
        <w:jc w:val="lowKashida"/>
        <w:rPr>
          <w:rFonts w:ascii="Simplified Arabic" w:hAnsi="Simplified Arabic" w:cs="Simplified Arabic"/>
          <w:sz w:val="32"/>
          <w:szCs w:val="32"/>
          <w:rtl/>
        </w:rPr>
      </w:pPr>
      <w:r w:rsidRPr="00327BB2">
        <w:rPr>
          <w:rFonts w:ascii="Simplified Arabic" w:hAnsi="Simplified Arabic" w:cs="Simplified Arabic"/>
          <w:sz w:val="32"/>
          <w:szCs w:val="32"/>
          <w:rtl/>
        </w:rPr>
        <w:t>التكرار والنسب المئوية لوصف أفراد الدراسة، ولحساب استجابات أفراد الدراسة اتجاه العبارات التي تتضمنها أداة الدراسة.</w:t>
      </w:r>
    </w:p>
    <w:p w14:paraId="280089F7" w14:textId="77777777" w:rsidR="00150FD0" w:rsidRPr="00327BB2" w:rsidRDefault="00150FD0" w:rsidP="00150FD0">
      <w:pPr>
        <w:pStyle w:val="ListParagraph"/>
        <w:numPr>
          <w:ilvl w:val="0"/>
          <w:numId w:val="13"/>
        </w:numPr>
        <w:tabs>
          <w:tab w:val="left" w:pos="-2"/>
          <w:tab w:val="left" w:pos="10346"/>
        </w:tabs>
        <w:bidi/>
        <w:spacing w:after="0" w:line="240" w:lineRule="auto"/>
        <w:jc w:val="lowKashida"/>
        <w:rPr>
          <w:rFonts w:ascii="Simplified Arabic" w:hAnsi="Simplified Arabic" w:cs="Simplified Arabic"/>
          <w:sz w:val="32"/>
          <w:szCs w:val="32"/>
          <w:rtl/>
        </w:rPr>
      </w:pPr>
      <w:r w:rsidRPr="00327BB2">
        <w:rPr>
          <w:rFonts w:ascii="Simplified Arabic" w:hAnsi="Simplified Arabic" w:cs="Simplified Arabic"/>
          <w:sz w:val="32"/>
          <w:szCs w:val="32"/>
          <w:rtl/>
        </w:rPr>
        <w:t>المتوسطات الحسابية لترتيب استجابات أفراد الدراسة.</w:t>
      </w:r>
    </w:p>
    <w:p w14:paraId="37B985B9" w14:textId="77777777" w:rsidR="00150FD0" w:rsidRPr="00327BB2" w:rsidRDefault="00150FD0" w:rsidP="00150FD0">
      <w:pPr>
        <w:pStyle w:val="ListParagraph"/>
        <w:numPr>
          <w:ilvl w:val="0"/>
          <w:numId w:val="13"/>
        </w:numPr>
        <w:tabs>
          <w:tab w:val="left" w:pos="-2"/>
          <w:tab w:val="left" w:pos="10346"/>
        </w:tabs>
        <w:bidi/>
        <w:spacing w:after="0" w:line="240" w:lineRule="auto"/>
        <w:jc w:val="lowKashida"/>
        <w:rPr>
          <w:rFonts w:ascii="Simplified Arabic" w:hAnsi="Simplified Arabic" w:cs="Simplified Arabic"/>
          <w:sz w:val="32"/>
          <w:szCs w:val="32"/>
          <w:rtl/>
        </w:rPr>
      </w:pPr>
      <w:r w:rsidRPr="00327BB2">
        <w:rPr>
          <w:rFonts w:ascii="Simplified Arabic" w:hAnsi="Simplified Arabic" w:cs="Simplified Arabic"/>
          <w:sz w:val="32"/>
          <w:szCs w:val="32"/>
          <w:rtl/>
        </w:rPr>
        <w:t>معامل ارتباط بيرسون للتأكد من صدق الاتساق الداخلي لأداة الدراسة.</w:t>
      </w:r>
    </w:p>
    <w:p w14:paraId="634BDE80" w14:textId="77777777" w:rsidR="00150FD0" w:rsidRPr="00327BB2" w:rsidRDefault="00150FD0" w:rsidP="00150FD0">
      <w:pPr>
        <w:pStyle w:val="ListParagraph"/>
        <w:numPr>
          <w:ilvl w:val="0"/>
          <w:numId w:val="13"/>
        </w:numPr>
        <w:tabs>
          <w:tab w:val="left" w:pos="-2"/>
          <w:tab w:val="left" w:pos="10346"/>
        </w:tabs>
        <w:bidi/>
        <w:spacing w:after="0" w:line="240" w:lineRule="auto"/>
        <w:jc w:val="lowKashida"/>
        <w:rPr>
          <w:rFonts w:ascii="Simplified Arabic" w:hAnsi="Simplified Arabic" w:cs="Simplified Arabic"/>
          <w:sz w:val="32"/>
          <w:szCs w:val="32"/>
          <w:rtl/>
        </w:rPr>
      </w:pPr>
      <w:r w:rsidRPr="00327BB2">
        <w:rPr>
          <w:rFonts w:ascii="Simplified Arabic" w:hAnsi="Simplified Arabic" w:cs="Simplified Arabic"/>
          <w:sz w:val="32"/>
          <w:szCs w:val="32"/>
          <w:rtl/>
        </w:rPr>
        <w:t>معامل ثبات (ألفاكرونباخ) لقياس ثبات أداة الدراسة.</w:t>
      </w:r>
    </w:p>
    <w:p w14:paraId="70A3BB99" w14:textId="77777777" w:rsidR="00150FD0" w:rsidRPr="00327BB2" w:rsidRDefault="00150FD0" w:rsidP="00150FD0">
      <w:pPr>
        <w:pStyle w:val="ListParagraph"/>
        <w:numPr>
          <w:ilvl w:val="0"/>
          <w:numId w:val="13"/>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b/>
          <w:bCs/>
          <w:sz w:val="32"/>
          <w:szCs w:val="32"/>
          <w:rtl/>
          <w:lang w:bidi="ar-EG"/>
        </w:rPr>
        <w:t>معادلة المدى</w:t>
      </w:r>
      <w:r w:rsidRPr="00327BB2">
        <w:rPr>
          <w:rFonts w:ascii="Simplified Arabic" w:hAnsi="Simplified Arabic" w:cs="Simplified Arabic"/>
          <w:sz w:val="32"/>
          <w:szCs w:val="32"/>
          <w:rtl/>
          <w:lang w:bidi="ar-EG"/>
        </w:rPr>
        <w:t>: وذلك لوصف المتوسط الحسابي للاستجابات على كل عبارة وبعد على النحو التالي:</w:t>
      </w:r>
    </w:p>
    <w:p w14:paraId="5460DA63" w14:textId="77777777" w:rsidR="00150FD0" w:rsidRPr="00327BB2" w:rsidRDefault="00150FD0" w:rsidP="008B3B7E">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تم تحديد درجة الاستجابة بحيث يعطي الدرجة (5) للاستجابة أوافق بشدة، والدرجة (4) للاستجابة أوافق، والدرجة (3) للاستجابة </w:t>
      </w:r>
      <w:r w:rsidR="008B3B7E" w:rsidRPr="00327BB2">
        <w:rPr>
          <w:rFonts w:ascii="Simplified Arabic" w:hAnsi="Simplified Arabic" w:cs="Simplified Arabic" w:hint="cs"/>
          <w:sz w:val="32"/>
          <w:szCs w:val="32"/>
          <w:rtl/>
          <w:lang w:bidi="ar-EG"/>
        </w:rPr>
        <w:t>أوافق إلى حد ما</w:t>
      </w:r>
      <w:r w:rsidRPr="00327BB2">
        <w:rPr>
          <w:rFonts w:ascii="Simplified Arabic" w:hAnsi="Simplified Arabic" w:cs="Simplified Arabic"/>
          <w:sz w:val="32"/>
          <w:szCs w:val="32"/>
          <w:rtl/>
          <w:lang w:bidi="ar-EG"/>
        </w:rPr>
        <w:t>، والدرجة (2) للاستجابة لا أوافق ، والدرجة (1) للاستجابة لا أوافق بشدة، ويتم تحديد درجة الاستجابة لكل عبارة أو محور بناء على ما يلي:</w:t>
      </w:r>
    </w:p>
    <w:p w14:paraId="22A6E0E8" w14:textId="77777777" w:rsidR="00150FD0" w:rsidRPr="00327BB2" w:rsidRDefault="00150FD0" w:rsidP="00150FD0">
      <w:pPr>
        <w:pStyle w:val="ListParagraph"/>
        <w:numPr>
          <w:ilvl w:val="0"/>
          <w:numId w:val="12"/>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من 1 إلى أقل من 1.80 تمثل درجة استجابة (ضعيفة جداً).</w:t>
      </w:r>
    </w:p>
    <w:p w14:paraId="770EEF0F" w14:textId="77777777" w:rsidR="00150FD0" w:rsidRPr="00327BB2" w:rsidRDefault="00150FD0" w:rsidP="00150FD0">
      <w:pPr>
        <w:pStyle w:val="ListParagraph"/>
        <w:numPr>
          <w:ilvl w:val="0"/>
          <w:numId w:val="12"/>
        </w:num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من 1.80 إلى أقل من 2.60 تمثل درجة استجابة (ضعيفة).</w:t>
      </w:r>
    </w:p>
    <w:p w14:paraId="12F5F6EE" w14:textId="77777777" w:rsidR="00150FD0" w:rsidRPr="00327BB2" w:rsidRDefault="00150FD0" w:rsidP="00150FD0">
      <w:pPr>
        <w:pStyle w:val="ListParagraph"/>
        <w:numPr>
          <w:ilvl w:val="0"/>
          <w:numId w:val="12"/>
        </w:num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من 2.60 إلى أقل من 3.40 تمثل درجة استجابة (متوسطة).</w:t>
      </w:r>
    </w:p>
    <w:p w14:paraId="010ED245" w14:textId="77777777" w:rsidR="00150FD0" w:rsidRPr="00327BB2" w:rsidRDefault="00150FD0" w:rsidP="00150FD0">
      <w:pPr>
        <w:pStyle w:val="ListParagraph"/>
        <w:numPr>
          <w:ilvl w:val="0"/>
          <w:numId w:val="12"/>
        </w:num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من 3.40 إلى أقل من 4.20 تمثل درجة استجابة (عالية).</w:t>
      </w:r>
    </w:p>
    <w:p w14:paraId="30A55152" w14:textId="77777777" w:rsidR="00EE2B9F" w:rsidRPr="00327BB2" w:rsidRDefault="00150FD0" w:rsidP="006C6731">
      <w:pPr>
        <w:pStyle w:val="ListParagraph"/>
        <w:numPr>
          <w:ilvl w:val="0"/>
          <w:numId w:val="12"/>
        </w:num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من 4.20 إلى أقل من 5 تمثل درجة استجابة (عالية جداً).</w:t>
      </w:r>
    </w:p>
    <w:p w14:paraId="512D8FBB" w14:textId="77777777" w:rsidR="005538FF" w:rsidRDefault="005538FF">
      <w:pPr>
        <w:rPr>
          <w:rFonts w:ascii="Simplified Arabic" w:hAnsi="Simplified Arabic" w:cs="Simplified Arabic"/>
          <w:b/>
          <w:bCs/>
          <w:sz w:val="32"/>
          <w:szCs w:val="32"/>
          <w:rtl/>
        </w:rPr>
      </w:pPr>
      <w:r>
        <w:rPr>
          <w:rFonts w:ascii="Simplified Arabic" w:hAnsi="Simplified Arabic" w:cs="Simplified Arabic"/>
          <w:b/>
          <w:bCs/>
          <w:sz w:val="32"/>
          <w:szCs w:val="32"/>
          <w:rtl/>
        </w:rPr>
        <w:br w:type="page"/>
      </w:r>
    </w:p>
    <w:p w14:paraId="5BEFCF36" w14:textId="77777777" w:rsidR="008F4B74" w:rsidRPr="00327BB2" w:rsidRDefault="008F4B74" w:rsidP="006C6731">
      <w:pPr>
        <w:bidi/>
        <w:spacing w:after="0" w:line="240" w:lineRule="auto"/>
        <w:jc w:val="both"/>
        <w:rPr>
          <w:rFonts w:ascii="Simplified Arabic" w:hAnsi="Simplified Arabic" w:cs="Simplified Arabic"/>
          <w:b/>
          <w:bCs/>
          <w:sz w:val="32"/>
          <w:szCs w:val="32"/>
          <w:rtl/>
        </w:rPr>
      </w:pPr>
      <w:r w:rsidRPr="00327BB2">
        <w:rPr>
          <w:rFonts w:ascii="Simplified Arabic" w:hAnsi="Simplified Arabic" w:cs="Simplified Arabic"/>
          <w:b/>
          <w:bCs/>
          <w:sz w:val="32"/>
          <w:szCs w:val="32"/>
          <w:rtl/>
        </w:rPr>
        <w:t>عرض ومناقشة السؤال الأول: "</w:t>
      </w:r>
      <w:r w:rsidRPr="00327BB2">
        <w:rPr>
          <w:rFonts w:ascii="Simplified Arabic" w:hAnsi="Simplified Arabic" w:cs="Simplified Arabic"/>
          <w:b/>
          <w:bCs/>
          <w:sz w:val="32"/>
          <w:szCs w:val="32"/>
          <w:rtl/>
          <w:lang w:bidi="ar-EG"/>
        </w:rPr>
        <w:t xml:space="preserve">ما </w:t>
      </w:r>
      <w:r w:rsidR="006C6731" w:rsidRPr="00327BB2">
        <w:rPr>
          <w:rFonts w:ascii="Simplified Arabic" w:hAnsi="Simplified Arabic" w:cs="Simplified Arabic" w:hint="cs"/>
          <w:b/>
          <w:bCs/>
          <w:sz w:val="32"/>
          <w:szCs w:val="32"/>
          <w:rtl/>
          <w:lang w:bidi="ar-EG"/>
        </w:rPr>
        <w:t>صعوبات تعلم اللغة العربية للناطقين بغيرها</w:t>
      </w:r>
      <w:r w:rsidR="006C6731" w:rsidRPr="00327BB2">
        <w:rPr>
          <w:rFonts w:ascii="Simplified Arabic" w:hAnsi="Simplified Arabic" w:cs="Simplified Arabic"/>
          <w:b/>
          <w:bCs/>
          <w:sz w:val="32"/>
          <w:szCs w:val="32"/>
          <w:rtl/>
        </w:rPr>
        <w:t xml:space="preserve"> </w:t>
      </w:r>
      <w:r w:rsidRPr="00327BB2">
        <w:rPr>
          <w:rFonts w:ascii="Simplified Arabic" w:hAnsi="Simplified Arabic" w:cs="Simplified Arabic"/>
          <w:b/>
          <w:bCs/>
          <w:sz w:val="32"/>
          <w:szCs w:val="32"/>
          <w:rtl/>
        </w:rPr>
        <w:t>؟"</w:t>
      </w:r>
    </w:p>
    <w:p w14:paraId="19ED3DB6" w14:textId="77777777" w:rsidR="008F4B74" w:rsidRPr="00327BB2" w:rsidRDefault="008F4B74" w:rsidP="006C6731">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للإجابة على هذا السؤال، تم حساب المتوسط الحسابي والانحراف المعياري لكل عبارة من عبارات </w:t>
      </w:r>
      <w:r w:rsidR="006C6731" w:rsidRPr="00327BB2">
        <w:rPr>
          <w:rFonts w:ascii="Simplified Arabic" w:hAnsi="Simplified Arabic" w:cs="Simplified Arabic"/>
          <w:sz w:val="32"/>
          <w:szCs w:val="32"/>
          <w:rtl/>
          <w:lang w:bidi="ar-EG"/>
        </w:rPr>
        <w:t>المحور الأول "</w:t>
      </w:r>
      <w:r w:rsidR="006C6731" w:rsidRPr="00327BB2">
        <w:rPr>
          <w:rFonts w:ascii="Simplified Arabic" w:hAnsi="Simplified Arabic" w:cs="Simplified Arabic" w:hint="cs"/>
          <w:b/>
          <w:bCs/>
          <w:sz w:val="32"/>
          <w:szCs w:val="32"/>
          <w:rtl/>
          <w:lang w:bidi="ar-EG"/>
        </w:rPr>
        <w:t>صعوبات تعلم اللغة العربية للناطقين بغيرها</w:t>
      </w:r>
      <w:r w:rsidRPr="00327BB2">
        <w:rPr>
          <w:rFonts w:ascii="Simplified Arabic" w:hAnsi="Simplified Arabic" w:cs="Simplified Arabic"/>
          <w:sz w:val="32"/>
          <w:szCs w:val="32"/>
          <w:rtl/>
          <w:lang w:bidi="ar-EG"/>
        </w:rPr>
        <w:t>"، ثم ترتيب تلك العبارات تنازلياً بناء على المتوسط الحسابي كما تبين نتائج الجدول (</w:t>
      </w:r>
      <w:r w:rsidR="006C6731" w:rsidRPr="00327BB2">
        <w:rPr>
          <w:rFonts w:ascii="Simplified Arabic" w:hAnsi="Simplified Arabic" w:cs="Simplified Arabic" w:hint="cs"/>
          <w:sz w:val="32"/>
          <w:szCs w:val="32"/>
          <w:rtl/>
          <w:lang w:bidi="ar-EG"/>
        </w:rPr>
        <w:t>6</w:t>
      </w:r>
      <w:r w:rsidRPr="00327BB2">
        <w:rPr>
          <w:rFonts w:ascii="Simplified Arabic" w:hAnsi="Simplified Arabic" w:cs="Simplified Arabic"/>
          <w:sz w:val="32"/>
          <w:szCs w:val="32"/>
          <w:rtl/>
          <w:lang w:bidi="ar-EG"/>
        </w:rPr>
        <w:t>) التالي:</w:t>
      </w:r>
    </w:p>
    <w:p w14:paraId="3D652298" w14:textId="77777777" w:rsidR="008F4B74" w:rsidRPr="00327BB2" w:rsidRDefault="008F4B74" w:rsidP="0070526D">
      <w:pPr>
        <w:bidi/>
        <w:spacing w:after="0" w:line="240" w:lineRule="auto"/>
        <w:ind w:firstLine="720"/>
        <w:jc w:val="center"/>
        <w:rPr>
          <w:rFonts w:ascii="Simplified Arabic" w:hAnsi="Simplified Arabic" w:cs="Simplified Arabic"/>
          <w:b/>
          <w:bCs/>
          <w:sz w:val="32"/>
          <w:szCs w:val="32"/>
          <w:rtl/>
        </w:rPr>
      </w:pPr>
      <w:r w:rsidRPr="00327BB2">
        <w:rPr>
          <w:rFonts w:ascii="Simplified Arabic" w:hAnsi="Simplified Arabic" w:cs="Simplified Arabic"/>
          <w:b/>
          <w:bCs/>
          <w:sz w:val="32"/>
          <w:szCs w:val="32"/>
          <w:rtl/>
        </w:rPr>
        <w:t>جدول (</w:t>
      </w:r>
      <w:r w:rsidR="006C6731" w:rsidRPr="00327BB2">
        <w:rPr>
          <w:rFonts w:ascii="Simplified Arabic" w:hAnsi="Simplified Arabic" w:cs="Simplified Arabic" w:hint="cs"/>
          <w:b/>
          <w:bCs/>
          <w:sz w:val="32"/>
          <w:szCs w:val="32"/>
          <w:rtl/>
        </w:rPr>
        <w:t>6</w:t>
      </w:r>
      <w:r w:rsidRPr="00327BB2">
        <w:rPr>
          <w:rFonts w:ascii="Simplified Arabic" w:hAnsi="Simplified Arabic" w:cs="Simplified Arabic"/>
          <w:b/>
          <w:bCs/>
          <w:sz w:val="32"/>
          <w:szCs w:val="32"/>
          <w:rtl/>
        </w:rPr>
        <w:t>)</w:t>
      </w:r>
    </w:p>
    <w:p w14:paraId="6BECF2E3" w14:textId="77777777" w:rsidR="008F4B74" w:rsidRPr="00327BB2" w:rsidRDefault="008F4B74" w:rsidP="006C6731">
      <w:pPr>
        <w:bidi/>
        <w:spacing w:after="0" w:line="240" w:lineRule="auto"/>
        <w:ind w:firstLine="720"/>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rPr>
        <w:t xml:space="preserve">التكرارات والنسب المئوية والمتوسطات الحسابية والانحرافات المعيارية لاستجابات أفراد العينة حول </w:t>
      </w:r>
      <w:r w:rsidR="006C6731" w:rsidRPr="00327BB2">
        <w:rPr>
          <w:rFonts w:ascii="Simplified Arabic" w:hAnsi="Simplified Arabic" w:cs="Simplified Arabic" w:hint="cs"/>
          <w:b/>
          <w:bCs/>
          <w:sz w:val="32"/>
          <w:szCs w:val="32"/>
          <w:rtl/>
          <w:lang w:bidi="ar-EG"/>
        </w:rPr>
        <w:t>صعوبات تعلم اللغة العربية للناطقين بغيرها</w:t>
      </w:r>
    </w:p>
    <w:tbl>
      <w:tblPr>
        <w:bidiVisual/>
        <w:tblW w:w="1121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66"/>
        <w:gridCol w:w="2705"/>
        <w:gridCol w:w="567"/>
        <w:gridCol w:w="767"/>
        <w:gridCol w:w="768"/>
        <w:gridCol w:w="767"/>
        <w:gridCol w:w="768"/>
        <w:gridCol w:w="768"/>
        <w:gridCol w:w="849"/>
        <w:gridCol w:w="983"/>
        <w:gridCol w:w="716"/>
        <w:gridCol w:w="986"/>
      </w:tblGrid>
      <w:tr w:rsidR="00327BB2" w:rsidRPr="005538FF" w14:paraId="1DB4F74D" w14:textId="77777777" w:rsidTr="00A14C7E">
        <w:trPr>
          <w:trHeight w:val="480"/>
          <w:jc w:val="center"/>
        </w:trPr>
        <w:tc>
          <w:tcPr>
            <w:tcW w:w="3271" w:type="dxa"/>
            <w:gridSpan w:val="2"/>
            <w:vMerge w:val="restart"/>
            <w:tcBorders>
              <w:top w:val="single" w:sz="4" w:space="0" w:color="auto"/>
              <w:left w:val="single" w:sz="4" w:space="0" w:color="auto"/>
              <w:bottom w:val="single" w:sz="4" w:space="0" w:color="auto"/>
              <w:right w:val="single" w:sz="4" w:space="0" w:color="auto"/>
            </w:tcBorders>
            <w:vAlign w:val="center"/>
          </w:tcPr>
          <w:p w14:paraId="7C2EEE37"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rPr>
              <w:t>العبارة</w:t>
            </w:r>
          </w:p>
        </w:tc>
        <w:tc>
          <w:tcPr>
            <w:tcW w:w="4405" w:type="dxa"/>
            <w:gridSpan w:val="6"/>
            <w:tcBorders>
              <w:top w:val="single" w:sz="4" w:space="0" w:color="auto"/>
              <w:left w:val="single" w:sz="4" w:space="0" w:color="auto"/>
              <w:bottom w:val="single" w:sz="4" w:space="0" w:color="auto"/>
            </w:tcBorders>
            <w:shd w:val="clear" w:color="auto" w:fill="D9D9D9"/>
            <w:vAlign w:val="center"/>
          </w:tcPr>
          <w:p w14:paraId="2F75A8A5"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rPr>
              <w:t>درجة الاستجابة</w:t>
            </w:r>
          </w:p>
        </w:tc>
        <w:tc>
          <w:tcPr>
            <w:tcW w:w="849" w:type="dxa"/>
            <w:vMerge w:val="restart"/>
            <w:tcBorders>
              <w:top w:val="single" w:sz="4" w:space="0" w:color="auto"/>
              <w:bottom w:val="single" w:sz="4" w:space="0" w:color="auto"/>
            </w:tcBorders>
            <w:vAlign w:val="center"/>
          </w:tcPr>
          <w:p w14:paraId="4FD394BD"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rPr>
              <w:t>المتوسط</w:t>
            </w:r>
          </w:p>
        </w:tc>
        <w:tc>
          <w:tcPr>
            <w:tcW w:w="983" w:type="dxa"/>
            <w:vMerge w:val="restart"/>
            <w:tcBorders>
              <w:top w:val="single" w:sz="4" w:space="0" w:color="auto"/>
              <w:bottom w:val="single" w:sz="4" w:space="0" w:color="auto"/>
            </w:tcBorders>
            <w:vAlign w:val="center"/>
          </w:tcPr>
          <w:p w14:paraId="02FDE57D"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rPr>
              <w:t>الانحراف المعياري</w:t>
            </w:r>
          </w:p>
        </w:tc>
        <w:tc>
          <w:tcPr>
            <w:tcW w:w="716" w:type="dxa"/>
            <w:vMerge w:val="restart"/>
            <w:tcBorders>
              <w:top w:val="single" w:sz="4" w:space="0" w:color="auto"/>
              <w:bottom w:val="single" w:sz="4" w:space="0" w:color="auto"/>
              <w:right w:val="single" w:sz="4" w:space="0" w:color="auto"/>
            </w:tcBorders>
            <w:vAlign w:val="center"/>
          </w:tcPr>
          <w:p w14:paraId="6159A32E"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rPr>
              <w:t>ترتيب العبارة</w:t>
            </w:r>
          </w:p>
        </w:tc>
        <w:tc>
          <w:tcPr>
            <w:tcW w:w="986" w:type="dxa"/>
            <w:vMerge w:val="restart"/>
            <w:tcBorders>
              <w:top w:val="single" w:sz="4" w:space="0" w:color="auto"/>
              <w:bottom w:val="single" w:sz="4" w:space="0" w:color="auto"/>
              <w:right w:val="single" w:sz="4" w:space="0" w:color="auto"/>
            </w:tcBorders>
            <w:vAlign w:val="center"/>
          </w:tcPr>
          <w:p w14:paraId="46D61373"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rPr>
              <w:t>درجة الاستجابة</w:t>
            </w:r>
          </w:p>
        </w:tc>
      </w:tr>
      <w:tr w:rsidR="00327BB2" w:rsidRPr="005538FF" w14:paraId="5D614B34" w14:textId="77777777" w:rsidTr="00A14C7E">
        <w:trPr>
          <w:trHeight w:val="970"/>
          <w:jc w:val="center"/>
        </w:trPr>
        <w:tc>
          <w:tcPr>
            <w:tcW w:w="3271" w:type="dxa"/>
            <w:gridSpan w:val="2"/>
            <w:vMerge/>
            <w:tcBorders>
              <w:top w:val="single" w:sz="4" w:space="0" w:color="auto"/>
              <w:left w:val="single" w:sz="4" w:space="0" w:color="auto"/>
              <w:bottom w:val="single" w:sz="4" w:space="0" w:color="auto"/>
              <w:right w:val="single" w:sz="4" w:space="0" w:color="auto"/>
            </w:tcBorders>
            <w:vAlign w:val="center"/>
          </w:tcPr>
          <w:p w14:paraId="427FF441" w14:textId="77777777" w:rsidR="008F4B74" w:rsidRPr="005538FF" w:rsidRDefault="008F4B74" w:rsidP="00A14C7E">
            <w:pPr>
              <w:widowControl w:val="0"/>
              <w:bidi/>
              <w:spacing w:after="0" w:line="240" w:lineRule="auto"/>
              <w:jc w:val="center"/>
              <w:rPr>
                <w:rFonts w:ascii="Simplified Arabic" w:hAnsi="Simplified Arabic" w:cs="Simplified Arabic"/>
                <w:sz w:val="24"/>
                <w:szCs w:val="24"/>
                <w:rtl/>
              </w:rPr>
            </w:pPr>
          </w:p>
        </w:tc>
        <w:tc>
          <w:tcPr>
            <w:tcW w:w="567" w:type="dxa"/>
            <w:tcBorders>
              <w:top w:val="single" w:sz="4" w:space="0" w:color="auto"/>
              <w:left w:val="single" w:sz="4" w:space="0" w:color="auto"/>
            </w:tcBorders>
            <w:shd w:val="clear" w:color="auto" w:fill="D9D9D9"/>
            <w:vAlign w:val="center"/>
          </w:tcPr>
          <w:p w14:paraId="41CA2CB1" w14:textId="77777777" w:rsidR="008F4B74" w:rsidRPr="005538FF" w:rsidRDefault="008F4B74" w:rsidP="00A14C7E">
            <w:pPr>
              <w:widowControl w:val="0"/>
              <w:bidi/>
              <w:spacing w:after="0" w:line="240" w:lineRule="auto"/>
              <w:jc w:val="center"/>
              <w:rPr>
                <w:rFonts w:ascii="Simplified Arabic" w:hAnsi="Simplified Arabic" w:cs="Simplified Arabic"/>
                <w:sz w:val="24"/>
                <w:szCs w:val="24"/>
                <w:rtl/>
              </w:rPr>
            </w:pPr>
          </w:p>
        </w:tc>
        <w:tc>
          <w:tcPr>
            <w:tcW w:w="767" w:type="dxa"/>
            <w:tcBorders>
              <w:top w:val="single" w:sz="4" w:space="0" w:color="auto"/>
              <w:left w:val="single" w:sz="4" w:space="0" w:color="auto"/>
            </w:tcBorders>
            <w:vAlign w:val="center"/>
          </w:tcPr>
          <w:p w14:paraId="04215C4B"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lang w:bidi="ar-EG"/>
              </w:rPr>
            </w:pPr>
            <w:r w:rsidRPr="00A02235">
              <w:rPr>
                <w:rFonts w:ascii="Simplified Arabic" w:hAnsi="Simplified Arabic" w:cs="Simplified Arabic"/>
                <w:b/>
                <w:bCs/>
                <w:sz w:val="24"/>
                <w:szCs w:val="24"/>
                <w:rtl/>
                <w:lang w:bidi="ar-EG"/>
              </w:rPr>
              <w:t>غير موافق بشدة</w:t>
            </w:r>
          </w:p>
        </w:tc>
        <w:tc>
          <w:tcPr>
            <w:tcW w:w="768" w:type="dxa"/>
            <w:tcBorders>
              <w:top w:val="single" w:sz="4" w:space="0" w:color="auto"/>
            </w:tcBorders>
            <w:vAlign w:val="center"/>
          </w:tcPr>
          <w:p w14:paraId="0EDE627F"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lang w:bidi="ar-EG"/>
              </w:rPr>
              <w:t>غير موافق</w:t>
            </w:r>
          </w:p>
        </w:tc>
        <w:tc>
          <w:tcPr>
            <w:tcW w:w="767" w:type="dxa"/>
            <w:tcBorders>
              <w:top w:val="single" w:sz="4" w:space="0" w:color="auto"/>
            </w:tcBorders>
            <w:vAlign w:val="center"/>
          </w:tcPr>
          <w:p w14:paraId="04754CED"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lang w:bidi="ar-EG"/>
              </w:rPr>
              <w:t>موافق إلى حد ما</w:t>
            </w:r>
          </w:p>
        </w:tc>
        <w:tc>
          <w:tcPr>
            <w:tcW w:w="768" w:type="dxa"/>
            <w:tcBorders>
              <w:top w:val="single" w:sz="4" w:space="0" w:color="auto"/>
            </w:tcBorders>
            <w:vAlign w:val="center"/>
          </w:tcPr>
          <w:p w14:paraId="2314C8B6"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lang w:bidi="ar-EG"/>
              </w:rPr>
              <w:t>موافق</w:t>
            </w:r>
          </w:p>
        </w:tc>
        <w:tc>
          <w:tcPr>
            <w:tcW w:w="768" w:type="dxa"/>
            <w:tcBorders>
              <w:top w:val="single" w:sz="4" w:space="0" w:color="auto"/>
            </w:tcBorders>
            <w:vAlign w:val="center"/>
          </w:tcPr>
          <w:p w14:paraId="6F64B2D3"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r w:rsidRPr="00A02235">
              <w:rPr>
                <w:rFonts w:ascii="Simplified Arabic" w:hAnsi="Simplified Arabic" w:cs="Simplified Arabic"/>
                <w:b/>
                <w:bCs/>
                <w:sz w:val="24"/>
                <w:szCs w:val="24"/>
                <w:rtl/>
                <w:lang w:bidi="ar-EG"/>
              </w:rPr>
              <w:t>موافق بشدة</w:t>
            </w:r>
          </w:p>
        </w:tc>
        <w:tc>
          <w:tcPr>
            <w:tcW w:w="849" w:type="dxa"/>
            <w:vMerge/>
            <w:tcBorders>
              <w:top w:val="single" w:sz="4" w:space="0" w:color="auto"/>
              <w:bottom w:val="single" w:sz="4" w:space="0" w:color="auto"/>
            </w:tcBorders>
            <w:vAlign w:val="center"/>
          </w:tcPr>
          <w:p w14:paraId="052D3826"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p>
        </w:tc>
        <w:tc>
          <w:tcPr>
            <w:tcW w:w="983" w:type="dxa"/>
            <w:vMerge/>
            <w:tcBorders>
              <w:top w:val="single" w:sz="4" w:space="0" w:color="auto"/>
              <w:bottom w:val="single" w:sz="4" w:space="0" w:color="auto"/>
            </w:tcBorders>
            <w:vAlign w:val="center"/>
          </w:tcPr>
          <w:p w14:paraId="32CFC812"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p>
        </w:tc>
        <w:tc>
          <w:tcPr>
            <w:tcW w:w="716" w:type="dxa"/>
            <w:vMerge/>
            <w:tcBorders>
              <w:top w:val="single" w:sz="4" w:space="0" w:color="auto"/>
              <w:bottom w:val="single" w:sz="4" w:space="0" w:color="auto"/>
              <w:right w:val="single" w:sz="4" w:space="0" w:color="auto"/>
            </w:tcBorders>
            <w:vAlign w:val="center"/>
          </w:tcPr>
          <w:p w14:paraId="683B3234"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p>
        </w:tc>
        <w:tc>
          <w:tcPr>
            <w:tcW w:w="986" w:type="dxa"/>
            <w:vMerge/>
            <w:tcBorders>
              <w:top w:val="single" w:sz="4" w:space="0" w:color="auto"/>
              <w:bottom w:val="single" w:sz="4" w:space="0" w:color="auto"/>
              <w:right w:val="single" w:sz="4" w:space="0" w:color="auto"/>
            </w:tcBorders>
            <w:vAlign w:val="center"/>
          </w:tcPr>
          <w:p w14:paraId="4201E2A9" w14:textId="77777777" w:rsidR="008F4B74" w:rsidRPr="00A02235" w:rsidRDefault="008F4B74" w:rsidP="00A14C7E">
            <w:pPr>
              <w:widowControl w:val="0"/>
              <w:bidi/>
              <w:spacing w:after="0" w:line="240" w:lineRule="auto"/>
              <w:jc w:val="center"/>
              <w:rPr>
                <w:rFonts w:ascii="Simplified Arabic" w:hAnsi="Simplified Arabic" w:cs="Simplified Arabic"/>
                <w:b/>
                <w:bCs/>
                <w:sz w:val="24"/>
                <w:szCs w:val="24"/>
                <w:rtl/>
              </w:rPr>
            </w:pPr>
          </w:p>
        </w:tc>
      </w:tr>
      <w:tr w:rsidR="00327BB2" w:rsidRPr="005538FF" w14:paraId="7C961FCB" w14:textId="77777777" w:rsidTr="00A14C7E">
        <w:trPr>
          <w:trHeight w:val="614"/>
          <w:jc w:val="center"/>
        </w:trPr>
        <w:tc>
          <w:tcPr>
            <w:tcW w:w="566" w:type="dxa"/>
            <w:vMerge w:val="restart"/>
            <w:tcBorders>
              <w:top w:val="single" w:sz="4" w:space="0" w:color="auto"/>
              <w:left w:val="single" w:sz="4" w:space="0" w:color="auto"/>
              <w:right w:val="single" w:sz="4" w:space="0" w:color="auto"/>
            </w:tcBorders>
            <w:vAlign w:val="center"/>
          </w:tcPr>
          <w:p w14:paraId="788EF39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1</w:t>
            </w:r>
          </w:p>
        </w:tc>
        <w:tc>
          <w:tcPr>
            <w:tcW w:w="2705" w:type="dxa"/>
            <w:vMerge w:val="restart"/>
            <w:tcBorders>
              <w:top w:val="single" w:sz="4" w:space="0" w:color="auto"/>
              <w:left w:val="single" w:sz="4" w:space="0" w:color="auto"/>
              <w:right w:val="single" w:sz="4" w:space="0" w:color="auto"/>
            </w:tcBorders>
            <w:vAlign w:val="center"/>
          </w:tcPr>
          <w:p w14:paraId="1F24B33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lang w:bidi="ar-EG"/>
              </w:rPr>
            </w:pPr>
            <w:r w:rsidRPr="005538FF">
              <w:rPr>
                <w:rFonts w:ascii="Simplified Arabic" w:hAnsi="Simplified Arabic" w:cs="Simplified Arabic"/>
                <w:b/>
                <w:bCs/>
                <w:sz w:val="24"/>
                <w:szCs w:val="24"/>
                <w:rtl/>
                <w:lang w:bidi="ar-EG"/>
              </w:rPr>
              <w:t>أهداف كتاب اللغة العربية غير واضحة ولا مناسبة للدارسين</w:t>
            </w:r>
          </w:p>
        </w:tc>
        <w:tc>
          <w:tcPr>
            <w:tcW w:w="567" w:type="dxa"/>
            <w:tcBorders>
              <w:top w:val="single" w:sz="4" w:space="0" w:color="auto"/>
              <w:left w:val="single" w:sz="4" w:space="0" w:color="auto"/>
              <w:bottom w:val="single" w:sz="4" w:space="0" w:color="auto"/>
            </w:tcBorders>
            <w:shd w:val="clear" w:color="auto" w:fill="D9D9D9"/>
            <w:vAlign w:val="center"/>
          </w:tcPr>
          <w:p w14:paraId="5DFB1AA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tcBorders>
              <w:top w:val="single" w:sz="4" w:space="0" w:color="auto"/>
            </w:tcBorders>
            <w:shd w:val="clear" w:color="auto" w:fill="auto"/>
            <w:vAlign w:val="center"/>
          </w:tcPr>
          <w:p w14:paraId="053AF0FC"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w:t>
            </w:r>
          </w:p>
        </w:tc>
        <w:tc>
          <w:tcPr>
            <w:tcW w:w="768" w:type="dxa"/>
            <w:tcBorders>
              <w:top w:val="single" w:sz="4" w:space="0" w:color="auto"/>
            </w:tcBorders>
            <w:vAlign w:val="center"/>
          </w:tcPr>
          <w:p w14:paraId="413BA560"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20</w:t>
            </w:r>
          </w:p>
        </w:tc>
        <w:tc>
          <w:tcPr>
            <w:tcW w:w="767" w:type="dxa"/>
            <w:tcBorders>
              <w:top w:val="single" w:sz="4" w:space="0" w:color="auto"/>
            </w:tcBorders>
            <w:shd w:val="clear" w:color="auto" w:fill="auto"/>
            <w:vAlign w:val="center"/>
          </w:tcPr>
          <w:p w14:paraId="284425B3"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11</w:t>
            </w:r>
          </w:p>
        </w:tc>
        <w:tc>
          <w:tcPr>
            <w:tcW w:w="768" w:type="dxa"/>
            <w:tcBorders>
              <w:top w:val="single" w:sz="4" w:space="0" w:color="auto"/>
            </w:tcBorders>
            <w:shd w:val="clear" w:color="auto" w:fill="auto"/>
            <w:vAlign w:val="center"/>
          </w:tcPr>
          <w:p w14:paraId="596704FD"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15</w:t>
            </w:r>
          </w:p>
        </w:tc>
        <w:tc>
          <w:tcPr>
            <w:tcW w:w="768" w:type="dxa"/>
            <w:tcBorders>
              <w:top w:val="single" w:sz="4" w:space="0" w:color="auto"/>
            </w:tcBorders>
            <w:vAlign w:val="center"/>
          </w:tcPr>
          <w:p w14:paraId="60374A41"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31</w:t>
            </w:r>
          </w:p>
        </w:tc>
        <w:tc>
          <w:tcPr>
            <w:tcW w:w="849" w:type="dxa"/>
            <w:vMerge w:val="restart"/>
            <w:tcBorders>
              <w:top w:val="single" w:sz="4" w:space="0" w:color="auto"/>
            </w:tcBorders>
            <w:vAlign w:val="center"/>
          </w:tcPr>
          <w:p w14:paraId="4428927A"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3.64</w:t>
            </w:r>
          </w:p>
        </w:tc>
        <w:tc>
          <w:tcPr>
            <w:tcW w:w="983" w:type="dxa"/>
            <w:vMerge w:val="restart"/>
            <w:tcBorders>
              <w:top w:val="single" w:sz="4" w:space="0" w:color="auto"/>
            </w:tcBorders>
            <w:vAlign w:val="center"/>
          </w:tcPr>
          <w:p w14:paraId="63883D9E"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1.324</w:t>
            </w:r>
          </w:p>
        </w:tc>
        <w:tc>
          <w:tcPr>
            <w:tcW w:w="716" w:type="dxa"/>
            <w:vMerge w:val="restart"/>
            <w:tcBorders>
              <w:top w:val="single" w:sz="4" w:space="0" w:color="auto"/>
              <w:right w:val="single" w:sz="4" w:space="0" w:color="auto"/>
            </w:tcBorders>
            <w:vAlign w:val="center"/>
          </w:tcPr>
          <w:p w14:paraId="7CB0B46E"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8</w:t>
            </w:r>
          </w:p>
        </w:tc>
        <w:tc>
          <w:tcPr>
            <w:tcW w:w="986" w:type="dxa"/>
            <w:vMerge w:val="restart"/>
            <w:tcBorders>
              <w:top w:val="single" w:sz="4" w:space="0" w:color="auto"/>
              <w:right w:val="single" w:sz="4" w:space="0" w:color="auto"/>
            </w:tcBorders>
            <w:vAlign w:val="center"/>
          </w:tcPr>
          <w:p w14:paraId="2206DE9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عالية</w:t>
            </w:r>
          </w:p>
        </w:tc>
      </w:tr>
      <w:tr w:rsidR="00327BB2" w:rsidRPr="005538FF" w14:paraId="31900AE7" w14:textId="77777777" w:rsidTr="00A14C7E">
        <w:trPr>
          <w:trHeight w:val="614"/>
          <w:jc w:val="center"/>
        </w:trPr>
        <w:tc>
          <w:tcPr>
            <w:tcW w:w="566" w:type="dxa"/>
            <w:vMerge/>
            <w:tcBorders>
              <w:left w:val="single" w:sz="4" w:space="0" w:color="auto"/>
              <w:bottom w:val="single" w:sz="4" w:space="0" w:color="auto"/>
              <w:right w:val="single" w:sz="4" w:space="0" w:color="auto"/>
            </w:tcBorders>
            <w:vAlign w:val="center"/>
          </w:tcPr>
          <w:p w14:paraId="264E9FE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bottom w:val="single" w:sz="4" w:space="0" w:color="auto"/>
              <w:right w:val="single" w:sz="4" w:space="0" w:color="auto"/>
            </w:tcBorders>
            <w:vAlign w:val="center"/>
          </w:tcPr>
          <w:p w14:paraId="3158AC1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31CEEC6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6A4F595F"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3.8</w:t>
            </w:r>
          </w:p>
        </w:tc>
        <w:tc>
          <w:tcPr>
            <w:tcW w:w="768" w:type="dxa"/>
            <w:vAlign w:val="center"/>
          </w:tcPr>
          <w:p w14:paraId="01246F53"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25.0</w:t>
            </w:r>
          </w:p>
        </w:tc>
        <w:tc>
          <w:tcPr>
            <w:tcW w:w="767" w:type="dxa"/>
            <w:shd w:val="clear" w:color="auto" w:fill="auto"/>
            <w:vAlign w:val="center"/>
          </w:tcPr>
          <w:p w14:paraId="6DCF8683"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13.8</w:t>
            </w:r>
          </w:p>
        </w:tc>
        <w:tc>
          <w:tcPr>
            <w:tcW w:w="768" w:type="dxa"/>
            <w:shd w:val="clear" w:color="auto" w:fill="auto"/>
            <w:vAlign w:val="center"/>
          </w:tcPr>
          <w:p w14:paraId="4D6834BE"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18.8</w:t>
            </w:r>
          </w:p>
        </w:tc>
        <w:tc>
          <w:tcPr>
            <w:tcW w:w="768" w:type="dxa"/>
            <w:vAlign w:val="center"/>
          </w:tcPr>
          <w:p w14:paraId="31BC4AA5"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38.8</w:t>
            </w:r>
          </w:p>
        </w:tc>
        <w:tc>
          <w:tcPr>
            <w:tcW w:w="849" w:type="dxa"/>
            <w:vMerge/>
            <w:tcBorders>
              <w:bottom w:val="single" w:sz="4" w:space="0" w:color="auto"/>
            </w:tcBorders>
            <w:vAlign w:val="center"/>
          </w:tcPr>
          <w:p w14:paraId="1F886BD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tcBorders>
              <w:bottom w:val="single" w:sz="4" w:space="0" w:color="auto"/>
            </w:tcBorders>
            <w:vAlign w:val="center"/>
          </w:tcPr>
          <w:p w14:paraId="4F9CFC8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bottom w:val="single" w:sz="4" w:space="0" w:color="auto"/>
              <w:right w:val="single" w:sz="4" w:space="0" w:color="auto"/>
            </w:tcBorders>
            <w:vAlign w:val="center"/>
          </w:tcPr>
          <w:p w14:paraId="5490AB7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bottom w:val="single" w:sz="4" w:space="0" w:color="auto"/>
              <w:right w:val="single" w:sz="4" w:space="0" w:color="auto"/>
            </w:tcBorders>
            <w:vAlign w:val="center"/>
          </w:tcPr>
          <w:p w14:paraId="4D0E1D8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46CA14FE" w14:textId="77777777" w:rsidTr="00A14C7E">
        <w:trPr>
          <w:trHeight w:val="614"/>
          <w:jc w:val="center"/>
        </w:trPr>
        <w:tc>
          <w:tcPr>
            <w:tcW w:w="566" w:type="dxa"/>
            <w:vMerge w:val="restart"/>
            <w:tcBorders>
              <w:left w:val="single" w:sz="4" w:space="0" w:color="auto"/>
              <w:right w:val="single" w:sz="4" w:space="0" w:color="auto"/>
            </w:tcBorders>
            <w:vAlign w:val="center"/>
          </w:tcPr>
          <w:p w14:paraId="7DFF1C9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2</w:t>
            </w:r>
          </w:p>
        </w:tc>
        <w:tc>
          <w:tcPr>
            <w:tcW w:w="2705" w:type="dxa"/>
            <w:vMerge w:val="restart"/>
            <w:tcBorders>
              <w:left w:val="single" w:sz="4" w:space="0" w:color="auto"/>
              <w:right w:val="single" w:sz="4" w:space="0" w:color="auto"/>
            </w:tcBorders>
            <w:vAlign w:val="center"/>
          </w:tcPr>
          <w:p w14:paraId="3EF9343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تتنوع الاختبارات والتمارين التي تقيس المهارات اللغوية كافة</w:t>
            </w:r>
          </w:p>
        </w:tc>
        <w:tc>
          <w:tcPr>
            <w:tcW w:w="567" w:type="dxa"/>
            <w:tcBorders>
              <w:top w:val="single" w:sz="4" w:space="0" w:color="auto"/>
              <w:left w:val="single" w:sz="4" w:space="0" w:color="auto"/>
              <w:bottom w:val="single" w:sz="4" w:space="0" w:color="auto"/>
            </w:tcBorders>
            <w:shd w:val="clear" w:color="auto" w:fill="D9D9D9"/>
            <w:vAlign w:val="center"/>
          </w:tcPr>
          <w:p w14:paraId="7955B80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68823418"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w:t>
            </w:r>
          </w:p>
        </w:tc>
        <w:tc>
          <w:tcPr>
            <w:tcW w:w="768" w:type="dxa"/>
            <w:vAlign w:val="center"/>
          </w:tcPr>
          <w:p w14:paraId="66155C40"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14</w:t>
            </w:r>
          </w:p>
        </w:tc>
        <w:tc>
          <w:tcPr>
            <w:tcW w:w="767" w:type="dxa"/>
            <w:shd w:val="clear" w:color="auto" w:fill="auto"/>
            <w:vAlign w:val="center"/>
          </w:tcPr>
          <w:p w14:paraId="5C80F3CA"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12</w:t>
            </w:r>
          </w:p>
        </w:tc>
        <w:tc>
          <w:tcPr>
            <w:tcW w:w="768" w:type="dxa"/>
            <w:shd w:val="clear" w:color="auto" w:fill="auto"/>
            <w:vAlign w:val="center"/>
          </w:tcPr>
          <w:p w14:paraId="5A1585D7"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18</w:t>
            </w:r>
          </w:p>
        </w:tc>
        <w:tc>
          <w:tcPr>
            <w:tcW w:w="768" w:type="dxa"/>
            <w:vAlign w:val="center"/>
          </w:tcPr>
          <w:p w14:paraId="06BC73CF"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33</w:t>
            </w:r>
          </w:p>
        </w:tc>
        <w:tc>
          <w:tcPr>
            <w:tcW w:w="849" w:type="dxa"/>
            <w:vMerge w:val="restart"/>
            <w:vAlign w:val="center"/>
          </w:tcPr>
          <w:p w14:paraId="06B3727E"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3.80</w:t>
            </w:r>
          </w:p>
        </w:tc>
        <w:tc>
          <w:tcPr>
            <w:tcW w:w="983" w:type="dxa"/>
            <w:vMerge w:val="restart"/>
            <w:vAlign w:val="center"/>
          </w:tcPr>
          <w:p w14:paraId="2D3BF848"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1.257</w:t>
            </w:r>
          </w:p>
        </w:tc>
        <w:tc>
          <w:tcPr>
            <w:tcW w:w="716" w:type="dxa"/>
            <w:vMerge w:val="restart"/>
            <w:tcBorders>
              <w:right w:val="single" w:sz="4" w:space="0" w:color="auto"/>
            </w:tcBorders>
            <w:vAlign w:val="center"/>
          </w:tcPr>
          <w:p w14:paraId="70B0B7F2"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2</w:t>
            </w:r>
          </w:p>
        </w:tc>
        <w:tc>
          <w:tcPr>
            <w:tcW w:w="986" w:type="dxa"/>
            <w:vMerge w:val="restart"/>
            <w:tcBorders>
              <w:right w:val="single" w:sz="4" w:space="0" w:color="auto"/>
            </w:tcBorders>
            <w:vAlign w:val="center"/>
          </w:tcPr>
          <w:p w14:paraId="468DBE4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tl/>
              </w:rPr>
              <w:t>عالية</w:t>
            </w:r>
          </w:p>
        </w:tc>
      </w:tr>
      <w:tr w:rsidR="00327BB2" w:rsidRPr="005538FF" w14:paraId="2BCB86E1" w14:textId="77777777" w:rsidTr="00A14C7E">
        <w:trPr>
          <w:trHeight w:val="614"/>
          <w:jc w:val="center"/>
        </w:trPr>
        <w:tc>
          <w:tcPr>
            <w:tcW w:w="566" w:type="dxa"/>
            <w:vMerge/>
            <w:tcBorders>
              <w:left w:val="single" w:sz="4" w:space="0" w:color="auto"/>
              <w:right w:val="single" w:sz="4" w:space="0" w:color="auto"/>
            </w:tcBorders>
            <w:vAlign w:val="center"/>
          </w:tcPr>
          <w:p w14:paraId="519434A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3DB3F4F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3BC9272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2EEF0BCF"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3.8</w:t>
            </w:r>
          </w:p>
        </w:tc>
        <w:tc>
          <w:tcPr>
            <w:tcW w:w="768" w:type="dxa"/>
            <w:vAlign w:val="center"/>
          </w:tcPr>
          <w:p w14:paraId="23A4D07A"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17.5</w:t>
            </w:r>
          </w:p>
        </w:tc>
        <w:tc>
          <w:tcPr>
            <w:tcW w:w="767" w:type="dxa"/>
            <w:shd w:val="clear" w:color="auto" w:fill="auto"/>
            <w:vAlign w:val="center"/>
          </w:tcPr>
          <w:p w14:paraId="04DEAEB7"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15.0</w:t>
            </w:r>
          </w:p>
        </w:tc>
        <w:tc>
          <w:tcPr>
            <w:tcW w:w="768" w:type="dxa"/>
            <w:shd w:val="clear" w:color="auto" w:fill="auto"/>
            <w:vAlign w:val="center"/>
          </w:tcPr>
          <w:p w14:paraId="6DE16683"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22.5</w:t>
            </w:r>
          </w:p>
        </w:tc>
        <w:tc>
          <w:tcPr>
            <w:tcW w:w="768" w:type="dxa"/>
            <w:vAlign w:val="center"/>
          </w:tcPr>
          <w:p w14:paraId="7B26AD17"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41.3</w:t>
            </w:r>
          </w:p>
        </w:tc>
        <w:tc>
          <w:tcPr>
            <w:tcW w:w="849" w:type="dxa"/>
            <w:vMerge/>
            <w:vAlign w:val="center"/>
          </w:tcPr>
          <w:p w14:paraId="15CB552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348E6E2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5724450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2578F13D"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6BE42444" w14:textId="77777777" w:rsidTr="00A14C7E">
        <w:trPr>
          <w:trHeight w:val="614"/>
          <w:jc w:val="center"/>
        </w:trPr>
        <w:tc>
          <w:tcPr>
            <w:tcW w:w="566" w:type="dxa"/>
            <w:vMerge w:val="restart"/>
            <w:tcBorders>
              <w:left w:val="single" w:sz="4" w:space="0" w:color="auto"/>
              <w:right w:val="single" w:sz="4" w:space="0" w:color="auto"/>
            </w:tcBorders>
            <w:vAlign w:val="center"/>
          </w:tcPr>
          <w:p w14:paraId="3A0237C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3</w:t>
            </w:r>
          </w:p>
        </w:tc>
        <w:tc>
          <w:tcPr>
            <w:tcW w:w="2705" w:type="dxa"/>
            <w:vMerge w:val="restart"/>
            <w:tcBorders>
              <w:left w:val="single" w:sz="4" w:space="0" w:color="auto"/>
              <w:right w:val="single" w:sz="4" w:space="0" w:color="auto"/>
            </w:tcBorders>
            <w:vAlign w:val="center"/>
          </w:tcPr>
          <w:p w14:paraId="0222EFE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تتوافر الإمكانات البشرية والتقنية لتعليم اللغة العربية</w:t>
            </w:r>
          </w:p>
        </w:tc>
        <w:tc>
          <w:tcPr>
            <w:tcW w:w="567" w:type="dxa"/>
            <w:tcBorders>
              <w:top w:val="single" w:sz="4" w:space="0" w:color="auto"/>
              <w:left w:val="single" w:sz="4" w:space="0" w:color="auto"/>
              <w:bottom w:val="single" w:sz="4" w:space="0" w:color="auto"/>
            </w:tcBorders>
            <w:shd w:val="clear" w:color="auto" w:fill="D9D9D9"/>
            <w:vAlign w:val="center"/>
          </w:tcPr>
          <w:p w14:paraId="1159B77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39DF846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w:t>
            </w:r>
          </w:p>
        </w:tc>
        <w:tc>
          <w:tcPr>
            <w:tcW w:w="768" w:type="dxa"/>
            <w:vAlign w:val="center"/>
          </w:tcPr>
          <w:p w14:paraId="4EE75B2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9</w:t>
            </w:r>
          </w:p>
        </w:tc>
        <w:tc>
          <w:tcPr>
            <w:tcW w:w="767" w:type="dxa"/>
            <w:shd w:val="clear" w:color="auto" w:fill="auto"/>
            <w:vAlign w:val="center"/>
          </w:tcPr>
          <w:p w14:paraId="1CA0CB0D"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24</w:t>
            </w:r>
          </w:p>
        </w:tc>
        <w:tc>
          <w:tcPr>
            <w:tcW w:w="768" w:type="dxa"/>
            <w:shd w:val="clear" w:color="auto" w:fill="auto"/>
            <w:vAlign w:val="center"/>
          </w:tcPr>
          <w:p w14:paraId="5F9A6A1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14</w:t>
            </w:r>
          </w:p>
        </w:tc>
        <w:tc>
          <w:tcPr>
            <w:tcW w:w="768" w:type="dxa"/>
            <w:vAlign w:val="center"/>
          </w:tcPr>
          <w:p w14:paraId="41E3FEC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31</w:t>
            </w:r>
          </w:p>
        </w:tc>
        <w:tc>
          <w:tcPr>
            <w:tcW w:w="849" w:type="dxa"/>
            <w:vMerge w:val="restart"/>
            <w:vAlign w:val="center"/>
          </w:tcPr>
          <w:p w14:paraId="62B28BCF"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3.79</w:t>
            </w:r>
          </w:p>
        </w:tc>
        <w:tc>
          <w:tcPr>
            <w:tcW w:w="983" w:type="dxa"/>
            <w:vMerge w:val="restart"/>
            <w:vAlign w:val="center"/>
          </w:tcPr>
          <w:p w14:paraId="76AA6AC6"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1.155</w:t>
            </w:r>
          </w:p>
        </w:tc>
        <w:tc>
          <w:tcPr>
            <w:tcW w:w="716" w:type="dxa"/>
            <w:vMerge w:val="restart"/>
            <w:tcBorders>
              <w:right w:val="single" w:sz="4" w:space="0" w:color="auto"/>
            </w:tcBorders>
            <w:vAlign w:val="center"/>
          </w:tcPr>
          <w:p w14:paraId="02CF2153"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3</w:t>
            </w:r>
          </w:p>
        </w:tc>
        <w:tc>
          <w:tcPr>
            <w:tcW w:w="986" w:type="dxa"/>
            <w:vMerge w:val="restart"/>
            <w:tcBorders>
              <w:right w:val="single" w:sz="4" w:space="0" w:color="auto"/>
            </w:tcBorders>
            <w:vAlign w:val="center"/>
          </w:tcPr>
          <w:p w14:paraId="5F3E162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عالية</w:t>
            </w:r>
          </w:p>
        </w:tc>
      </w:tr>
      <w:tr w:rsidR="00327BB2" w:rsidRPr="005538FF" w14:paraId="6A6E428B" w14:textId="77777777" w:rsidTr="00A14C7E">
        <w:trPr>
          <w:trHeight w:val="614"/>
          <w:jc w:val="center"/>
        </w:trPr>
        <w:tc>
          <w:tcPr>
            <w:tcW w:w="566" w:type="dxa"/>
            <w:vMerge/>
            <w:tcBorders>
              <w:left w:val="single" w:sz="4" w:space="0" w:color="auto"/>
              <w:right w:val="single" w:sz="4" w:space="0" w:color="auto"/>
            </w:tcBorders>
            <w:vAlign w:val="center"/>
          </w:tcPr>
          <w:p w14:paraId="2A50369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624B42A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7C48EDE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14DBFD6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2.5</w:t>
            </w:r>
          </w:p>
        </w:tc>
        <w:tc>
          <w:tcPr>
            <w:tcW w:w="768" w:type="dxa"/>
            <w:vAlign w:val="center"/>
          </w:tcPr>
          <w:p w14:paraId="569538B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11.3</w:t>
            </w:r>
          </w:p>
        </w:tc>
        <w:tc>
          <w:tcPr>
            <w:tcW w:w="767" w:type="dxa"/>
            <w:shd w:val="clear" w:color="auto" w:fill="auto"/>
            <w:vAlign w:val="center"/>
          </w:tcPr>
          <w:p w14:paraId="35AD148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30.0</w:t>
            </w:r>
          </w:p>
        </w:tc>
        <w:tc>
          <w:tcPr>
            <w:tcW w:w="768" w:type="dxa"/>
            <w:shd w:val="clear" w:color="auto" w:fill="auto"/>
            <w:vAlign w:val="center"/>
          </w:tcPr>
          <w:p w14:paraId="4BF94F4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17.5</w:t>
            </w:r>
          </w:p>
        </w:tc>
        <w:tc>
          <w:tcPr>
            <w:tcW w:w="768" w:type="dxa"/>
            <w:vAlign w:val="center"/>
          </w:tcPr>
          <w:p w14:paraId="3663B85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38.8</w:t>
            </w:r>
          </w:p>
        </w:tc>
        <w:tc>
          <w:tcPr>
            <w:tcW w:w="849" w:type="dxa"/>
            <w:vMerge/>
            <w:vAlign w:val="center"/>
          </w:tcPr>
          <w:p w14:paraId="2AA33E5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539A6E0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667D1DF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68F3C23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26B94841" w14:textId="77777777" w:rsidTr="00A14C7E">
        <w:trPr>
          <w:trHeight w:val="614"/>
          <w:jc w:val="center"/>
        </w:trPr>
        <w:tc>
          <w:tcPr>
            <w:tcW w:w="566" w:type="dxa"/>
            <w:vMerge w:val="restart"/>
            <w:tcBorders>
              <w:left w:val="single" w:sz="4" w:space="0" w:color="auto"/>
              <w:right w:val="single" w:sz="4" w:space="0" w:color="auto"/>
            </w:tcBorders>
            <w:vAlign w:val="center"/>
          </w:tcPr>
          <w:p w14:paraId="22FBBFC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4</w:t>
            </w:r>
          </w:p>
        </w:tc>
        <w:tc>
          <w:tcPr>
            <w:tcW w:w="2705" w:type="dxa"/>
            <w:vMerge w:val="restart"/>
            <w:tcBorders>
              <w:left w:val="single" w:sz="4" w:space="0" w:color="auto"/>
              <w:right w:val="single" w:sz="4" w:space="0" w:color="auto"/>
            </w:tcBorders>
            <w:vAlign w:val="center"/>
          </w:tcPr>
          <w:p w14:paraId="2EF97470"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تُتبع استراتيجيات التدريس الحديثة في تدريس اللغة العربية للدارسين</w:t>
            </w:r>
          </w:p>
        </w:tc>
        <w:tc>
          <w:tcPr>
            <w:tcW w:w="567" w:type="dxa"/>
            <w:tcBorders>
              <w:top w:val="single" w:sz="4" w:space="0" w:color="auto"/>
              <w:left w:val="single" w:sz="4" w:space="0" w:color="auto"/>
              <w:bottom w:val="single" w:sz="4" w:space="0" w:color="auto"/>
            </w:tcBorders>
            <w:shd w:val="clear" w:color="auto" w:fill="D9D9D9"/>
            <w:vAlign w:val="center"/>
          </w:tcPr>
          <w:p w14:paraId="32F4AE2D"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6FCAC4B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8</w:t>
            </w:r>
          </w:p>
        </w:tc>
        <w:tc>
          <w:tcPr>
            <w:tcW w:w="768" w:type="dxa"/>
            <w:vAlign w:val="center"/>
          </w:tcPr>
          <w:p w14:paraId="50EAA96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10</w:t>
            </w:r>
          </w:p>
        </w:tc>
        <w:tc>
          <w:tcPr>
            <w:tcW w:w="767" w:type="dxa"/>
            <w:shd w:val="clear" w:color="auto" w:fill="auto"/>
            <w:vAlign w:val="center"/>
          </w:tcPr>
          <w:p w14:paraId="5571C25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14</w:t>
            </w:r>
          </w:p>
        </w:tc>
        <w:tc>
          <w:tcPr>
            <w:tcW w:w="768" w:type="dxa"/>
            <w:shd w:val="clear" w:color="auto" w:fill="auto"/>
            <w:vAlign w:val="center"/>
          </w:tcPr>
          <w:p w14:paraId="083948F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26</w:t>
            </w:r>
          </w:p>
        </w:tc>
        <w:tc>
          <w:tcPr>
            <w:tcW w:w="768" w:type="dxa"/>
            <w:vAlign w:val="center"/>
          </w:tcPr>
          <w:p w14:paraId="18B1F36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22</w:t>
            </w:r>
          </w:p>
        </w:tc>
        <w:tc>
          <w:tcPr>
            <w:tcW w:w="849" w:type="dxa"/>
            <w:vMerge w:val="restart"/>
            <w:vAlign w:val="center"/>
          </w:tcPr>
          <w:p w14:paraId="7DD3293A"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3.55</w:t>
            </w:r>
          </w:p>
        </w:tc>
        <w:tc>
          <w:tcPr>
            <w:tcW w:w="983" w:type="dxa"/>
            <w:vMerge w:val="restart"/>
            <w:vAlign w:val="center"/>
          </w:tcPr>
          <w:p w14:paraId="28E19779"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1.292</w:t>
            </w:r>
          </w:p>
        </w:tc>
        <w:tc>
          <w:tcPr>
            <w:tcW w:w="716" w:type="dxa"/>
            <w:vMerge w:val="restart"/>
            <w:tcBorders>
              <w:right w:val="single" w:sz="4" w:space="0" w:color="auto"/>
            </w:tcBorders>
            <w:vAlign w:val="center"/>
          </w:tcPr>
          <w:p w14:paraId="717CCB1B"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9</w:t>
            </w:r>
          </w:p>
        </w:tc>
        <w:tc>
          <w:tcPr>
            <w:tcW w:w="986" w:type="dxa"/>
            <w:vMerge w:val="restart"/>
            <w:tcBorders>
              <w:right w:val="single" w:sz="4" w:space="0" w:color="auto"/>
            </w:tcBorders>
            <w:vAlign w:val="center"/>
          </w:tcPr>
          <w:p w14:paraId="5B88B5F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عالية</w:t>
            </w:r>
          </w:p>
        </w:tc>
      </w:tr>
      <w:tr w:rsidR="00327BB2" w:rsidRPr="005538FF" w14:paraId="4A88137B" w14:textId="77777777" w:rsidTr="00A14C7E">
        <w:trPr>
          <w:trHeight w:val="614"/>
          <w:jc w:val="center"/>
        </w:trPr>
        <w:tc>
          <w:tcPr>
            <w:tcW w:w="566" w:type="dxa"/>
            <w:vMerge/>
            <w:tcBorders>
              <w:left w:val="single" w:sz="4" w:space="0" w:color="auto"/>
              <w:right w:val="single" w:sz="4" w:space="0" w:color="auto"/>
            </w:tcBorders>
            <w:vAlign w:val="center"/>
          </w:tcPr>
          <w:p w14:paraId="2D15ADB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33B5557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4E9C7ADD"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642258C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10.0</w:t>
            </w:r>
          </w:p>
        </w:tc>
        <w:tc>
          <w:tcPr>
            <w:tcW w:w="768" w:type="dxa"/>
            <w:vAlign w:val="center"/>
          </w:tcPr>
          <w:p w14:paraId="14B5E5F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12.5</w:t>
            </w:r>
          </w:p>
        </w:tc>
        <w:tc>
          <w:tcPr>
            <w:tcW w:w="767" w:type="dxa"/>
            <w:shd w:val="clear" w:color="auto" w:fill="auto"/>
            <w:vAlign w:val="center"/>
          </w:tcPr>
          <w:p w14:paraId="2143729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17.5</w:t>
            </w:r>
          </w:p>
        </w:tc>
        <w:tc>
          <w:tcPr>
            <w:tcW w:w="768" w:type="dxa"/>
            <w:shd w:val="clear" w:color="auto" w:fill="auto"/>
            <w:vAlign w:val="center"/>
          </w:tcPr>
          <w:p w14:paraId="338F15F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32.5</w:t>
            </w:r>
          </w:p>
        </w:tc>
        <w:tc>
          <w:tcPr>
            <w:tcW w:w="768" w:type="dxa"/>
            <w:vAlign w:val="center"/>
          </w:tcPr>
          <w:p w14:paraId="134A972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27.5</w:t>
            </w:r>
          </w:p>
        </w:tc>
        <w:tc>
          <w:tcPr>
            <w:tcW w:w="849" w:type="dxa"/>
            <w:vMerge/>
            <w:vAlign w:val="center"/>
          </w:tcPr>
          <w:p w14:paraId="2F954E4B" w14:textId="77777777" w:rsidR="0098101C" w:rsidRPr="005538FF" w:rsidRDefault="0098101C" w:rsidP="00A14C7E">
            <w:pPr>
              <w:widowControl w:val="0"/>
              <w:tabs>
                <w:tab w:val="left" w:pos="225"/>
                <w:tab w:val="right" w:pos="633"/>
              </w:tabs>
              <w:bidi/>
              <w:spacing w:after="0" w:line="240" w:lineRule="auto"/>
              <w:jc w:val="center"/>
              <w:rPr>
                <w:rFonts w:ascii="Simplified Arabic" w:hAnsi="Simplified Arabic" w:cs="Simplified Arabic"/>
                <w:sz w:val="24"/>
                <w:szCs w:val="24"/>
              </w:rPr>
            </w:pPr>
          </w:p>
        </w:tc>
        <w:tc>
          <w:tcPr>
            <w:tcW w:w="983" w:type="dxa"/>
            <w:vMerge/>
            <w:vAlign w:val="center"/>
          </w:tcPr>
          <w:p w14:paraId="0DE963A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4DA086F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226652ED"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77AF260B" w14:textId="77777777" w:rsidTr="00A14C7E">
        <w:trPr>
          <w:trHeight w:val="614"/>
          <w:jc w:val="center"/>
        </w:trPr>
        <w:tc>
          <w:tcPr>
            <w:tcW w:w="566" w:type="dxa"/>
            <w:vMerge w:val="restart"/>
            <w:tcBorders>
              <w:left w:val="single" w:sz="4" w:space="0" w:color="auto"/>
              <w:right w:val="single" w:sz="4" w:space="0" w:color="auto"/>
            </w:tcBorders>
            <w:vAlign w:val="center"/>
          </w:tcPr>
          <w:p w14:paraId="6160372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5</w:t>
            </w:r>
          </w:p>
        </w:tc>
        <w:tc>
          <w:tcPr>
            <w:tcW w:w="2705" w:type="dxa"/>
            <w:vMerge w:val="restart"/>
            <w:tcBorders>
              <w:left w:val="single" w:sz="4" w:space="0" w:color="auto"/>
              <w:right w:val="single" w:sz="4" w:space="0" w:color="auto"/>
            </w:tcBorders>
            <w:vAlign w:val="center"/>
          </w:tcPr>
          <w:p w14:paraId="43312C2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تُدرس على الكلمات الجديدة من خلال النصوص والتدريبات</w:t>
            </w:r>
          </w:p>
        </w:tc>
        <w:tc>
          <w:tcPr>
            <w:tcW w:w="567" w:type="dxa"/>
            <w:tcBorders>
              <w:top w:val="single" w:sz="4" w:space="0" w:color="auto"/>
              <w:left w:val="single" w:sz="4" w:space="0" w:color="auto"/>
              <w:bottom w:val="single" w:sz="4" w:space="0" w:color="auto"/>
            </w:tcBorders>
            <w:shd w:val="clear" w:color="auto" w:fill="D9D9D9"/>
            <w:vAlign w:val="center"/>
          </w:tcPr>
          <w:p w14:paraId="5077FBE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2608CDE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w:t>
            </w:r>
          </w:p>
        </w:tc>
        <w:tc>
          <w:tcPr>
            <w:tcW w:w="768" w:type="dxa"/>
            <w:vAlign w:val="center"/>
          </w:tcPr>
          <w:p w14:paraId="3ACFD4B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5</w:t>
            </w:r>
          </w:p>
        </w:tc>
        <w:tc>
          <w:tcPr>
            <w:tcW w:w="767" w:type="dxa"/>
            <w:shd w:val="clear" w:color="auto" w:fill="auto"/>
            <w:vAlign w:val="center"/>
          </w:tcPr>
          <w:p w14:paraId="5221048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4</w:t>
            </w:r>
          </w:p>
        </w:tc>
        <w:tc>
          <w:tcPr>
            <w:tcW w:w="768" w:type="dxa"/>
            <w:shd w:val="clear" w:color="auto" w:fill="auto"/>
            <w:vAlign w:val="center"/>
          </w:tcPr>
          <w:p w14:paraId="57B71C1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36</w:t>
            </w:r>
          </w:p>
        </w:tc>
        <w:tc>
          <w:tcPr>
            <w:tcW w:w="768" w:type="dxa"/>
            <w:vAlign w:val="center"/>
          </w:tcPr>
          <w:p w14:paraId="26BD538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33</w:t>
            </w:r>
          </w:p>
        </w:tc>
        <w:tc>
          <w:tcPr>
            <w:tcW w:w="849" w:type="dxa"/>
            <w:vMerge w:val="restart"/>
            <w:vAlign w:val="center"/>
          </w:tcPr>
          <w:p w14:paraId="483B4713"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4.16</w:t>
            </w:r>
          </w:p>
        </w:tc>
        <w:tc>
          <w:tcPr>
            <w:tcW w:w="983" w:type="dxa"/>
            <w:vMerge w:val="restart"/>
            <w:vAlign w:val="center"/>
          </w:tcPr>
          <w:p w14:paraId="25229199"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.961</w:t>
            </w:r>
          </w:p>
        </w:tc>
        <w:tc>
          <w:tcPr>
            <w:tcW w:w="716" w:type="dxa"/>
            <w:vMerge w:val="restart"/>
            <w:tcBorders>
              <w:right w:val="single" w:sz="4" w:space="0" w:color="auto"/>
            </w:tcBorders>
            <w:vAlign w:val="center"/>
          </w:tcPr>
          <w:p w14:paraId="3A38716D"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1</w:t>
            </w:r>
          </w:p>
        </w:tc>
        <w:tc>
          <w:tcPr>
            <w:tcW w:w="986" w:type="dxa"/>
            <w:vMerge w:val="restart"/>
            <w:tcBorders>
              <w:right w:val="single" w:sz="4" w:space="0" w:color="auto"/>
            </w:tcBorders>
            <w:vAlign w:val="center"/>
          </w:tcPr>
          <w:p w14:paraId="22642A1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عالية</w:t>
            </w:r>
          </w:p>
        </w:tc>
      </w:tr>
      <w:tr w:rsidR="00327BB2" w:rsidRPr="005538FF" w14:paraId="79F8E928" w14:textId="77777777" w:rsidTr="00A14C7E">
        <w:trPr>
          <w:trHeight w:val="614"/>
          <w:jc w:val="center"/>
        </w:trPr>
        <w:tc>
          <w:tcPr>
            <w:tcW w:w="566" w:type="dxa"/>
            <w:vMerge/>
            <w:tcBorders>
              <w:left w:val="single" w:sz="4" w:space="0" w:color="auto"/>
              <w:right w:val="single" w:sz="4" w:space="0" w:color="auto"/>
            </w:tcBorders>
            <w:vAlign w:val="center"/>
          </w:tcPr>
          <w:p w14:paraId="1553599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39A1281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768C98B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0ACC209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2.5</w:t>
            </w:r>
          </w:p>
        </w:tc>
        <w:tc>
          <w:tcPr>
            <w:tcW w:w="768" w:type="dxa"/>
            <w:vAlign w:val="center"/>
          </w:tcPr>
          <w:p w14:paraId="540C096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6.3</w:t>
            </w:r>
          </w:p>
        </w:tc>
        <w:tc>
          <w:tcPr>
            <w:tcW w:w="767" w:type="dxa"/>
            <w:shd w:val="clear" w:color="auto" w:fill="auto"/>
            <w:vAlign w:val="center"/>
          </w:tcPr>
          <w:p w14:paraId="6CD2144D"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5.0</w:t>
            </w:r>
          </w:p>
        </w:tc>
        <w:tc>
          <w:tcPr>
            <w:tcW w:w="768" w:type="dxa"/>
            <w:shd w:val="clear" w:color="auto" w:fill="auto"/>
            <w:vAlign w:val="center"/>
          </w:tcPr>
          <w:p w14:paraId="5261C44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45.0</w:t>
            </w:r>
          </w:p>
        </w:tc>
        <w:tc>
          <w:tcPr>
            <w:tcW w:w="768" w:type="dxa"/>
            <w:vAlign w:val="center"/>
          </w:tcPr>
          <w:p w14:paraId="0BB3F72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41.3</w:t>
            </w:r>
          </w:p>
        </w:tc>
        <w:tc>
          <w:tcPr>
            <w:tcW w:w="849" w:type="dxa"/>
            <w:vMerge/>
            <w:vAlign w:val="center"/>
          </w:tcPr>
          <w:p w14:paraId="121DED8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212D799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689EFFE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36CD386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2AD25F0D" w14:textId="77777777" w:rsidTr="00A14C7E">
        <w:trPr>
          <w:trHeight w:val="614"/>
          <w:jc w:val="center"/>
        </w:trPr>
        <w:tc>
          <w:tcPr>
            <w:tcW w:w="566" w:type="dxa"/>
            <w:vMerge w:val="restart"/>
            <w:tcBorders>
              <w:left w:val="single" w:sz="4" w:space="0" w:color="auto"/>
              <w:right w:val="single" w:sz="4" w:space="0" w:color="auto"/>
            </w:tcBorders>
            <w:vAlign w:val="center"/>
          </w:tcPr>
          <w:p w14:paraId="5D15906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6</w:t>
            </w:r>
          </w:p>
        </w:tc>
        <w:tc>
          <w:tcPr>
            <w:tcW w:w="2705" w:type="dxa"/>
            <w:vMerge w:val="restart"/>
            <w:tcBorders>
              <w:left w:val="single" w:sz="4" w:space="0" w:color="auto"/>
              <w:right w:val="single" w:sz="4" w:space="0" w:color="auto"/>
            </w:tcBorders>
            <w:vAlign w:val="center"/>
          </w:tcPr>
          <w:p w14:paraId="1F51966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تُقدم المادة اللغوية بطريقة جاذبة ومشوقة للدارسين</w:t>
            </w:r>
          </w:p>
        </w:tc>
        <w:tc>
          <w:tcPr>
            <w:tcW w:w="567" w:type="dxa"/>
            <w:tcBorders>
              <w:top w:val="single" w:sz="4" w:space="0" w:color="auto"/>
              <w:left w:val="single" w:sz="4" w:space="0" w:color="auto"/>
              <w:bottom w:val="single" w:sz="4" w:space="0" w:color="auto"/>
            </w:tcBorders>
            <w:shd w:val="clear" w:color="auto" w:fill="D9D9D9"/>
            <w:vAlign w:val="center"/>
          </w:tcPr>
          <w:p w14:paraId="18040F9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6ED5E3D9"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13</w:t>
            </w:r>
          </w:p>
        </w:tc>
        <w:tc>
          <w:tcPr>
            <w:tcW w:w="768" w:type="dxa"/>
            <w:vAlign w:val="center"/>
          </w:tcPr>
          <w:p w14:paraId="1E92E230"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17</w:t>
            </w:r>
          </w:p>
        </w:tc>
        <w:tc>
          <w:tcPr>
            <w:tcW w:w="767" w:type="dxa"/>
            <w:shd w:val="clear" w:color="auto" w:fill="auto"/>
            <w:vAlign w:val="center"/>
          </w:tcPr>
          <w:p w14:paraId="03FC03B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7</w:t>
            </w:r>
          </w:p>
        </w:tc>
        <w:tc>
          <w:tcPr>
            <w:tcW w:w="768" w:type="dxa"/>
            <w:shd w:val="clear" w:color="auto" w:fill="auto"/>
            <w:vAlign w:val="center"/>
          </w:tcPr>
          <w:p w14:paraId="7627206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27</w:t>
            </w:r>
          </w:p>
        </w:tc>
        <w:tc>
          <w:tcPr>
            <w:tcW w:w="768" w:type="dxa"/>
            <w:vAlign w:val="center"/>
          </w:tcPr>
          <w:p w14:paraId="5612ED9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16</w:t>
            </w:r>
          </w:p>
        </w:tc>
        <w:tc>
          <w:tcPr>
            <w:tcW w:w="849" w:type="dxa"/>
            <w:vMerge w:val="restart"/>
            <w:vAlign w:val="center"/>
          </w:tcPr>
          <w:p w14:paraId="2F321339"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3.20</w:t>
            </w:r>
          </w:p>
        </w:tc>
        <w:tc>
          <w:tcPr>
            <w:tcW w:w="983" w:type="dxa"/>
            <w:vMerge w:val="restart"/>
            <w:vAlign w:val="center"/>
          </w:tcPr>
          <w:p w14:paraId="2F18493A"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1.409</w:t>
            </w:r>
          </w:p>
        </w:tc>
        <w:tc>
          <w:tcPr>
            <w:tcW w:w="716" w:type="dxa"/>
            <w:vMerge w:val="restart"/>
            <w:tcBorders>
              <w:right w:val="single" w:sz="4" w:space="0" w:color="auto"/>
            </w:tcBorders>
            <w:vAlign w:val="center"/>
          </w:tcPr>
          <w:p w14:paraId="51BDEF8A"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10</w:t>
            </w:r>
          </w:p>
        </w:tc>
        <w:tc>
          <w:tcPr>
            <w:tcW w:w="986" w:type="dxa"/>
            <w:vMerge w:val="restart"/>
            <w:tcBorders>
              <w:right w:val="single" w:sz="4" w:space="0" w:color="auto"/>
            </w:tcBorders>
            <w:vAlign w:val="center"/>
          </w:tcPr>
          <w:p w14:paraId="7E9B672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متوسطة</w:t>
            </w:r>
          </w:p>
        </w:tc>
      </w:tr>
      <w:tr w:rsidR="00327BB2" w:rsidRPr="005538FF" w14:paraId="35BDCA00" w14:textId="77777777" w:rsidTr="00A14C7E">
        <w:trPr>
          <w:trHeight w:val="614"/>
          <w:jc w:val="center"/>
        </w:trPr>
        <w:tc>
          <w:tcPr>
            <w:tcW w:w="566" w:type="dxa"/>
            <w:vMerge/>
            <w:tcBorders>
              <w:left w:val="single" w:sz="4" w:space="0" w:color="auto"/>
              <w:right w:val="single" w:sz="4" w:space="0" w:color="auto"/>
            </w:tcBorders>
            <w:vAlign w:val="center"/>
          </w:tcPr>
          <w:p w14:paraId="63953BA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6F1D7B6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59134E0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54A4F38D"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16.3</w:t>
            </w:r>
          </w:p>
        </w:tc>
        <w:tc>
          <w:tcPr>
            <w:tcW w:w="768" w:type="dxa"/>
            <w:vAlign w:val="center"/>
          </w:tcPr>
          <w:p w14:paraId="57204AF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21.3</w:t>
            </w:r>
          </w:p>
        </w:tc>
        <w:tc>
          <w:tcPr>
            <w:tcW w:w="767" w:type="dxa"/>
            <w:shd w:val="clear" w:color="auto" w:fill="auto"/>
            <w:vAlign w:val="center"/>
          </w:tcPr>
          <w:p w14:paraId="0CE9421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8.8</w:t>
            </w:r>
          </w:p>
        </w:tc>
        <w:tc>
          <w:tcPr>
            <w:tcW w:w="768" w:type="dxa"/>
            <w:shd w:val="clear" w:color="auto" w:fill="auto"/>
            <w:vAlign w:val="center"/>
          </w:tcPr>
          <w:p w14:paraId="6B99746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33.8</w:t>
            </w:r>
          </w:p>
        </w:tc>
        <w:tc>
          <w:tcPr>
            <w:tcW w:w="768" w:type="dxa"/>
            <w:vAlign w:val="center"/>
          </w:tcPr>
          <w:p w14:paraId="79144E0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Pr>
              <w:t>20.0</w:t>
            </w:r>
          </w:p>
        </w:tc>
        <w:tc>
          <w:tcPr>
            <w:tcW w:w="849" w:type="dxa"/>
            <w:vMerge/>
            <w:vAlign w:val="center"/>
          </w:tcPr>
          <w:p w14:paraId="1B02CAC0"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5528D7A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1AE517F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61D4A4A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1D995E9A" w14:textId="77777777" w:rsidTr="00A14C7E">
        <w:trPr>
          <w:trHeight w:val="614"/>
          <w:jc w:val="center"/>
        </w:trPr>
        <w:tc>
          <w:tcPr>
            <w:tcW w:w="566" w:type="dxa"/>
            <w:vMerge w:val="restart"/>
            <w:tcBorders>
              <w:left w:val="single" w:sz="4" w:space="0" w:color="auto"/>
              <w:right w:val="single" w:sz="4" w:space="0" w:color="auto"/>
            </w:tcBorders>
            <w:vAlign w:val="center"/>
          </w:tcPr>
          <w:p w14:paraId="4CFB3D5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7</w:t>
            </w:r>
          </w:p>
        </w:tc>
        <w:tc>
          <w:tcPr>
            <w:tcW w:w="2705" w:type="dxa"/>
            <w:vMerge w:val="restart"/>
            <w:tcBorders>
              <w:left w:val="single" w:sz="4" w:space="0" w:color="auto"/>
              <w:right w:val="single" w:sz="4" w:space="0" w:color="auto"/>
            </w:tcBorders>
            <w:vAlign w:val="center"/>
          </w:tcPr>
          <w:p w14:paraId="5D6CF630"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يحرص المعلم على التقويم المستمر من خلال الاختبارات والتمارين لتحديد مستويات الدارسين التحصيلية</w:t>
            </w:r>
          </w:p>
        </w:tc>
        <w:tc>
          <w:tcPr>
            <w:tcW w:w="567" w:type="dxa"/>
            <w:tcBorders>
              <w:top w:val="single" w:sz="4" w:space="0" w:color="auto"/>
              <w:left w:val="single" w:sz="4" w:space="0" w:color="auto"/>
              <w:bottom w:val="single" w:sz="4" w:space="0" w:color="auto"/>
            </w:tcBorders>
            <w:shd w:val="clear" w:color="auto" w:fill="D9D9D9"/>
            <w:vAlign w:val="center"/>
          </w:tcPr>
          <w:p w14:paraId="382D897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4600A2DB"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10</w:t>
            </w:r>
          </w:p>
        </w:tc>
        <w:tc>
          <w:tcPr>
            <w:tcW w:w="768" w:type="dxa"/>
            <w:vAlign w:val="center"/>
          </w:tcPr>
          <w:p w14:paraId="21747D9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6</w:t>
            </w:r>
          </w:p>
        </w:tc>
        <w:tc>
          <w:tcPr>
            <w:tcW w:w="767" w:type="dxa"/>
            <w:shd w:val="clear" w:color="auto" w:fill="auto"/>
            <w:vAlign w:val="center"/>
          </w:tcPr>
          <w:p w14:paraId="0D03792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10</w:t>
            </w:r>
          </w:p>
        </w:tc>
        <w:tc>
          <w:tcPr>
            <w:tcW w:w="768" w:type="dxa"/>
            <w:shd w:val="clear" w:color="auto" w:fill="auto"/>
            <w:vAlign w:val="center"/>
          </w:tcPr>
          <w:p w14:paraId="594C935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25</w:t>
            </w:r>
          </w:p>
        </w:tc>
        <w:tc>
          <w:tcPr>
            <w:tcW w:w="768" w:type="dxa"/>
            <w:vAlign w:val="center"/>
          </w:tcPr>
          <w:p w14:paraId="69BCF18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29</w:t>
            </w:r>
          </w:p>
        </w:tc>
        <w:tc>
          <w:tcPr>
            <w:tcW w:w="849" w:type="dxa"/>
            <w:vMerge w:val="restart"/>
            <w:vAlign w:val="center"/>
          </w:tcPr>
          <w:p w14:paraId="1089C299"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3.71</w:t>
            </w:r>
          </w:p>
        </w:tc>
        <w:tc>
          <w:tcPr>
            <w:tcW w:w="983" w:type="dxa"/>
            <w:vMerge w:val="restart"/>
            <w:vAlign w:val="center"/>
          </w:tcPr>
          <w:p w14:paraId="0FFB2E2B"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1.361</w:t>
            </w:r>
          </w:p>
        </w:tc>
        <w:tc>
          <w:tcPr>
            <w:tcW w:w="716" w:type="dxa"/>
            <w:vMerge w:val="restart"/>
            <w:tcBorders>
              <w:right w:val="single" w:sz="4" w:space="0" w:color="auto"/>
            </w:tcBorders>
            <w:vAlign w:val="center"/>
          </w:tcPr>
          <w:p w14:paraId="3226DF25"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5</w:t>
            </w:r>
          </w:p>
        </w:tc>
        <w:tc>
          <w:tcPr>
            <w:tcW w:w="986" w:type="dxa"/>
            <w:vMerge w:val="restart"/>
            <w:tcBorders>
              <w:right w:val="single" w:sz="4" w:space="0" w:color="auto"/>
            </w:tcBorders>
            <w:vAlign w:val="center"/>
          </w:tcPr>
          <w:p w14:paraId="184B58C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عالية</w:t>
            </w:r>
          </w:p>
        </w:tc>
      </w:tr>
      <w:tr w:rsidR="00327BB2" w:rsidRPr="005538FF" w14:paraId="7616882B" w14:textId="77777777" w:rsidTr="00A14C7E">
        <w:trPr>
          <w:trHeight w:val="614"/>
          <w:jc w:val="center"/>
        </w:trPr>
        <w:tc>
          <w:tcPr>
            <w:tcW w:w="566" w:type="dxa"/>
            <w:vMerge/>
            <w:tcBorders>
              <w:left w:val="single" w:sz="4" w:space="0" w:color="auto"/>
              <w:right w:val="single" w:sz="4" w:space="0" w:color="auto"/>
            </w:tcBorders>
            <w:vAlign w:val="center"/>
          </w:tcPr>
          <w:p w14:paraId="1FCEF60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61C1AB0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5DCB441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5A004607"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12.5</w:t>
            </w:r>
          </w:p>
        </w:tc>
        <w:tc>
          <w:tcPr>
            <w:tcW w:w="768" w:type="dxa"/>
            <w:vAlign w:val="center"/>
          </w:tcPr>
          <w:p w14:paraId="578B574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7.5</w:t>
            </w:r>
          </w:p>
        </w:tc>
        <w:tc>
          <w:tcPr>
            <w:tcW w:w="767" w:type="dxa"/>
            <w:shd w:val="clear" w:color="auto" w:fill="auto"/>
            <w:vAlign w:val="center"/>
          </w:tcPr>
          <w:p w14:paraId="17A1203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12.5</w:t>
            </w:r>
          </w:p>
        </w:tc>
        <w:tc>
          <w:tcPr>
            <w:tcW w:w="768" w:type="dxa"/>
            <w:shd w:val="clear" w:color="auto" w:fill="auto"/>
            <w:vAlign w:val="center"/>
          </w:tcPr>
          <w:p w14:paraId="1B5E498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31.3</w:t>
            </w:r>
          </w:p>
        </w:tc>
        <w:tc>
          <w:tcPr>
            <w:tcW w:w="768" w:type="dxa"/>
            <w:vAlign w:val="center"/>
          </w:tcPr>
          <w:p w14:paraId="0B38A96D"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36.3</w:t>
            </w:r>
          </w:p>
        </w:tc>
        <w:tc>
          <w:tcPr>
            <w:tcW w:w="849" w:type="dxa"/>
            <w:vMerge/>
            <w:vAlign w:val="center"/>
          </w:tcPr>
          <w:p w14:paraId="17C8701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7F813D14"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1C112BD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59CBAF7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066E5828" w14:textId="77777777" w:rsidTr="00A14C7E">
        <w:trPr>
          <w:trHeight w:val="614"/>
          <w:jc w:val="center"/>
        </w:trPr>
        <w:tc>
          <w:tcPr>
            <w:tcW w:w="566" w:type="dxa"/>
            <w:vMerge w:val="restart"/>
            <w:tcBorders>
              <w:left w:val="single" w:sz="4" w:space="0" w:color="auto"/>
              <w:right w:val="single" w:sz="4" w:space="0" w:color="auto"/>
            </w:tcBorders>
            <w:vAlign w:val="center"/>
          </w:tcPr>
          <w:p w14:paraId="5972DF1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8</w:t>
            </w:r>
          </w:p>
        </w:tc>
        <w:tc>
          <w:tcPr>
            <w:tcW w:w="2705" w:type="dxa"/>
            <w:vMerge w:val="restart"/>
            <w:tcBorders>
              <w:left w:val="single" w:sz="4" w:space="0" w:color="auto"/>
              <w:right w:val="single" w:sz="4" w:space="0" w:color="auto"/>
            </w:tcBorders>
            <w:vAlign w:val="center"/>
          </w:tcPr>
          <w:p w14:paraId="26E47C5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يساعد المعلم الدارسين على رسم الخطة اليومية</w:t>
            </w:r>
          </w:p>
        </w:tc>
        <w:tc>
          <w:tcPr>
            <w:tcW w:w="567" w:type="dxa"/>
            <w:tcBorders>
              <w:top w:val="single" w:sz="4" w:space="0" w:color="auto"/>
              <w:left w:val="single" w:sz="4" w:space="0" w:color="auto"/>
              <w:bottom w:val="single" w:sz="4" w:space="0" w:color="auto"/>
            </w:tcBorders>
            <w:shd w:val="clear" w:color="auto" w:fill="D9D9D9"/>
            <w:vAlign w:val="center"/>
          </w:tcPr>
          <w:p w14:paraId="26832EC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11A5ACCF"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7</w:t>
            </w:r>
          </w:p>
        </w:tc>
        <w:tc>
          <w:tcPr>
            <w:tcW w:w="768" w:type="dxa"/>
            <w:vAlign w:val="center"/>
          </w:tcPr>
          <w:p w14:paraId="1BE33CF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13</w:t>
            </w:r>
          </w:p>
        </w:tc>
        <w:tc>
          <w:tcPr>
            <w:tcW w:w="767" w:type="dxa"/>
            <w:shd w:val="clear" w:color="auto" w:fill="auto"/>
            <w:vAlign w:val="center"/>
          </w:tcPr>
          <w:p w14:paraId="77A7B42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9</w:t>
            </w:r>
          </w:p>
        </w:tc>
        <w:tc>
          <w:tcPr>
            <w:tcW w:w="768" w:type="dxa"/>
            <w:shd w:val="clear" w:color="auto" w:fill="auto"/>
            <w:vAlign w:val="center"/>
          </w:tcPr>
          <w:p w14:paraId="77B78B9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21</w:t>
            </w:r>
          </w:p>
        </w:tc>
        <w:tc>
          <w:tcPr>
            <w:tcW w:w="768" w:type="dxa"/>
            <w:vAlign w:val="center"/>
          </w:tcPr>
          <w:p w14:paraId="5772317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30</w:t>
            </w:r>
          </w:p>
        </w:tc>
        <w:tc>
          <w:tcPr>
            <w:tcW w:w="849" w:type="dxa"/>
            <w:vMerge w:val="restart"/>
            <w:vAlign w:val="center"/>
          </w:tcPr>
          <w:p w14:paraId="52E14CF8"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3.68</w:t>
            </w:r>
          </w:p>
        </w:tc>
        <w:tc>
          <w:tcPr>
            <w:tcW w:w="983" w:type="dxa"/>
            <w:vMerge w:val="restart"/>
            <w:vAlign w:val="center"/>
          </w:tcPr>
          <w:p w14:paraId="2852A7A7"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1.357</w:t>
            </w:r>
          </w:p>
        </w:tc>
        <w:tc>
          <w:tcPr>
            <w:tcW w:w="716" w:type="dxa"/>
            <w:vMerge w:val="restart"/>
            <w:tcBorders>
              <w:right w:val="single" w:sz="4" w:space="0" w:color="auto"/>
            </w:tcBorders>
            <w:vAlign w:val="center"/>
          </w:tcPr>
          <w:p w14:paraId="05F6782E"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7</w:t>
            </w:r>
          </w:p>
        </w:tc>
        <w:tc>
          <w:tcPr>
            <w:tcW w:w="986" w:type="dxa"/>
            <w:vMerge w:val="restart"/>
            <w:tcBorders>
              <w:right w:val="single" w:sz="4" w:space="0" w:color="auto"/>
            </w:tcBorders>
            <w:vAlign w:val="center"/>
          </w:tcPr>
          <w:p w14:paraId="5B6D2D4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عالية</w:t>
            </w:r>
          </w:p>
        </w:tc>
      </w:tr>
      <w:tr w:rsidR="00327BB2" w:rsidRPr="005538FF" w14:paraId="2AD2A6B9" w14:textId="77777777" w:rsidTr="00A14C7E">
        <w:trPr>
          <w:trHeight w:val="614"/>
          <w:jc w:val="center"/>
        </w:trPr>
        <w:tc>
          <w:tcPr>
            <w:tcW w:w="566" w:type="dxa"/>
            <w:vMerge/>
            <w:tcBorders>
              <w:left w:val="single" w:sz="4" w:space="0" w:color="auto"/>
              <w:right w:val="single" w:sz="4" w:space="0" w:color="auto"/>
            </w:tcBorders>
            <w:vAlign w:val="center"/>
          </w:tcPr>
          <w:p w14:paraId="5238B0D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63E474A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4E5B267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19E0A018"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8.8</w:t>
            </w:r>
          </w:p>
        </w:tc>
        <w:tc>
          <w:tcPr>
            <w:tcW w:w="768" w:type="dxa"/>
            <w:vAlign w:val="center"/>
          </w:tcPr>
          <w:p w14:paraId="596A76E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16.3</w:t>
            </w:r>
          </w:p>
        </w:tc>
        <w:tc>
          <w:tcPr>
            <w:tcW w:w="767" w:type="dxa"/>
            <w:shd w:val="clear" w:color="auto" w:fill="auto"/>
            <w:vAlign w:val="center"/>
          </w:tcPr>
          <w:p w14:paraId="6460995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11.3</w:t>
            </w:r>
          </w:p>
        </w:tc>
        <w:tc>
          <w:tcPr>
            <w:tcW w:w="768" w:type="dxa"/>
            <w:shd w:val="clear" w:color="auto" w:fill="auto"/>
            <w:vAlign w:val="center"/>
          </w:tcPr>
          <w:p w14:paraId="68E7907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26.3</w:t>
            </w:r>
          </w:p>
        </w:tc>
        <w:tc>
          <w:tcPr>
            <w:tcW w:w="768" w:type="dxa"/>
            <w:vAlign w:val="center"/>
          </w:tcPr>
          <w:p w14:paraId="169F359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37.5</w:t>
            </w:r>
          </w:p>
        </w:tc>
        <w:tc>
          <w:tcPr>
            <w:tcW w:w="849" w:type="dxa"/>
            <w:vMerge/>
            <w:vAlign w:val="center"/>
          </w:tcPr>
          <w:p w14:paraId="74D70F4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797236E9"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2DB18F4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0FD2F37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70840B35" w14:textId="77777777" w:rsidTr="00A14C7E">
        <w:trPr>
          <w:trHeight w:val="614"/>
          <w:jc w:val="center"/>
        </w:trPr>
        <w:tc>
          <w:tcPr>
            <w:tcW w:w="566" w:type="dxa"/>
            <w:vMerge w:val="restart"/>
            <w:tcBorders>
              <w:left w:val="single" w:sz="4" w:space="0" w:color="auto"/>
              <w:right w:val="single" w:sz="4" w:space="0" w:color="auto"/>
            </w:tcBorders>
            <w:vAlign w:val="center"/>
          </w:tcPr>
          <w:p w14:paraId="6E52CB2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9</w:t>
            </w:r>
          </w:p>
        </w:tc>
        <w:tc>
          <w:tcPr>
            <w:tcW w:w="2705" w:type="dxa"/>
            <w:vMerge w:val="restart"/>
            <w:tcBorders>
              <w:left w:val="single" w:sz="4" w:space="0" w:color="auto"/>
              <w:right w:val="single" w:sz="4" w:space="0" w:color="auto"/>
            </w:tcBorders>
            <w:vAlign w:val="center"/>
          </w:tcPr>
          <w:p w14:paraId="794900C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لا يمتلك معلمي اللغة العربية للناقين بغيرها للكفايات المهنية المناسبة</w:t>
            </w:r>
          </w:p>
        </w:tc>
        <w:tc>
          <w:tcPr>
            <w:tcW w:w="567" w:type="dxa"/>
            <w:tcBorders>
              <w:top w:val="single" w:sz="4" w:space="0" w:color="auto"/>
              <w:left w:val="single" w:sz="4" w:space="0" w:color="auto"/>
              <w:bottom w:val="single" w:sz="4" w:space="0" w:color="auto"/>
            </w:tcBorders>
            <w:shd w:val="clear" w:color="auto" w:fill="D9D9D9"/>
            <w:vAlign w:val="center"/>
          </w:tcPr>
          <w:p w14:paraId="00B05360"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077B4572"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w:t>
            </w:r>
          </w:p>
        </w:tc>
        <w:tc>
          <w:tcPr>
            <w:tcW w:w="768" w:type="dxa"/>
            <w:vAlign w:val="center"/>
          </w:tcPr>
          <w:p w14:paraId="1F23E96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12</w:t>
            </w:r>
          </w:p>
        </w:tc>
        <w:tc>
          <w:tcPr>
            <w:tcW w:w="767" w:type="dxa"/>
            <w:shd w:val="clear" w:color="auto" w:fill="auto"/>
            <w:vAlign w:val="center"/>
          </w:tcPr>
          <w:p w14:paraId="3FBDE23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11</w:t>
            </w:r>
          </w:p>
        </w:tc>
        <w:tc>
          <w:tcPr>
            <w:tcW w:w="768" w:type="dxa"/>
            <w:shd w:val="clear" w:color="auto" w:fill="auto"/>
            <w:vAlign w:val="center"/>
          </w:tcPr>
          <w:p w14:paraId="729CD06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34</w:t>
            </w:r>
          </w:p>
        </w:tc>
        <w:tc>
          <w:tcPr>
            <w:tcW w:w="768" w:type="dxa"/>
            <w:vAlign w:val="center"/>
          </w:tcPr>
          <w:p w14:paraId="04F3F53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21</w:t>
            </w:r>
          </w:p>
        </w:tc>
        <w:tc>
          <w:tcPr>
            <w:tcW w:w="849" w:type="dxa"/>
            <w:vMerge w:val="restart"/>
            <w:vAlign w:val="center"/>
          </w:tcPr>
          <w:p w14:paraId="1E12BA6A"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3.75</w:t>
            </w:r>
          </w:p>
        </w:tc>
        <w:tc>
          <w:tcPr>
            <w:tcW w:w="983" w:type="dxa"/>
            <w:vMerge w:val="restart"/>
            <w:vAlign w:val="center"/>
          </w:tcPr>
          <w:p w14:paraId="4F8624E9"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1.085</w:t>
            </w:r>
          </w:p>
        </w:tc>
        <w:tc>
          <w:tcPr>
            <w:tcW w:w="716" w:type="dxa"/>
            <w:vMerge w:val="restart"/>
            <w:tcBorders>
              <w:right w:val="single" w:sz="4" w:space="0" w:color="auto"/>
            </w:tcBorders>
            <w:vAlign w:val="center"/>
          </w:tcPr>
          <w:p w14:paraId="6842E585"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4</w:t>
            </w:r>
          </w:p>
        </w:tc>
        <w:tc>
          <w:tcPr>
            <w:tcW w:w="986" w:type="dxa"/>
            <w:vMerge w:val="restart"/>
            <w:tcBorders>
              <w:right w:val="single" w:sz="4" w:space="0" w:color="auto"/>
            </w:tcBorders>
            <w:vAlign w:val="center"/>
          </w:tcPr>
          <w:p w14:paraId="696C083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عالية</w:t>
            </w:r>
          </w:p>
        </w:tc>
      </w:tr>
      <w:tr w:rsidR="00327BB2" w:rsidRPr="005538FF" w14:paraId="6F3250A7" w14:textId="77777777" w:rsidTr="00A14C7E">
        <w:trPr>
          <w:trHeight w:val="614"/>
          <w:jc w:val="center"/>
        </w:trPr>
        <w:tc>
          <w:tcPr>
            <w:tcW w:w="566" w:type="dxa"/>
            <w:vMerge/>
            <w:tcBorders>
              <w:left w:val="single" w:sz="4" w:space="0" w:color="auto"/>
              <w:right w:val="single" w:sz="4" w:space="0" w:color="auto"/>
            </w:tcBorders>
            <w:vAlign w:val="center"/>
          </w:tcPr>
          <w:p w14:paraId="14AED94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12D3524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5008A94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77525B02"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2.5</w:t>
            </w:r>
          </w:p>
        </w:tc>
        <w:tc>
          <w:tcPr>
            <w:tcW w:w="768" w:type="dxa"/>
            <w:vAlign w:val="center"/>
          </w:tcPr>
          <w:p w14:paraId="2D7A5C9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15.0</w:t>
            </w:r>
          </w:p>
        </w:tc>
        <w:tc>
          <w:tcPr>
            <w:tcW w:w="767" w:type="dxa"/>
            <w:shd w:val="clear" w:color="auto" w:fill="auto"/>
            <w:vAlign w:val="center"/>
          </w:tcPr>
          <w:p w14:paraId="4A3F69F8"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13.8</w:t>
            </w:r>
          </w:p>
        </w:tc>
        <w:tc>
          <w:tcPr>
            <w:tcW w:w="768" w:type="dxa"/>
            <w:shd w:val="clear" w:color="auto" w:fill="auto"/>
            <w:vAlign w:val="center"/>
          </w:tcPr>
          <w:p w14:paraId="7DD129C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42.5</w:t>
            </w:r>
          </w:p>
        </w:tc>
        <w:tc>
          <w:tcPr>
            <w:tcW w:w="768" w:type="dxa"/>
            <w:vAlign w:val="center"/>
          </w:tcPr>
          <w:p w14:paraId="5C3BC91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26.3</w:t>
            </w:r>
          </w:p>
        </w:tc>
        <w:tc>
          <w:tcPr>
            <w:tcW w:w="849" w:type="dxa"/>
            <w:vMerge/>
            <w:vAlign w:val="center"/>
          </w:tcPr>
          <w:p w14:paraId="7C9DB06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4885125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341E8DC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13318E7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7274DE18" w14:textId="77777777" w:rsidTr="00A14C7E">
        <w:trPr>
          <w:trHeight w:val="614"/>
          <w:jc w:val="center"/>
        </w:trPr>
        <w:tc>
          <w:tcPr>
            <w:tcW w:w="566" w:type="dxa"/>
            <w:vMerge w:val="restart"/>
            <w:tcBorders>
              <w:left w:val="single" w:sz="4" w:space="0" w:color="auto"/>
              <w:right w:val="single" w:sz="4" w:space="0" w:color="auto"/>
            </w:tcBorders>
            <w:vAlign w:val="center"/>
          </w:tcPr>
          <w:p w14:paraId="784CFB1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tl/>
              </w:rPr>
              <w:t>10</w:t>
            </w:r>
          </w:p>
        </w:tc>
        <w:tc>
          <w:tcPr>
            <w:tcW w:w="2705" w:type="dxa"/>
            <w:vMerge w:val="restart"/>
            <w:tcBorders>
              <w:left w:val="single" w:sz="4" w:space="0" w:color="auto"/>
              <w:right w:val="single" w:sz="4" w:space="0" w:color="auto"/>
            </w:tcBorders>
            <w:vAlign w:val="center"/>
          </w:tcPr>
          <w:p w14:paraId="3C48CAA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b/>
                <w:bCs/>
                <w:sz w:val="24"/>
                <w:szCs w:val="24"/>
                <w:rtl/>
                <w:lang w:bidi="ar-EG"/>
              </w:rPr>
              <w:t>تؤثر اللغة الأم على صحة النطق للحروف والكلمات العربية</w:t>
            </w:r>
          </w:p>
        </w:tc>
        <w:tc>
          <w:tcPr>
            <w:tcW w:w="567" w:type="dxa"/>
            <w:tcBorders>
              <w:top w:val="single" w:sz="4" w:space="0" w:color="auto"/>
              <w:left w:val="single" w:sz="4" w:space="0" w:color="auto"/>
              <w:bottom w:val="single" w:sz="4" w:space="0" w:color="auto"/>
            </w:tcBorders>
            <w:shd w:val="clear" w:color="auto" w:fill="D9D9D9"/>
            <w:vAlign w:val="center"/>
          </w:tcPr>
          <w:p w14:paraId="4F93AF9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ك</w:t>
            </w:r>
          </w:p>
        </w:tc>
        <w:tc>
          <w:tcPr>
            <w:tcW w:w="767" w:type="dxa"/>
            <w:shd w:val="clear" w:color="auto" w:fill="auto"/>
            <w:vAlign w:val="center"/>
          </w:tcPr>
          <w:p w14:paraId="6FC48A99"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w:t>
            </w:r>
          </w:p>
        </w:tc>
        <w:tc>
          <w:tcPr>
            <w:tcW w:w="768" w:type="dxa"/>
            <w:vAlign w:val="center"/>
          </w:tcPr>
          <w:p w14:paraId="6205FFB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14</w:t>
            </w:r>
          </w:p>
        </w:tc>
        <w:tc>
          <w:tcPr>
            <w:tcW w:w="767" w:type="dxa"/>
            <w:shd w:val="clear" w:color="auto" w:fill="auto"/>
            <w:vAlign w:val="center"/>
          </w:tcPr>
          <w:p w14:paraId="1B313F7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13</w:t>
            </w:r>
          </w:p>
        </w:tc>
        <w:tc>
          <w:tcPr>
            <w:tcW w:w="768" w:type="dxa"/>
            <w:shd w:val="clear" w:color="auto" w:fill="auto"/>
            <w:vAlign w:val="center"/>
          </w:tcPr>
          <w:p w14:paraId="4B5BB1F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28</w:t>
            </w:r>
          </w:p>
        </w:tc>
        <w:tc>
          <w:tcPr>
            <w:tcW w:w="768" w:type="dxa"/>
            <w:vAlign w:val="center"/>
          </w:tcPr>
          <w:p w14:paraId="17C6F10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23</w:t>
            </w:r>
          </w:p>
        </w:tc>
        <w:tc>
          <w:tcPr>
            <w:tcW w:w="849" w:type="dxa"/>
            <w:vMerge w:val="restart"/>
            <w:vAlign w:val="center"/>
          </w:tcPr>
          <w:p w14:paraId="46195808"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3.70</w:t>
            </w:r>
          </w:p>
        </w:tc>
        <w:tc>
          <w:tcPr>
            <w:tcW w:w="983" w:type="dxa"/>
            <w:vMerge w:val="restart"/>
            <w:vAlign w:val="center"/>
          </w:tcPr>
          <w:p w14:paraId="5553177A"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1.141</w:t>
            </w:r>
          </w:p>
        </w:tc>
        <w:tc>
          <w:tcPr>
            <w:tcW w:w="716" w:type="dxa"/>
            <w:vMerge w:val="restart"/>
            <w:tcBorders>
              <w:right w:val="single" w:sz="4" w:space="0" w:color="auto"/>
            </w:tcBorders>
            <w:vAlign w:val="center"/>
          </w:tcPr>
          <w:p w14:paraId="6FB884B9" w14:textId="77777777" w:rsidR="0098101C" w:rsidRPr="005538FF" w:rsidRDefault="0098101C" w:rsidP="007B0372">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Pr>
              <w:t>6</w:t>
            </w:r>
          </w:p>
        </w:tc>
        <w:tc>
          <w:tcPr>
            <w:tcW w:w="986" w:type="dxa"/>
            <w:vMerge w:val="restart"/>
            <w:tcBorders>
              <w:right w:val="single" w:sz="4" w:space="0" w:color="auto"/>
            </w:tcBorders>
            <w:vAlign w:val="center"/>
          </w:tcPr>
          <w:p w14:paraId="14C8B28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عالية</w:t>
            </w:r>
          </w:p>
        </w:tc>
      </w:tr>
      <w:tr w:rsidR="00327BB2" w:rsidRPr="005538FF" w14:paraId="0993E647" w14:textId="77777777" w:rsidTr="00A14C7E">
        <w:trPr>
          <w:trHeight w:val="614"/>
          <w:jc w:val="center"/>
        </w:trPr>
        <w:tc>
          <w:tcPr>
            <w:tcW w:w="566" w:type="dxa"/>
            <w:vMerge/>
            <w:tcBorders>
              <w:left w:val="single" w:sz="4" w:space="0" w:color="auto"/>
              <w:right w:val="single" w:sz="4" w:space="0" w:color="auto"/>
            </w:tcBorders>
            <w:vAlign w:val="center"/>
          </w:tcPr>
          <w:p w14:paraId="087939C1"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2DA95E7B"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559A6575"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r w:rsidRPr="005538FF">
              <w:rPr>
                <w:rFonts w:ascii="Simplified Arabic" w:hAnsi="Simplified Arabic" w:cs="Simplified Arabic"/>
                <w:sz w:val="24"/>
                <w:szCs w:val="24"/>
                <w:rtl/>
              </w:rPr>
              <w:t>%</w:t>
            </w:r>
          </w:p>
        </w:tc>
        <w:tc>
          <w:tcPr>
            <w:tcW w:w="767" w:type="dxa"/>
            <w:shd w:val="clear" w:color="auto" w:fill="auto"/>
            <w:vAlign w:val="center"/>
          </w:tcPr>
          <w:p w14:paraId="1F330C01" w14:textId="77777777" w:rsidR="0098101C" w:rsidRPr="005538FF" w:rsidRDefault="0098101C" w:rsidP="00A14C7E">
            <w:pPr>
              <w:autoSpaceDE w:val="0"/>
              <w:autoSpaceDN w:val="0"/>
              <w:bidi/>
              <w:adjustRightInd w:val="0"/>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2.5</w:t>
            </w:r>
          </w:p>
        </w:tc>
        <w:tc>
          <w:tcPr>
            <w:tcW w:w="768" w:type="dxa"/>
            <w:vAlign w:val="center"/>
          </w:tcPr>
          <w:p w14:paraId="04603552"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17.5</w:t>
            </w:r>
          </w:p>
        </w:tc>
        <w:tc>
          <w:tcPr>
            <w:tcW w:w="767" w:type="dxa"/>
            <w:shd w:val="clear" w:color="auto" w:fill="auto"/>
            <w:vAlign w:val="center"/>
          </w:tcPr>
          <w:p w14:paraId="79EA2BAE"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16.3</w:t>
            </w:r>
          </w:p>
        </w:tc>
        <w:tc>
          <w:tcPr>
            <w:tcW w:w="768" w:type="dxa"/>
            <w:shd w:val="clear" w:color="auto" w:fill="auto"/>
            <w:vAlign w:val="center"/>
          </w:tcPr>
          <w:p w14:paraId="279AA87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35.0</w:t>
            </w:r>
          </w:p>
        </w:tc>
        <w:tc>
          <w:tcPr>
            <w:tcW w:w="768" w:type="dxa"/>
            <w:vAlign w:val="center"/>
          </w:tcPr>
          <w:p w14:paraId="733D0F87"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r w:rsidRPr="005538FF">
              <w:rPr>
                <w:rFonts w:ascii="Simplified Arabic" w:hAnsi="Simplified Arabic" w:cs="Simplified Arabic"/>
                <w:sz w:val="24"/>
                <w:szCs w:val="24"/>
              </w:rPr>
              <w:t>28.8</w:t>
            </w:r>
          </w:p>
        </w:tc>
        <w:tc>
          <w:tcPr>
            <w:tcW w:w="849" w:type="dxa"/>
            <w:vMerge/>
            <w:vAlign w:val="center"/>
          </w:tcPr>
          <w:p w14:paraId="0889A06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983" w:type="dxa"/>
            <w:vMerge/>
            <w:vAlign w:val="center"/>
          </w:tcPr>
          <w:p w14:paraId="22DAB0A3"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Pr>
            </w:pPr>
          </w:p>
        </w:tc>
        <w:tc>
          <w:tcPr>
            <w:tcW w:w="716" w:type="dxa"/>
            <w:vMerge/>
            <w:tcBorders>
              <w:right w:val="single" w:sz="4" w:space="0" w:color="auto"/>
            </w:tcBorders>
            <w:vAlign w:val="center"/>
          </w:tcPr>
          <w:p w14:paraId="3AB7194F"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c>
          <w:tcPr>
            <w:tcW w:w="986" w:type="dxa"/>
            <w:vMerge/>
            <w:tcBorders>
              <w:right w:val="single" w:sz="4" w:space="0" w:color="auto"/>
            </w:tcBorders>
            <w:vAlign w:val="center"/>
          </w:tcPr>
          <w:p w14:paraId="1D52B91A"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rPr>
            </w:pPr>
          </w:p>
        </w:tc>
      </w:tr>
      <w:tr w:rsidR="00327BB2" w:rsidRPr="005538FF" w14:paraId="7F85D67D" w14:textId="77777777" w:rsidTr="00A14C7E">
        <w:trPr>
          <w:trHeight w:val="614"/>
          <w:jc w:val="center"/>
        </w:trPr>
        <w:tc>
          <w:tcPr>
            <w:tcW w:w="7676" w:type="dxa"/>
            <w:gridSpan w:val="8"/>
            <w:tcBorders>
              <w:left w:val="single" w:sz="4" w:space="0" w:color="auto"/>
            </w:tcBorders>
            <w:shd w:val="clear" w:color="auto" w:fill="D9D9D9"/>
            <w:vAlign w:val="center"/>
          </w:tcPr>
          <w:p w14:paraId="09F5DE61" w14:textId="77777777" w:rsidR="0098101C" w:rsidRPr="005538FF" w:rsidRDefault="0098101C" w:rsidP="00A14C7E">
            <w:pPr>
              <w:widowControl w:val="0"/>
              <w:bidi/>
              <w:spacing w:after="0" w:line="240" w:lineRule="auto"/>
              <w:jc w:val="center"/>
              <w:rPr>
                <w:rFonts w:ascii="Simplified Arabic" w:hAnsi="Simplified Arabic" w:cs="Simplified Arabic"/>
                <w:b/>
                <w:bCs/>
                <w:sz w:val="24"/>
                <w:szCs w:val="24"/>
                <w:rtl/>
                <w:lang w:bidi="ar-EG"/>
              </w:rPr>
            </w:pPr>
            <w:r w:rsidRPr="005538FF">
              <w:rPr>
                <w:rFonts w:ascii="Simplified Arabic" w:hAnsi="Simplified Arabic" w:cs="Simplified Arabic"/>
                <w:b/>
                <w:bCs/>
                <w:sz w:val="24"/>
                <w:szCs w:val="24"/>
                <w:rtl/>
                <w:lang w:bidi="ar-EG"/>
              </w:rPr>
              <w:t>المتوسط الحسابي الإجمالي للمحور الأول "صعوبات تعلم اللغة العربية للناطقين بغيرها"</w:t>
            </w:r>
          </w:p>
        </w:tc>
        <w:tc>
          <w:tcPr>
            <w:tcW w:w="849" w:type="dxa"/>
            <w:vAlign w:val="center"/>
          </w:tcPr>
          <w:p w14:paraId="3860E5A3"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3.70</w:t>
            </w:r>
          </w:p>
        </w:tc>
        <w:tc>
          <w:tcPr>
            <w:tcW w:w="983" w:type="dxa"/>
            <w:vAlign w:val="center"/>
          </w:tcPr>
          <w:p w14:paraId="7856731B" w14:textId="77777777" w:rsidR="0098101C" w:rsidRPr="005538FF" w:rsidRDefault="0098101C" w:rsidP="00A14C7E">
            <w:pPr>
              <w:autoSpaceDE w:val="0"/>
              <w:autoSpaceDN w:val="0"/>
              <w:adjustRightInd w:val="0"/>
              <w:spacing w:after="0" w:line="320" w:lineRule="atLeast"/>
              <w:ind w:left="60" w:right="60"/>
              <w:jc w:val="center"/>
              <w:rPr>
                <w:rFonts w:ascii="Simplified Arabic" w:hAnsi="Simplified Arabic" w:cs="Simplified Arabic"/>
                <w:sz w:val="24"/>
                <w:szCs w:val="24"/>
              </w:rPr>
            </w:pPr>
            <w:r w:rsidRPr="005538FF">
              <w:rPr>
                <w:rFonts w:ascii="Simplified Arabic" w:hAnsi="Simplified Arabic" w:cs="Simplified Arabic"/>
                <w:sz w:val="24"/>
                <w:szCs w:val="24"/>
              </w:rPr>
              <w:t>.628</w:t>
            </w:r>
          </w:p>
        </w:tc>
        <w:tc>
          <w:tcPr>
            <w:tcW w:w="716" w:type="dxa"/>
            <w:tcBorders>
              <w:right w:val="single" w:sz="4" w:space="0" w:color="auto"/>
            </w:tcBorders>
            <w:vAlign w:val="center"/>
          </w:tcPr>
          <w:p w14:paraId="278ACB4C"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tl/>
                <w:lang w:bidi="ar-EG"/>
              </w:rPr>
              <w:t>---</w:t>
            </w:r>
          </w:p>
        </w:tc>
        <w:tc>
          <w:tcPr>
            <w:tcW w:w="986" w:type="dxa"/>
            <w:tcBorders>
              <w:right w:val="single" w:sz="4" w:space="0" w:color="auto"/>
            </w:tcBorders>
            <w:vAlign w:val="center"/>
          </w:tcPr>
          <w:p w14:paraId="12A5D916" w14:textId="77777777" w:rsidR="0098101C" w:rsidRPr="005538FF" w:rsidRDefault="0098101C" w:rsidP="00A14C7E">
            <w:pPr>
              <w:widowControl w:val="0"/>
              <w:bidi/>
              <w:spacing w:after="0" w:line="240" w:lineRule="auto"/>
              <w:jc w:val="center"/>
              <w:rPr>
                <w:rFonts w:ascii="Simplified Arabic" w:hAnsi="Simplified Arabic" w:cs="Simplified Arabic"/>
                <w:sz w:val="24"/>
                <w:szCs w:val="24"/>
                <w:rtl/>
                <w:lang w:bidi="ar-EG"/>
              </w:rPr>
            </w:pPr>
            <w:r w:rsidRPr="005538FF">
              <w:rPr>
                <w:rFonts w:ascii="Simplified Arabic" w:hAnsi="Simplified Arabic" w:cs="Simplified Arabic"/>
                <w:sz w:val="24"/>
                <w:szCs w:val="24"/>
                <w:rtl/>
              </w:rPr>
              <w:t>عالية</w:t>
            </w:r>
          </w:p>
        </w:tc>
      </w:tr>
    </w:tbl>
    <w:p w14:paraId="4C826DC6" w14:textId="77777777" w:rsidR="008F4B74" w:rsidRPr="00327BB2" w:rsidRDefault="008F4B74" w:rsidP="0099639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يتبين من الجدول رقم (</w:t>
      </w:r>
      <w:r w:rsidR="006C6731" w:rsidRPr="00327BB2">
        <w:rPr>
          <w:rFonts w:ascii="Simplified Arabic" w:hAnsi="Simplified Arabic" w:cs="Simplified Arabic" w:hint="cs"/>
          <w:sz w:val="32"/>
          <w:szCs w:val="32"/>
          <w:rtl/>
          <w:lang w:bidi="ar-EG"/>
        </w:rPr>
        <w:t>6</w:t>
      </w:r>
      <w:r w:rsidRPr="00327BB2">
        <w:rPr>
          <w:rFonts w:ascii="Simplified Arabic" w:hAnsi="Simplified Arabic" w:cs="Simplified Arabic"/>
          <w:sz w:val="32"/>
          <w:szCs w:val="32"/>
          <w:rtl/>
          <w:lang w:bidi="ar-EG"/>
        </w:rPr>
        <w:t xml:space="preserve">) السابق أن </w:t>
      </w:r>
      <w:r w:rsidR="001802F8" w:rsidRPr="00327BB2">
        <w:rPr>
          <w:rFonts w:ascii="Simplified Arabic" w:hAnsi="Simplified Arabic" w:cs="Simplified Arabic" w:hint="cs"/>
          <w:sz w:val="32"/>
          <w:szCs w:val="32"/>
          <w:rtl/>
          <w:lang w:bidi="ar-EG"/>
        </w:rPr>
        <w:t>صعوبات تعلم اللغة العربية للناطقين بغيرها</w:t>
      </w:r>
      <w:r w:rsidR="001802F8" w:rsidRPr="00327BB2">
        <w:rPr>
          <w:rFonts w:ascii="Simplified Arabic" w:hAnsi="Simplified Arabic" w:cs="Simplified Arabic"/>
          <w:sz w:val="32"/>
          <w:szCs w:val="32"/>
          <w:rtl/>
          <w:lang w:bidi="ar-EG"/>
        </w:rPr>
        <w:t xml:space="preserve"> </w:t>
      </w:r>
      <w:r w:rsidRPr="00327BB2">
        <w:rPr>
          <w:rFonts w:ascii="Simplified Arabic" w:hAnsi="Simplified Arabic" w:cs="Simplified Arabic"/>
          <w:sz w:val="32"/>
          <w:szCs w:val="32"/>
          <w:rtl/>
          <w:lang w:bidi="ar-EG"/>
        </w:rPr>
        <w:t>جاءت بدرجة (</w:t>
      </w:r>
      <w:r w:rsidR="001802F8" w:rsidRPr="00327BB2">
        <w:rPr>
          <w:rFonts w:ascii="Simplified Arabic" w:hAnsi="Simplified Arabic" w:cs="Simplified Arabic" w:hint="cs"/>
          <w:sz w:val="32"/>
          <w:szCs w:val="32"/>
          <w:rtl/>
          <w:lang w:bidi="ar-EG"/>
        </w:rPr>
        <w:t>عالية</w:t>
      </w:r>
      <w:r w:rsidRPr="00327BB2">
        <w:rPr>
          <w:rFonts w:ascii="Simplified Arabic" w:hAnsi="Simplified Arabic" w:cs="Simplified Arabic"/>
          <w:sz w:val="32"/>
          <w:szCs w:val="32"/>
          <w:rtl/>
          <w:lang w:bidi="ar-EG"/>
        </w:rPr>
        <w:t xml:space="preserve">) من وجهة نظر </w:t>
      </w:r>
      <w:r w:rsidR="00950F9F" w:rsidRPr="00327BB2">
        <w:rPr>
          <w:rFonts w:ascii="Simplified Arabic" w:hAnsi="Simplified Arabic" w:cs="Simplified Arabic" w:hint="cs"/>
          <w:sz w:val="32"/>
          <w:szCs w:val="32"/>
          <w:rtl/>
          <w:lang w:bidi="ar-EG"/>
        </w:rPr>
        <w:t>دارسي</w:t>
      </w:r>
      <w:r w:rsidR="001802F8" w:rsidRPr="00327BB2">
        <w:rPr>
          <w:rFonts w:ascii="Simplified Arabic" w:hAnsi="Simplified Arabic" w:cs="Simplified Arabic" w:hint="cs"/>
          <w:sz w:val="32"/>
          <w:szCs w:val="32"/>
          <w:rtl/>
          <w:lang w:bidi="ar-EG"/>
        </w:rPr>
        <w:t xml:space="preserve"> اللغة العربية الناطقين بغيرها</w:t>
      </w:r>
      <w:r w:rsidRPr="00327BB2">
        <w:rPr>
          <w:rFonts w:ascii="Simplified Arabic" w:hAnsi="Simplified Arabic" w:cs="Simplified Arabic"/>
          <w:sz w:val="32"/>
          <w:szCs w:val="32"/>
          <w:rtl/>
          <w:lang w:bidi="ar-EG"/>
        </w:rPr>
        <w:t xml:space="preserve"> أفراد عينة الدراسة، حيث جاء المتوسط العام للمحور الأول (</w:t>
      </w:r>
      <w:r w:rsidR="0099639C" w:rsidRPr="00327BB2">
        <w:rPr>
          <w:rFonts w:ascii="Simplified Arabic" w:hAnsi="Simplified Arabic" w:cs="Simplified Arabic"/>
          <w:sz w:val="32"/>
          <w:szCs w:val="32"/>
          <w:lang w:bidi="ar-EG"/>
        </w:rPr>
        <w:t>3.70</w:t>
      </w:r>
      <w:r w:rsidRPr="00327BB2">
        <w:rPr>
          <w:rFonts w:ascii="Simplified Arabic" w:hAnsi="Simplified Arabic" w:cs="Simplified Arabic"/>
          <w:sz w:val="32"/>
          <w:szCs w:val="32"/>
          <w:rtl/>
          <w:lang w:bidi="ar-EG"/>
        </w:rPr>
        <w:t>) بانحراف معياري بلغ (</w:t>
      </w:r>
      <w:r w:rsidR="0099639C" w:rsidRPr="00327BB2">
        <w:rPr>
          <w:rFonts w:ascii="Simplified Arabic" w:hAnsi="Simplified Arabic" w:cs="Simplified Arabic"/>
          <w:sz w:val="32"/>
          <w:szCs w:val="32"/>
          <w:lang w:bidi="ar-EG"/>
        </w:rPr>
        <w:t>.628</w:t>
      </w:r>
      <w:r w:rsidR="0099639C" w:rsidRPr="00327BB2">
        <w:rPr>
          <w:rFonts w:ascii="Simplified Arabic" w:hAnsi="Simplified Arabic" w:cs="Simplified Arabic"/>
          <w:sz w:val="32"/>
          <w:szCs w:val="32"/>
          <w:rtl/>
          <w:lang w:bidi="ar-EG"/>
        </w:rPr>
        <w:t xml:space="preserve">)؛ وبلغت الانحرافات المعيارية </w:t>
      </w:r>
      <w:r w:rsidRPr="00327BB2">
        <w:rPr>
          <w:rFonts w:ascii="Simplified Arabic" w:hAnsi="Simplified Arabic" w:cs="Simplified Arabic"/>
          <w:sz w:val="32"/>
          <w:szCs w:val="32"/>
          <w:rtl/>
          <w:lang w:bidi="ar-EG"/>
        </w:rPr>
        <w:t>لعبارات المحور الأول بين (</w:t>
      </w:r>
      <w:r w:rsidR="001137D5" w:rsidRPr="00327BB2">
        <w:rPr>
          <w:rFonts w:ascii="Simplified Arabic" w:hAnsi="Simplified Arabic" w:cs="Simplified Arabic"/>
          <w:sz w:val="32"/>
          <w:szCs w:val="32"/>
          <w:lang w:bidi="ar-EG"/>
        </w:rPr>
        <w:t>1.085</w:t>
      </w:r>
      <w:r w:rsidRPr="00327BB2">
        <w:rPr>
          <w:rFonts w:ascii="Simplified Arabic" w:hAnsi="Simplified Arabic" w:cs="Simplified Arabic"/>
          <w:sz w:val="32"/>
          <w:szCs w:val="32"/>
          <w:rtl/>
          <w:lang w:bidi="ar-EG"/>
        </w:rPr>
        <w:t>-</w:t>
      </w:r>
      <w:r w:rsidR="001137D5" w:rsidRPr="00327BB2">
        <w:rPr>
          <w:rFonts w:ascii="Simplified Arabic" w:hAnsi="Simplified Arabic" w:cs="Simplified Arabic"/>
          <w:sz w:val="32"/>
          <w:szCs w:val="32"/>
          <w:lang w:bidi="ar-EG"/>
        </w:rPr>
        <w:t>1.409</w:t>
      </w:r>
      <w:r w:rsidRPr="00327BB2">
        <w:rPr>
          <w:rFonts w:ascii="Simplified Arabic" w:hAnsi="Simplified Arabic" w:cs="Simplified Arabic"/>
          <w:sz w:val="32"/>
          <w:szCs w:val="32"/>
          <w:rtl/>
          <w:lang w:bidi="ar-EG"/>
        </w:rPr>
        <w:t>) وهي قيم مرتفعة؛ مما يوضح تباين آراء أفراد العينة حول تلك العبارات.</w:t>
      </w:r>
    </w:p>
    <w:p w14:paraId="42BA2237" w14:textId="77777777" w:rsidR="001137D5" w:rsidRPr="00327BB2" w:rsidRDefault="001137D5" w:rsidP="001137D5">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hint="cs"/>
          <w:sz w:val="32"/>
          <w:szCs w:val="32"/>
          <w:rtl/>
          <w:lang w:bidi="ar-EG"/>
        </w:rPr>
        <w:t>ما عدا العبارة رقم (</w:t>
      </w:r>
      <w:r w:rsidR="00765EC5" w:rsidRPr="00327BB2">
        <w:rPr>
          <w:rFonts w:ascii="Simplified Arabic" w:hAnsi="Simplified Arabic" w:cs="Simplified Arabic" w:hint="cs"/>
          <w:sz w:val="32"/>
          <w:szCs w:val="32"/>
          <w:rtl/>
          <w:lang w:bidi="ar-EG"/>
        </w:rPr>
        <w:t>5</w:t>
      </w:r>
      <w:r w:rsidRPr="00327BB2">
        <w:rPr>
          <w:rFonts w:ascii="Simplified Arabic" w:hAnsi="Simplified Arabic" w:cs="Simplified Arabic" w:hint="cs"/>
          <w:sz w:val="32"/>
          <w:szCs w:val="32"/>
          <w:rtl/>
          <w:lang w:bidi="ar-EG"/>
        </w:rPr>
        <w:t>) جاءت بانحراف معياري (</w:t>
      </w:r>
      <w:r w:rsidR="00765EC5" w:rsidRPr="00327BB2">
        <w:rPr>
          <w:rFonts w:ascii="Simplified Arabic" w:hAnsi="Simplified Arabic" w:cs="Simplified Arabic"/>
          <w:sz w:val="32"/>
          <w:szCs w:val="32"/>
          <w:lang w:bidi="ar-EG"/>
        </w:rPr>
        <w:t>.961</w:t>
      </w:r>
      <w:r w:rsidRPr="00327BB2">
        <w:rPr>
          <w:rFonts w:ascii="Simplified Arabic" w:hAnsi="Simplified Arabic" w:cs="Simplified Arabic" w:hint="cs"/>
          <w:sz w:val="32"/>
          <w:szCs w:val="32"/>
          <w:rtl/>
          <w:lang w:bidi="ar-EG"/>
        </w:rPr>
        <w:t>)</w:t>
      </w:r>
      <w:r w:rsidR="00765EC5"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وهي قيم</w:t>
      </w:r>
      <w:r w:rsidRPr="00327BB2">
        <w:rPr>
          <w:rFonts w:ascii="Simplified Arabic" w:hAnsi="Simplified Arabic" w:cs="Simplified Arabic" w:hint="cs"/>
          <w:sz w:val="32"/>
          <w:szCs w:val="32"/>
          <w:rtl/>
          <w:lang w:bidi="ar-EG"/>
        </w:rPr>
        <w:t>ة</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منخفضة</w:t>
      </w:r>
      <w:r w:rsidRPr="00327BB2">
        <w:rPr>
          <w:rFonts w:ascii="Simplified Arabic" w:hAnsi="Simplified Arabic" w:cs="Simplified Arabic"/>
          <w:sz w:val="32"/>
          <w:szCs w:val="32"/>
          <w:rtl/>
          <w:lang w:bidi="ar-EG"/>
        </w:rPr>
        <w:t xml:space="preserve">؛ مما يوضح </w:t>
      </w:r>
      <w:r w:rsidRPr="00327BB2">
        <w:rPr>
          <w:rFonts w:ascii="Simplified Arabic" w:hAnsi="Simplified Arabic" w:cs="Simplified Arabic" w:hint="cs"/>
          <w:sz w:val="32"/>
          <w:szCs w:val="32"/>
          <w:rtl/>
          <w:lang w:bidi="ar-EG"/>
        </w:rPr>
        <w:t>تجانس</w:t>
      </w:r>
      <w:r w:rsidRPr="00327BB2">
        <w:rPr>
          <w:rFonts w:ascii="Simplified Arabic" w:hAnsi="Simplified Arabic" w:cs="Simplified Arabic"/>
          <w:sz w:val="32"/>
          <w:szCs w:val="32"/>
          <w:rtl/>
          <w:lang w:bidi="ar-EG"/>
        </w:rPr>
        <w:t xml:space="preserve"> آر</w:t>
      </w:r>
      <w:r w:rsidR="00765EC5" w:rsidRPr="00327BB2">
        <w:rPr>
          <w:rFonts w:ascii="Simplified Arabic" w:hAnsi="Simplified Arabic" w:cs="Simplified Arabic"/>
          <w:sz w:val="32"/>
          <w:szCs w:val="32"/>
          <w:rtl/>
          <w:lang w:bidi="ar-EG"/>
        </w:rPr>
        <w:t>اء أفراد العينة حول تلك العبار</w:t>
      </w:r>
      <w:r w:rsidR="00765EC5" w:rsidRPr="00327BB2">
        <w:rPr>
          <w:rFonts w:ascii="Simplified Arabic" w:hAnsi="Simplified Arabic" w:cs="Simplified Arabic" w:hint="cs"/>
          <w:sz w:val="32"/>
          <w:szCs w:val="32"/>
          <w:rtl/>
          <w:lang w:bidi="ar-EG"/>
        </w:rPr>
        <w:t>ة.</w:t>
      </w:r>
    </w:p>
    <w:p w14:paraId="79BF7749" w14:textId="77777777" w:rsidR="008F4B74" w:rsidRPr="00327BB2" w:rsidRDefault="008F4B74" w:rsidP="00D916C7">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وجاءت في الترتيب الأول العبارة رقم (</w:t>
      </w:r>
      <w:r w:rsidR="002757F4" w:rsidRPr="00327BB2">
        <w:rPr>
          <w:rFonts w:ascii="Simplified Arabic" w:hAnsi="Simplified Arabic" w:cs="Simplified Arabic" w:hint="cs"/>
          <w:sz w:val="32"/>
          <w:szCs w:val="32"/>
          <w:rtl/>
          <w:lang w:bidi="ar-EG"/>
        </w:rPr>
        <w:t>5</w:t>
      </w:r>
      <w:r w:rsidRPr="00327BB2">
        <w:rPr>
          <w:rFonts w:ascii="Simplified Arabic" w:hAnsi="Simplified Arabic" w:cs="Simplified Arabic"/>
          <w:sz w:val="32"/>
          <w:szCs w:val="32"/>
          <w:rtl/>
          <w:lang w:bidi="ar-EG"/>
        </w:rPr>
        <w:t>) (</w:t>
      </w:r>
      <w:r w:rsidR="002757F4" w:rsidRPr="00327BB2">
        <w:rPr>
          <w:rFonts w:ascii="Simplified Arabic" w:hAnsi="Simplified Arabic" w:cs="Simplified Arabic"/>
          <w:sz w:val="32"/>
          <w:szCs w:val="32"/>
          <w:rtl/>
          <w:lang w:bidi="ar-EG"/>
        </w:rPr>
        <w:t>لا تُدرس على الكلمات الجديدة من خلال النصوص والتدريبات</w:t>
      </w:r>
      <w:r w:rsidRPr="00327BB2">
        <w:rPr>
          <w:rFonts w:ascii="Simplified Arabic" w:hAnsi="Simplified Arabic" w:cs="Simplified Arabic"/>
          <w:sz w:val="32"/>
          <w:szCs w:val="32"/>
          <w:rtl/>
          <w:lang w:bidi="ar-EG"/>
        </w:rPr>
        <w:t>) بمتوسط حسابي بلغ (</w:t>
      </w:r>
      <w:r w:rsidR="002757F4" w:rsidRPr="00327BB2">
        <w:rPr>
          <w:rFonts w:ascii="Simplified Arabic" w:hAnsi="Simplified Arabic" w:cs="Simplified Arabic"/>
          <w:sz w:val="32"/>
          <w:szCs w:val="32"/>
          <w:lang w:bidi="ar-EG"/>
        </w:rPr>
        <w:t>4.16</w:t>
      </w:r>
      <w:r w:rsidRPr="00327BB2">
        <w:rPr>
          <w:rFonts w:ascii="Simplified Arabic" w:hAnsi="Simplified Arabic" w:cs="Simplified Arabic"/>
          <w:sz w:val="32"/>
          <w:szCs w:val="32"/>
          <w:rtl/>
          <w:lang w:bidi="ar-EG"/>
        </w:rPr>
        <w:t>)، وانحراف معياري بلغ (</w:t>
      </w:r>
      <w:r w:rsidR="002757F4" w:rsidRPr="00327BB2">
        <w:rPr>
          <w:rFonts w:ascii="Simplified Arabic" w:hAnsi="Simplified Arabic" w:cs="Simplified Arabic"/>
          <w:sz w:val="32"/>
          <w:szCs w:val="32"/>
          <w:lang w:bidi="ar-EG"/>
        </w:rPr>
        <w:t>.961</w:t>
      </w:r>
      <w:r w:rsidRPr="00327BB2">
        <w:rPr>
          <w:rFonts w:ascii="Simplified Arabic" w:hAnsi="Simplified Arabic" w:cs="Simplified Arabic"/>
          <w:sz w:val="32"/>
          <w:szCs w:val="32"/>
          <w:rtl/>
          <w:lang w:bidi="ar-EG"/>
        </w:rPr>
        <w:t>)، يليها في الترتيب الثاني العبارة رقم (</w:t>
      </w:r>
      <w:r w:rsidR="00D916C7" w:rsidRPr="00327BB2">
        <w:rPr>
          <w:rFonts w:ascii="Simplified Arabic" w:hAnsi="Simplified Arabic" w:cs="Simplified Arabic" w:hint="cs"/>
          <w:sz w:val="32"/>
          <w:szCs w:val="32"/>
          <w:rtl/>
          <w:lang w:bidi="ar-EG"/>
        </w:rPr>
        <w:t>2</w:t>
      </w:r>
      <w:r w:rsidRPr="00327BB2">
        <w:rPr>
          <w:rFonts w:ascii="Simplified Arabic" w:hAnsi="Simplified Arabic" w:cs="Simplified Arabic"/>
          <w:sz w:val="32"/>
          <w:szCs w:val="32"/>
          <w:rtl/>
          <w:lang w:bidi="ar-EG"/>
        </w:rPr>
        <w:t>) (</w:t>
      </w:r>
      <w:r w:rsidR="00D916C7" w:rsidRPr="00327BB2">
        <w:rPr>
          <w:rFonts w:ascii="Simplified Arabic" w:hAnsi="Simplified Arabic" w:cs="Simplified Arabic"/>
          <w:sz w:val="32"/>
          <w:szCs w:val="32"/>
          <w:rtl/>
          <w:lang w:bidi="ar-EG"/>
        </w:rPr>
        <w:t>لا تتنوع الاختبارات والتمارين التي تقيس المهارات اللغوية كافة</w:t>
      </w:r>
      <w:r w:rsidRPr="00327BB2">
        <w:rPr>
          <w:rFonts w:ascii="Simplified Arabic" w:hAnsi="Simplified Arabic" w:cs="Simplified Arabic"/>
          <w:sz w:val="32"/>
          <w:szCs w:val="32"/>
          <w:rtl/>
          <w:lang w:bidi="ar-EG"/>
        </w:rPr>
        <w:t>) بمتوسط حسابي بلغ (</w:t>
      </w:r>
      <w:r w:rsidR="00D916C7" w:rsidRPr="00327BB2">
        <w:rPr>
          <w:rFonts w:ascii="Simplified Arabic" w:hAnsi="Simplified Arabic" w:cs="Simplified Arabic"/>
          <w:sz w:val="32"/>
          <w:szCs w:val="32"/>
          <w:lang w:bidi="ar-EG"/>
        </w:rPr>
        <w:t>3.80</w:t>
      </w:r>
      <w:r w:rsidRPr="00327BB2">
        <w:rPr>
          <w:rFonts w:ascii="Simplified Arabic" w:hAnsi="Simplified Arabic" w:cs="Simplified Arabic"/>
          <w:sz w:val="32"/>
          <w:szCs w:val="32"/>
          <w:rtl/>
          <w:lang w:bidi="ar-EG"/>
        </w:rPr>
        <w:t>)، وانحراف معياري بلغ (</w:t>
      </w:r>
      <w:r w:rsidR="00D916C7" w:rsidRPr="00327BB2">
        <w:rPr>
          <w:rFonts w:ascii="Simplified Arabic" w:hAnsi="Simplified Arabic" w:cs="Simplified Arabic"/>
          <w:sz w:val="32"/>
          <w:szCs w:val="32"/>
          <w:lang w:bidi="ar-EG"/>
        </w:rPr>
        <w:t>1.257</w:t>
      </w:r>
      <w:r w:rsidRPr="00327BB2">
        <w:rPr>
          <w:rFonts w:ascii="Simplified Arabic" w:hAnsi="Simplified Arabic" w:cs="Simplified Arabic"/>
          <w:sz w:val="32"/>
          <w:szCs w:val="32"/>
          <w:rtl/>
          <w:lang w:bidi="ar-EG"/>
        </w:rPr>
        <w:t>)، بينما جاءت في الترتيب الأخير العبارة رقم (</w:t>
      </w:r>
      <w:r w:rsidR="00D916C7" w:rsidRPr="00327BB2">
        <w:rPr>
          <w:rFonts w:ascii="Simplified Arabic" w:hAnsi="Simplified Arabic" w:cs="Simplified Arabic" w:hint="cs"/>
          <w:sz w:val="32"/>
          <w:szCs w:val="32"/>
          <w:rtl/>
          <w:lang w:bidi="ar-EG"/>
        </w:rPr>
        <w:t>6</w:t>
      </w:r>
      <w:r w:rsidRPr="00327BB2">
        <w:rPr>
          <w:rFonts w:ascii="Simplified Arabic" w:hAnsi="Simplified Arabic" w:cs="Simplified Arabic"/>
          <w:sz w:val="32"/>
          <w:szCs w:val="32"/>
          <w:rtl/>
          <w:lang w:bidi="ar-EG"/>
        </w:rPr>
        <w:t>) (</w:t>
      </w:r>
      <w:r w:rsidR="00D916C7" w:rsidRPr="00327BB2">
        <w:rPr>
          <w:rFonts w:ascii="Simplified Arabic" w:hAnsi="Simplified Arabic" w:cs="Simplified Arabic"/>
          <w:sz w:val="32"/>
          <w:szCs w:val="32"/>
          <w:rtl/>
          <w:lang w:bidi="ar-EG"/>
        </w:rPr>
        <w:t>لا تُقدم المادة اللغوية بطريقة جاذبة ومشوقة للدارسين</w:t>
      </w:r>
      <w:r w:rsidRPr="00327BB2">
        <w:rPr>
          <w:rFonts w:ascii="Simplified Arabic" w:hAnsi="Simplified Arabic" w:cs="Simplified Arabic"/>
          <w:sz w:val="32"/>
          <w:szCs w:val="32"/>
          <w:rtl/>
          <w:lang w:bidi="ar-EG"/>
        </w:rPr>
        <w:t>) بمتوسط حسابي بلغ (</w:t>
      </w:r>
      <w:r w:rsidR="00D916C7" w:rsidRPr="00327BB2">
        <w:rPr>
          <w:rFonts w:ascii="Simplified Arabic" w:hAnsi="Simplified Arabic" w:cs="Simplified Arabic"/>
          <w:sz w:val="32"/>
          <w:szCs w:val="32"/>
          <w:lang w:bidi="ar-EG"/>
        </w:rPr>
        <w:t>3.20</w:t>
      </w:r>
      <w:r w:rsidRPr="00327BB2">
        <w:rPr>
          <w:rFonts w:ascii="Simplified Arabic" w:hAnsi="Simplified Arabic" w:cs="Simplified Arabic"/>
          <w:sz w:val="32"/>
          <w:szCs w:val="32"/>
          <w:rtl/>
          <w:lang w:bidi="ar-EG"/>
        </w:rPr>
        <w:t>)، وانحراف معياري بلغ (</w:t>
      </w:r>
      <w:r w:rsidR="00D916C7" w:rsidRPr="00327BB2">
        <w:rPr>
          <w:rFonts w:ascii="Simplified Arabic" w:hAnsi="Simplified Arabic" w:cs="Simplified Arabic"/>
          <w:sz w:val="32"/>
          <w:szCs w:val="32"/>
          <w:lang w:bidi="ar-EG"/>
        </w:rPr>
        <w:t>1.409</w:t>
      </w:r>
      <w:r w:rsidRPr="00327BB2">
        <w:rPr>
          <w:rFonts w:ascii="Simplified Arabic" w:hAnsi="Simplified Arabic" w:cs="Simplified Arabic"/>
          <w:sz w:val="32"/>
          <w:szCs w:val="32"/>
          <w:rtl/>
          <w:lang w:bidi="ar-EG"/>
        </w:rPr>
        <w:t xml:space="preserve">)، وجاءت باقي عبارات </w:t>
      </w:r>
      <w:r w:rsidR="005669EB" w:rsidRPr="00327BB2">
        <w:rPr>
          <w:rFonts w:ascii="Simplified Arabic" w:hAnsi="Simplified Arabic" w:cs="Simplified Arabic" w:hint="cs"/>
          <w:sz w:val="32"/>
          <w:szCs w:val="32"/>
          <w:rtl/>
          <w:lang w:bidi="ar-EG"/>
        </w:rPr>
        <w:t>المحور</w:t>
      </w:r>
      <w:r w:rsidRPr="00327BB2">
        <w:rPr>
          <w:rFonts w:ascii="Simplified Arabic" w:hAnsi="Simplified Arabic" w:cs="Simplified Arabic"/>
          <w:sz w:val="32"/>
          <w:szCs w:val="32"/>
          <w:rtl/>
          <w:lang w:bidi="ar-EG"/>
        </w:rPr>
        <w:t xml:space="preserve"> الأول الخاص بـ (</w:t>
      </w:r>
      <w:r w:rsidR="00950F9F" w:rsidRPr="00327BB2">
        <w:rPr>
          <w:rFonts w:ascii="Simplified Arabic" w:hAnsi="Simplified Arabic" w:cs="Simplified Arabic" w:hint="cs"/>
          <w:sz w:val="32"/>
          <w:szCs w:val="32"/>
          <w:rtl/>
          <w:lang w:bidi="ar-EG"/>
        </w:rPr>
        <w:t>صعوبات تعلم اللغة العربية للناطقين بغيرها</w:t>
      </w:r>
      <w:r w:rsidRPr="00327BB2">
        <w:rPr>
          <w:rFonts w:ascii="Simplified Arabic" w:hAnsi="Simplified Arabic" w:cs="Simplified Arabic"/>
          <w:sz w:val="32"/>
          <w:szCs w:val="32"/>
          <w:rtl/>
          <w:lang w:bidi="ar-EG"/>
        </w:rPr>
        <w:t xml:space="preserve">) بدرجة استجابة </w:t>
      </w:r>
      <w:r w:rsidR="00D916C7" w:rsidRPr="00327BB2">
        <w:rPr>
          <w:rFonts w:ascii="Simplified Arabic" w:hAnsi="Simplified Arabic" w:cs="Simplified Arabic" w:hint="cs"/>
          <w:sz w:val="32"/>
          <w:szCs w:val="32"/>
          <w:rtl/>
          <w:lang w:bidi="ar-EG"/>
        </w:rPr>
        <w:t>عالية.</w:t>
      </w:r>
    </w:p>
    <w:p w14:paraId="41502D85" w14:textId="77777777" w:rsidR="001D45B5" w:rsidRDefault="008F4B74" w:rsidP="002A1BB5">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w:t>
      </w:r>
      <w:r w:rsidR="00950F9F" w:rsidRPr="00327BB2">
        <w:rPr>
          <w:rFonts w:ascii="Simplified Arabic" w:hAnsi="Simplified Arabic" w:cs="Simplified Arabic" w:hint="cs"/>
          <w:sz w:val="32"/>
          <w:szCs w:val="32"/>
          <w:rtl/>
          <w:lang w:bidi="ar-EG"/>
        </w:rPr>
        <w:t>ي</w:t>
      </w:r>
      <w:r w:rsidR="00950F9F" w:rsidRPr="00327BB2">
        <w:rPr>
          <w:rFonts w:ascii="Simplified Arabic" w:hAnsi="Simplified Arabic" w:cs="Simplified Arabic"/>
          <w:sz w:val="32"/>
          <w:szCs w:val="32"/>
          <w:rtl/>
          <w:lang w:bidi="ar-EG"/>
        </w:rPr>
        <w:t>رى الباحث</w:t>
      </w:r>
      <w:r w:rsidRPr="00327BB2">
        <w:rPr>
          <w:rFonts w:ascii="Simplified Arabic" w:hAnsi="Simplified Arabic" w:cs="Simplified Arabic"/>
          <w:sz w:val="32"/>
          <w:szCs w:val="32"/>
          <w:rtl/>
          <w:lang w:bidi="ar-EG"/>
        </w:rPr>
        <w:t xml:space="preserve"> أن حصول </w:t>
      </w:r>
      <w:r w:rsidR="00950F9F" w:rsidRPr="00327BB2">
        <w:rPr>
          <w:rFonts w:ascii="Simplified Arabic" w:hAnsi="Simplified Arabic" w:cs="Simplified Arabic" w:hint="cs"/>
          <w:sz w:val="32"/>
          <w:szCs w:val="32"/>
          <w:rtl/>
          <w:lang w:bidi="ar-EG"/>
        </w:rPr>
        <w:t>صعوبات تعلم اللغة العربية للناطقين بغيرها</w:t>
      </w:r>
      <w:r w:rsidR="00950F9F" w:rsidRPr="00327BB2">
        <w:rPr>
          <w:rFonts w:ascii="Simplified Arabic" w:hAnsi="Simplified Arabic" w:cs="Simplified Arabic"/>
          <w:sz w:val="32"/>
          <w:szCs w:val="32"/>
          <w:rtl/>
          <w:lang w:bidi="ar-EG"/>
        </w:rPr>
        <w:t xml:space="preserve"> </w:t>
      </w:r>
      <w:r w:rsidRPr="00327BB2">
        <w:rPr>
          <w:rFonts w:ascii="Simplified Arabic" w:hAnsi="Simplified Arabic" w:cs="Simplified Arabic"/>
          <w:sz w:val="32"/>
          <w:szCs w:val="32"/>
          <w:rtl/>
          <w:lang w:bidi="ar-EG"/>
        </w:rPr>
        <w:t>على درجة استجابة (</w:t>
      </w:r>
      <w:r w:rsidR="00950F9F" w:rsidRPr="00327BB2">
        <w:rPr>
          <w:rFonts w:ascii="Simplified Arabic" w:hAnsi="Simplified Arabic" w:cs="Simplified Arabic" w:hint="cs"/>
          <w:sz w:val="32"/>
          <w:szCs w:val="32"/>
          <w:rtl/>
          <w:lang w:bidi="ar-EG"/>
        </w:rPr>
        <w:t>عالية</w:t>
      </w:r>
      <w:r w:rsidRPr="00327BB2">
        <w:rPr>
          <w:rFonts w:ascii="Simplified Arabic" w:hAnsi="Simplified Arabic" w:cs="Simplified Arabic"/>
          <w:sz w:val="32"/>
          <w:szCs w:val="32"/>
          <w:rtl/>
          <w:lang w:bidi="ar-EG"/>
        </w:rPr>
        <w:t xml:space="preserve">) من وجهة </w:t>
      </w:r>
      <w:r w:rsidR="00950F9F" w:rsidRPr="00327BB2">
        <w:rPr>
          <w:rFonts w:ascii="Simplified Arabic" w:hAnsi="Simplified Arabic" w:cs="Simplified Arabic"/>
          <w:sz w:val="32"/>
          <w:szCs w:val="32"/>
          <w:rtl/>
          <w:lang w:bidi="ar-EG"/>
        </w:rPr>
        <w:t xml:space="preserve">نظر </w:t>
      </w:r>
      <w:r w:rsidR="00950F9F" w:rsidRPr="00327BB2">
        <w:rPr>
          <w:rFonts w:ascii="Simplified Arabic" w:hAnsi="Simplified Arabic" w:cs="Simplified Arabic" w:hint="cs"/>
          <w:sz w:val="32"/>
          <w:szCs w:val="32"/>
          <w:rtl/>
          <w:lang w:bidi="ar-EG"/>
        </w:rPr>
        <w:t>دارسي اللغة العربية الناطقين بغيرها</w:t>
      </w:r>
      <w:r w:rsidR="00950F9F" w:rsidRPr="00327BB2">
        <w:rPr>
          <w:rFonts w:ascii="Simplified Arabic" w:hAnsi="Simplified Arabic" w:cs="Simplified Arabic"/>
          <w:sz w:val="32"/>
          <w:szCs w:val="32"/>
          <w:rtl/>
          <w:lang w:bidi="ar-EG"/>
        </w:rPr>
        <w:t xml:space="preserve"> </w:t>
      </w:r>
      <w:r w:rsidRPr="00327BB2">
        <w:rPr>
          <w:rFonts w:ascii="Simplified Arabic" w:hAnsi="Simplified Arabic" w:cs="Simplified Arabic"/>
          <w:sz w:val="32"/>
          <w:szCs w:val="32"/>
          <w:rtl/>
          <w:lang w:bidi="ar-EG"/>
        </w:rPr>
        <w:t xml:space="preserve">أفراد عينة الدراسة قد يعزي إلى </w:t>
      </w:r>
      <w:r w:rsidR="001D45B5">
        <w:rPr>
          <w:rFonts w:ascii="Simplified Arabic" w:hAnsi="Simplified Arabic" w:cs="Simplified Arabic" w:hint="cs"/>
          <w:sz w:val="32"/>
          <w:szCs w:val="32"/>
          <w:rtl/>
          <w:lang w:bidi="ar-EG"/>
        </w:rPr>
        <w:t>وجود العديد من المعوقات والتي تحول دون قدرة مدارس او معاهد تعليم اللغة العربية لغير الناطقين بها على إكساب الدارسين المزيد من التحصيل في اللغة العربية سواء كانت تلك المعوقات بشرية متمثلة في معلمي اللغة العربية للناطقين بغيرها او مادية متمثلة في الاجهزة والأدوات الواجب استخدامها في تدريس اللغة العربية.</w:t>
      </w:r>
    </w:p>
    <w:p w14:paraId="3BEF26DA" w14:textId="77777777" w:rsidR="002A1BB5" w:rsidRPr="002A1BB5" w:rsidRDefault="002A1BB5" w:rsidP="002A1BB5">
      <w:pPr>
        <w:bidi/>
        <w:spacing w:after="0" w:line="240" w:lineRule="auto"/>
        <w:ind w:firstLine="72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 xml:space="preserve">وتتفق تلك النتيجة مع نتائج العديد من الدراسات السابقة منها نتيجة دراسة </w:t>
      </w:r>
      <w:r w:rsidRPr="002A1BB5">
        <w:rPr>
          <w:rFonts w:ascii="Simplified Arabic" w:hAnsi="Simplified Arabic" w:cs="Simplified Arabic" w:hint="cs"/>
          <w:sz w:val="32"/>
          <w:szCs w:val="32"/>
          <w:rtl/>
          <w:lang w:bidi="ar-EG"/>
        </w:rPr>
        <w:t xml:space="preserve">شعيب (2015) </w:t>
      </w:r>
      <w:r>
        <w:rPr>
          <w:rFonts w:ascii="Simplified Arabic" w:hAnsi="Simplified Arabic" w:cs="Simplified Arabic" w:hint="cs"/>
          <w:sz w:val="32"/>
          <w:szCs w:val="32"/>
          <w:rtl/>
          <w:lang w:bidi="ar-EG"/>
        </w:rPr>
        <w:t xml:space="preserve">التي توصلت إلى </w:t>
      </w:r>
      <w:r w:rsidRPr="00327BB2">
        <w:rPr>
          <w:rFonts w:ascii="Simplified Arabic" w:hAnsi="Simplified Arabic" w:cs="Simplified Arabic"/>
          <w:sz w:val="32"/>
          <w:szCs w:val="32"/>
          <w:rtl/>
          <w:lang w:bidi="ar-EG"/>
        </w:rPr>
        <w:t>إن</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هناك</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صعوبات</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تواجه</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طلاب</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معهد</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تعليم</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اللغة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العربية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بالجامعة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الإسلامية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بالمدينة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المنورة</w:t>
      </w:r>
      <w:r>
        <w:rPr>
          <w:rFonts w:ascii="Simplified Arabic" w:hAnsi="Simplified Arabic" w:cs="Simplified Arabic" w:hint="cs"/>
          <w:sz w:val="32"/>
          <w:szCs w:val="32"/>
          <w:rtl/>
          <w:lang w:bidi="ar-EG"/>
        </w:rPr>
        <w:t xml:space="preserve">، ونتيجة </w:t>
      </w:r>
      <w:r w:rsidRPr="002A1BB5">
        <w:rPr>
          <w:rFonts w:ascii="Simplified Arabic" w:hAnsi="Simplified Arabic" w:cs="Simplified Arabic" w:hint="cs"/>
          <w:sz w:val="32"/>
          <w:szCs w:val="32"/>
          <w:rtl/>
          <w:lang w:bidi="ar-EG"/>
        </w:rPr>
        <w:t xml:space="preserve">دراسة محمد (2010) </w:t>
      </w:r>
      <w:r w:rsidRPr="00327BB2">
        <w:rPr>
          <w:rFonts w:ascii="Simplified Arabic" w:hAnsi="Simplified Arabic" w:cs="Simplified Arabic" w:hint="cs"/>
          <w:sz w:val="32"/>
          <w:szCs w:val="32"/>
          <w:rtl/>
          <w:lang w:bidi="ar-EG"/>
        </w:rPr>
        <w:t>عدم وجود إعداد كافي للمعلمين وقلة الاهتمام بتدريبهم أثناء العمل، ولا توجد في المنهج أنشطة غير صفية ومعظم المعلمين لا يستخدمون الوسائل وليس الزمن المتاح لتدريس العربية كافياً</w:t>
      </w:r>
      <w:r w:rsidR="008E54AE">
        <w:rPr>
          <w:rFonts w:ascii="Simplified Arabic" w:hAnsi="Simplified Arabic" w:cs="Simplified Arabic" w:hint="cs"/>
          <w:sz w:val="32"/>
          <w:szCs w:val="32"/>
          <w:rtl/>
          <w:lang w:bidi="ar-EG"/>
        </w:rPr>
        <w:t>.</w:t>
      </w:r>
    </w:p>
    <w:p w14:paraId="60B2435F" w14:textId="77777777" w:rsidR="008F4B74" w:rsidRPr="00327BB2" w:rsidRDefault="008F4B74" w:rsidP="00E87D7B">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 xml:space="preserve">عرض ومناقشة السؤال الثاني: "ما </w:t>
      </w:r>
      <w:r w:rsidR="00E87D7B" w:rsidRPr="00327BB2">
        <w:rPr>
          <w:rFonts w:ascii="Simplified Arabic" w:hAnsi="Simplified Arabic" w:cs="Simplified Arabic" w:hint="cs"/>
          <w:b/>
          <w:bCs/>
          <w:sz w:val="32"/>
          <w:szCs w:val="32"/>
          <w:rtl/>
          <w:lang w:bidi="ar-EG"/>
        </w:rPr>
        <w:t>أساليب الحد من صعوبات تعليم اللغة العربية للناطقين بغيرها</w:t>
      </w:r>
      <w:r w:rsidR="00E87D7B" w:rsidRPr="00327BB2">
        <w:rPr>
          <w:rFonts w:ascii="Simplified Arabic" w:hAnsi="Simplified Arabic" w:cs="Simplified Arabic"/>
          <w:b/>
          <w:bCs/>
          <w:sz w:val="32"/>
          <w:szCs w:val="32"/>
          <w:rtl/>
          <w:lang w:bidi="ar-EG"/>
        </w:rPr>
        <w:t xml:space="preserve"> </w:t>
      </w:r>
      <w:r w:rsidRPr="00327BB2">
        <w:rPr>
          <w:rFonts w:ascii="Simplified Arabic" w:hAnsi="Simplified Arabic" w:cs="Simplified Arabic"/>
          <w:b/>
          <w:bCs/>
          <w:sz w:val="32"/>
          <w:szCs w:val="32"/>
          <w:rtl/>
          <w:lang w:bidi="ar-EG"/>
        </w:rPr>
        <w:t>؟"</w:t>
      </w:r>
    </w:p>
    <w:p w14:paraId="31CF8CF9" w14:textId="77777777" w:rsidR="008F4B74" w:rsidRPr="00327BB2" w:rsidRDefault="008F4B74" w:rsidP="00E87D7B">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للإجابة على هذا السؤال، تم حساب المتوسط الحسابي والانحراف المعياري لكل عبارة من عبارات المحور الثاني "</w:t>
      </w:r>
      <w:r w:rsidR="00E87D7B" w:rsidRPr="00327BB2">
        <w:rPr>
          <w:rFonts w:ascii="Simplified Arabic" w:hAnsi="Simplified Arabic" w:cs="Simplified Arabic" w:hint="cs"/>
          <w:sz w:val="32"/>
          <w:szCs w:val="32"/>
          <w:rtl/>
          <w:lang w:bidi="ar-EG"/>
        </w:rPr>
        <w:t>أساليب الحد من صعوبات تعليم اللغة العربية للناطقين بغيرها</w:t>
      </w:r>
      <w:r w:rsidRPr="00327BB2">
        <w:rPr>
          <w:rFonts w:ascii="Simplified Arabic" w:hAnsi="Simplified Arabic" w:cs="Simplified Arabic"/>
          <w:sz w:val="32"/>
          <w:szCs w:val="32"/>
          <w:rtl/>
          <w:lang w:bidi="ar-EG"/>
        </w:rPr>
        <w:t>"، ثم ترتيب تلك العبارات تنازلياً بناء على المتوسط الحسابي كما تبين نتائج الجدول (</w:t>
      </w:r>
      <w:r w:rsidR="006C6731" w:rsidRPr="00327BB2">
        <w:rPr>
          <w:rFonts w:ascii="Simplified Arabic" w:hAnsi="Simplified Arabic" w:cs="Simplified Arabic" w:hint="cs"/>
          <w:sz w:val="32"/>
          <w:szCs w:val="32"/>
          <w:rtl/>
          <w:lang w:bidi="ar-EG"/>
        </w:rPr>
        <w:t>7</w:t>
      </w:r>
      <w:r w:rsidRPr="00327BB2">
        <w:rPr>
          <w:rFonts w:ascii="Simplified Arabic" w:hAnsi="Simplified Arabic" w:cs="Simplified Arabic"/>
          <w:sz w:val="32"/>
          <w:szCs w:val="32"/>
          <w:rtl/>
          <w:lang w:bidi="ar-EG"/>
        </w:rPr>
        <w:t>) التالي:</w:t>
      </w:r>
    </w:p>
    <w:p w14:paraId="025FF0CC" w14:textId="77777777" w:rsidR="008F4B74" w:rsidRPr="00327BB2" w:rsidRDefault="00253320" w:rsidP="00253320">
      <w:pPr>
        <w:tabs>
          <w:tab w:val="left" w:pos="3015"/>
          <w:tab w:val="center" w:pos="4680"/>
        </w:tabs>
        <w:bidi/>
        <w:spacing w:after="0" w:line="240" w:lineRule="auto"/>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ab/>
      </w:r>
      <w:r w:rsidRPr="00327BB2">
        <w:rPr>
          <w:rFonts w:ascii="Simplified Arabic" w:hAnsi="Simplified Arabic" w:cs="Simplified Arabic"/>
          <w:b/>
          <w:bCs/>
          <w:sz w:val="32"/>
          <w:szCs w:val="32"/>
          <w:rtl/>
          <w:lang w:bidi="ar-EG"/>
        </w:rPr>
        <w:tab/>
      </w:r>
      <w:r w:rsidR="008F4B74" w:rsidRPr="00327BB2">
        <w:rPr>
          <w:rFonts w:ascii="Simplified Arabic" w:hAnsi="Simplified Arabic" w:cs="Simplified Arabic"/>
          <w:b/>
          <w:bCs/>
          <w:sz w:val="32"/>
          <w:szCs w:val="32"/>
          <w:rtl/>
          <w:lang w:bidi="ar-EG"/>
        </w:rPr>
        <w:t>جدول (</w:t>
      </w:r>
      <w:r w:rsidR="006C6731" w:rsidRPr="00327BB2">
        <w:rPr>
          <w:rFonts w:ascii="Simplified Arabic" w:hAnsi="Simplified Arabic" w:cs="Simplified Arabic" w:hint="cs"/>
          <w:b/>
          <w:bCs/>
          <w:sz w:val="32"/>
          <w:szCs w:val="32"/>
          <w:rtl/>
          <w:lang w:bidi="ar-EG"/>
        </w:rPr>
        <w:t>7</w:t>
      </w:r>
      <w:r w:rsidR="008F4B74" w:rsidRPr="00327BB2">
        <w:rPr>
          <w:rFonts w:ascii="Simplified Arabic" w:hAnsi="Simplified Arabic" w:cs="Simplified Arabic"/>
          <w:b/>
          <w:bCs/>
          <w:sz w:val="32"/>
          <w:szCs w:val="32"/>
          <w:rtl/>
          <w:lang w:bidi="ar-EG"/>
        </w:rPr>
        <w:t>)</w:t>
      </w:r>
    </w:p>
    <w:p w14:paraId="35A56866" w14:textId="77777777" w:rsidR="008F4B74" w:rsidRPr="00327BB2" w:rsidRDefault="008F4B74" w:rsidP="00AC1E17">
      <w:pPr>
        <w:bidi/>
        <w:spacing w:after="0" w:line="240" w:lineRule="auto"/>
        <w:jc w:val="cente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t xml:space="preserve">التكرارات والنسب المئوية والمتوسطات الحسابية والانحرافات المعيارية لاستجابات أفراد العينة حول </w:t>
      </w:r>
      <w:r w:rsidR="00E87D7B" w:rsidRPr="00327BB2">
        <w:rPr>
          <w:rFonts w:ascii="Simplified Arabic" w:hAnsi="Simplified Arabic" w:cs="Simplified Arabic" w:hint="cs"/>
          <w:b/>
          <w:bCs/>
          <w:sz w:val="32"/>
          <w:szCs w:val="32"/>
          <w:rtl/>
          <w:lang w:bidi="ar-EG"/>
        </w:rPr>
        <w:t>أساليب الحد من صعوبات تعليم اللغة العربية للناطقين بغيرها</w:t>
      </w:r>
    </w:p>
    <w:tbl>
      <w:tblPr>
        <w:bidiVisual/>
        <w:tblW w:w="1127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66"/>
        <w:gridCol w:w="2705"/>
        <w:gridCol w:w="567"/>
        <w:gridCol w:w="767"/>
        <w:gridCol w:w="768"/>
        <w:gridCol w:w="767"/>
        <w:gridCol w:w="768"/>
        <w:gridCol w:w="768"/>
        <w:gridCol w:w="849"/>
        <w:gridCol w:w="1051"/>
        <w:gridCol w:w="709"/>
        <w:gridCol w:w="993"/>
      </w:tblGrid>
      <w:tr w:rsidR="00327BB2" w:rsidRPr="003C565D" w14:paraId="5BF3C6B9" w14:textId="77777777" w:rsidTr="005F02E9">
        <w:trPr>
          <w:trHeight w:val="480"/>
          <w:jc w:val="center"/>
        </w:trPr>
        <w:tc>
          <w:tcPr>
            <w:tcW w:w="3271" w:type="dxa"/>
            <w:gridSpan w:val="2"/>
            <w:vMerge w:val="restart"/>
            <w:tcBorders>
              <w:top w:val="single" w:sz="4" w:space="0" w:color="auto"/>
              <w:left w:val="single" w:sz="4" w:space="0" w:color="auto"/>
              <w:bottom w:val="single" w:sz="4" w:space="0" w:color="auto"/>
              <w:right w:val="single" w:sz="4" w:space="0" w:color="auto"/>
            </w:tcBorders>
            <w:vAlign w:val="center"/>
          </w:tcPr>
          <w:p w14:paraId="25A2E3EE"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العبارة</w:t>
            </w:r>
          </w:p>
        </w:tc>
        <w:tc>
          <w:tcPr>
            <w:tcW w:w="4405" w:type="dxa"/>
            <w:gridSpan w:val="6"/>
            <w:tcBorders>
              <w:top w:val="single" w:sz="4" w:space="0" w:color="auto"/>
              <w:left w:val="single" w:sz="4" w:space="0" w:color="auto"/>
              <w:bottom w:val="single" w:sz="4" w:space="0" w:color="auto"/>
            </w:tcBorders>
            <w:shd w:val="clear" w:color="auto" w:fill="D9D9D9"/>
            <w:vAlign w:val="center"/>
          </w:tcPr>
          <w:p w14:paraId="750EE7E4"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درجة الاستجابة</w:t>
            </w:r>
          </w:p>
        </w:tc>
        <w:tc>
          <w:tcPr>
            <w:tcW w:w="849" w:type="dxa"/>
            <w:vMerge w:val="restart"/>
            <w:tcBorders>
              <w:top w:val="single" w:sz="4" w:space="0" w:color="auto"/>
              <w:bottom w:val="single" w:sz="4" w:space="0" w:color="auto"/>
            </w:tcBorders>
            <w:vAlign w:val="center"/>
          </w:tcPr>
          <w:p w14:paraId="57E30C24"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المتوسط</w:t>
            </w:r>
          </w:p>
        </w:tc>
        <w:tc>
          <w:tcPr>
            <w:tcW w:w="1051" w:type="dxa"/>
            <w:vMerge w:val="restart"/>
            <w:tcBorders>
              <w:top w:val="single" w:sz="4" w:space="0" w:color="auto"/>
              <w:bottom w:val="single" w:sz="4" w:space="0" w:color="auto"/>
            </w:tcBorders>
            <w:vAlign w:val="center"/>
          </w:tcPr>
          <w:p w14:paraId="3C5593B9"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الانحراف المعياري</w:t>
            </w:r>
          </w:p>
        </w:tc>
        <w:tc>
          <w:tcPr>
            <w:tcW w:w="709" w:type="dxa"/>
            <w:vMerge w:val="restart"/>
            <w:tcBorders>
              <w:top w:val="single" w:sz="4" w:space="0" w:color="auto"/>
              <w:bottom w:val="single" w:sz="4" w:space="0" w:color="auto"/>
              <w:right w:val="single" w:sz="4" w:space="0" w:color="auto"/>
            </w:tcBorders>
            <w:vAlign w:val="center"/>
          </w:tcPr>
          <w:p w14:paraId="3A110775"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ترتيب العبارة</w:t>
            </w:r>
          </w:p>
        </w:tc>
        <w:tc>
          <w:tcPr>
            <w:tcW w:w="993" w:type="dxa"/>
            <w:vMerge w:val="restart"/>
            <w:tcBorders>
              <w:top w:val="single" w:sz="4" w:space="0" w:color="auto"/>
              <w:bottom w:val="single" w:sz="4" w:space="0" w:color="auto"/>
              <w:right w:val="single" w:sz="4" w:space="0" w:color="auto"/>
            </w:tcBorders>
            <w:vAlign w:val="center"/>
          </w:tcPr>
          <w:p w14:paraId="3A57F8E2"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درجة الاستجابة</w:t>
            </w:r>
          </w:p>
        </w:tc>
      </w:tr>
      <w:tr w:rsidR="00327BB2" w:rsidRPr="003C565D" w14:paraId="47A50A6C" w14:textId="77777777" w:rsidTr="005F02E9">
        <w:trPr>
          <w:trHeight w:val="970"/>
          <w:jc w:val="center"/>
        </w:trPr>
        <w:tc>
          <w:tcPr>
            <w:tcW w:w="3271" w:type="dxa"/>
            <w:gridSpan w:val="2"/>
            <w:vMerge/>
            <w:tcBorders>
              <w:top w:val="single" w:sz="4" w:space="0" w:color="auto"/>
              <w:left w:val="single" w:sz="4" w:space="0" w:color="auto"/>
              <w:bottom w:val="single" w:sz="4" w:space="0" w:color="auto"/>
              <w:right w:val="single" w:sz="4" w:space="0" w:color="auto"/>
            </w:tcBorders>
            <w:vAlign w:val="center"/>
          </w:tcPr>
          <w:p w14:paraId="321B9222"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p>
        </w:tc>
        <w:tc>
          <w:tcPr>
            <w:tcW w:w="567" w:type="dxa"/>
            <w:tcBorders>
              <w:top w:val="single" w:sz="4" w:space="0" w:color="auto"/>
              <w:left w:val="single" w:sz="4" w:space="0" w:color="auto"/>
            </w:tcBorders>
            <w:shd w:val="clear" w:color="auto" w:fill="D9D9D9"/>
            <w:vAlign w:val="center"/>
          </w:tcPr>
          <w:p w14:paraId="66C1DD8B"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p>
        </w:tc>
        <w:tc>
          <w:tcPr>
            <w:tcW w:w="767" w:type="dxa"/>
            <w:tcBorders>
              <w:top w:val="single" w:sz="4" w:space="0" w:color="auto"/>
              <w:left w:val="single" w:sz="4" w:space="0" w:color="auto"/>
            </w:tcBorders>
            <w:vAlign w:val="center"/>
          </w:tcPr>
          <w:p w14:paraId="365D0A5E"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tl/>
                <w:lang w:bidi="ar-EG"/>
              </w:rPr>
              <w:t>غير موافق بشدة</w:t>
            </w:r>
          </w:p>
        </w:tc>
        <w:tc>
          <w:tcPr>
            <w:tcW w:w="768" w:type="dxa"/>
            <w:tcBorders>
              <w:top w:val="single" w:sz="4" w:space="0" w:color="auto"/>
            </w:tcBorders>
            <w:vAlign w:val="center"/>
          </w:tcPr>
          <w:p w14:paraId="2A638F11"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lang w:bidi="ar-EG"/>
              </w:rPr>
              <w:t>غير موافق</w:t>
            </w:r>
          </w:p>
        </w:tc>
        <w:tc>
          <w:tcPr>
            <w:tcW w:w="767" w:type="dxa"/>
            <w:tcBorders>
              <w:top w:val="single" w:sz="4" w:space="0" w:color="auto"/>
            </w:tcBorders>
            <w:vAlign w:val="center"/>
          </w:tcPr>
          <w:p w14:paraId="48744DA0"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lang w:bidi="ar-EG"/>
              </w:rPr>
              <w:t>موافق إلى حد ما</w:t>
            </w:r>
          </w:p>
        </w:tc>
        <w:tc>
          <w:tcPr>
            <w:tcW w:w="768" w:type="dxa"/>
            <w:tcBorders>
              <w:top w:val="single" w:sz="4" w:space="0" w:color="auto"/>
            </w:tcBorders>
            <w:vAlign w:val="center"/>
          </w:tcPr>
          <w:p w14:paraId="30D2D3C9"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lang w:bidi="ar-EG"/>
              </w:rPr>
              <w:t>موافق</w:t>
            </w:r>
          </w:p>
        </w:tc>
        <w:tc>
          <w:tcPr>
            <w:tcW w:w="768" w:type="dxa"/>
            <w:tcBorders>
              <w:top w:val="single" w:sz="4" w:space="0" w:color="auto"/>
            </w:tcBorders>
            <w:vAlign w:val="center"/>
          </w:tcPr>
          <w:p w14:paraId="231385A3"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lang w:bidi="ar-EG"/>
              </w:rPr>
              <w:t>موافق بشدة</w:t>
            </w:r>
          </w:p>
        </w:tc>
        <w:tc>
          <w:tcPr>
            <w:tcW w:w="849" w:type="dxa"/>
            <w:vMerge/>
            <w:tcBorders>
              <w:top w:val="single" w:sz="4" w:space="0" w:color="auto"/>
              <w:bottom w:val="single" w:sz="4" w:space="0" w:color="auto"/>
            </w:tcBorders>
            <w:vAlign w:val="center"/>
          </w:tcPr>
          <w:p w14:paraId="3EFA79DC"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p>
        </w:tc>
        <w:tc>
          <w:tcPr>
            <w:tcW w:w="1051" w:type="dxa"/>
            <w:vMerge/>
            <w:tcBorders>
              <w:top w:val="single" w:sz="4" w:space="0" w:color="auto"/>
              <w:bottom w:val="single" w:sz="4" w:space="0" w:color="auto"/>
            </w:tcBorders>
            <w:vAlign w:val="center"/>
          </w:tcPr>
          <w:p w14:paraId="2A21B6E1"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p>
        </w:tc>
        <w:tc>
          <w:tcPr>
            <w:tcW w:w="709" w:type="dxa"/>
            <w:vMerge/>
            <w:tcBorders>
              <w:top w:val="single" w:sz="4" w:space="0" w:color="auto"/>
              <w:bottom w:val="single" w:sz="4" w:space="0" w:color="auto"/>
              <w:right w:val="single" w:sz="4" w:space="0" w:color="auto"/>
            </w:tcBorders>
            <w:vAlign w:val="center"/>
          </w:tcPr>
          <w:p w14:paraId="6A7193ED"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top w:val="single" w:sz="4" w:space="0" w:color="auto"/>
              <w:bottom w:val="single" w:sz="4" w:space="0" w:color="auto"/>
              <w:right w:val="single" w:sz="4" w:space="0" w:color="auto"/>
            </w:tcBorders>
            <w:vAlign w:val="center"/>
          </w:tcPr>
          <w:p w14:paraId="2244E229" w14:textId="77777777" w:rsidR="008F4B74" w:rsidRPr="003C565D" w:rsidRDefault="008F4B74" w:rsidP="005F02E9">
            <w:pPr>
              <w:widowControl w:val="0"/>
              <w:bidi/>
              <w:spacing w:after="0" w:line="240" w:lineRule="auto"/>
              <w:jc w:val="center"/>
              <w:rPr>
                <w:rFonts w:ascii="Simplified Arabic" w:hAnsi="Simplified Arabic" w:cs="Simplified Arabic"/>
                <w:sz w:val="24"/>
                <w:szCs w:val="24"/>
                <w:rtl/>
              </w:rPr>
            </w:pPr>
          </w:p>
        </w:tc>
      </w:tr>
      <w:tr w:rsidR="00327BB2" w:rsidRPr="003C565D" w14:paraId="2C78ED00" w14:textId="77777777" w:rsidTr="005F02E9">
        <w:trPr>
          <w:trHeight w:val="614"/>
          <w:jc w:val="center"/>
        </w:trPr>
        <w:tc>
          <w:tcPr>
            <w:tcW w:w="566" w:type="dxa"/>
            <w:vMerge w:val="restart"/>
            <w:tcBorders>
              <w:top w:val="single" w:sz="4" w:space="0" w:color="auto"/>
              <w:left w:val="single" w:sz="4" w:space="0" w:color="auto"/>
              <w:right w:val="single" w:sz="4" w:space="0" w:color="auto"/>
            </w:tcBorders>
            <w:vAlign w:val="center"/>
          </w:tcPr>
          <w:p w14:paraId="218DAEA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1</w:t>
            </w:r>
          </w:p>
        </w:tc>
        <w:tc>
          <w:tcPr>
            <w:tcW w:w="2705" w:type="dxa"/>
            <w:vMerge w:val="restart"/>
            <w:tcBorders>
              <w:top w:val="single" w:sz="4" w:space="0" w:color="auto"/>
              <w:left w:val="single" w:sz="4" w:space="0" w:color="auto"/>
              <w:right w:val="single" w:sz="4" w:space="0" w:color="auto"/>
            </w:tcBorders>
            <w:vAlign w:val="center"/>
          </w:tcPr>
          <w:p w14:paraId="5372C35E" w14:textId="77777777" w:rsidR="00E559D7" w:rsidRPr="003C565D" w:rsidRDefault="00E559D7" w:rsidP="005F02E9">
            <w:pPr>
              <w:spacing w:after="0" w:line="240" w:lineRule="auto"/>
              <w:jc w:val="center"/>
              <w:rPr>
                <w:rFonts w:ascii="Simplified Arabic" w:hAnsi="Simplified Arabic" w:cs="Simplified Arabic"/>
                <w:b/>
                <w:bCs/>
                <w:sz w:val="24"/>
                <w:szCs w:val="24"/>
                <w:lang w:bidi="ar-EG"/>
              </w:rPr>
            </w:pPr>
            <w:r w:rsidRPr="003C565D">
              <w:rPr>
                <w:rFonts w:ascii="Simplified Arabic" w:hAnsi="Simplified Arabic" w:cs="Simplified Arabic"/>
                <w:b/>
                <w:bCs/>
                <w:sz w:val="24"/>
                <w:szCs w:val="24"/>
                <w:rtl/>
                <w:lang w:bidi="ar-EG"/>
              </w:rPr>
              <w:t>إجادة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استراتيجيات</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توجيه</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الأسئلة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والمهارات</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المتضمنة</w:t>
            </w:r>
          </w:p>
          <w:p w14:paraId="74BDC08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lang w:bidi="ar-EG"/>
              </w:rPr>
            </w:pPr>
            <w:r w:rsidRPr="003C565D">
              <w:rPr>
                <w:rFonts w:ascii="Simplified Arabic" w:hAnsi="Simplified Arabic" w:cs="Simplified Arabic"/>
                <w:b/>
                <w:bCs/>
                <w:sz w:val="24"/>
                <w:szCs w:val="24"/>
                <w:rtl/>
                <w:lang w:bidi="ar-EG"/>
              </w:rPr>
              <w:t>لها</w:t>
            </w:r>
          </w:p>
        </w:tc>
        <w:tc>
          <w:tcPr>
            <w:tcW w:w="567" w:type="dxa"/>
            <w:tcBorders>
              <w:top w:val="single" w:sz="4" w:space="0" w:color="auto"/>
              <w:left w:val="single" w:sz="4" w:space="0" w:color="auto"/>
              <w:bottom w:val="single" w:sz="4" w:space="0" w:color="auto"/>
            </w:tcBorders>
            <w:shd w:val="clear" w:color="auto" w:fill="D9D9D9"/>
            <w:vAlign w:val="center"/>
          </w:tcPr>
          <w:p w14:paraId="2E9074B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tcBorders>
              <w:top w:val="single" w:sz="4" w:space="0" w:color="auto"/>
            </w:tcBorders>
            <w:shd w:val="clear" w:color="auto" w:fill="auto"/>
            <w:vAlign w:val="center"/>
          </w:tcPr>
          <w:p w14:paraId="76D9FFEB"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8</w:t>
            </w:r>
          </w:p>
        </w:tc>
        <w:tc>
          <w:tcPr>
            <w:tcW w:w="768" w:type="dxa"/>
            <w:tcBorders>
              <w:top w:val="single" w:sz="4" w:space="0" w:color="auto"/>
            </w:tcBorders>
            <w:vAlign w:val="center"/>
          </w:tcPr>
          <w:p w14:paraId="243BD51B"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16</w:t>
            </w:r>
          </w:p>
        </w:tc>
        <w:tc>
          <w:tcPr>
            <w:tcW w:w="767" w:type="dxa"/>
            <w:tcBorders>
              <w:top w:val="single" w:sz="4" w:space="0" w:color="auto"/>
            </w:tcBorders>
            <w:shd w:val="clear" w:color="auto" w:fill="auto"/>
            <w:vAlign w:val="center"/>
          </w:tcPr>
          <w:p w14:paraId="266B34AB"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11</w:t>
            </w:r>
          </w:p>
        </w:tc>
        <w:tc>
          <w:tcPr>
            <w:tcW w:w="768" w:type="dxa"/>
            <w:tcBorders>
              <w:top w:val="single" w:sz="4" w:space="0" w:color="auto"/>
            </w:tcBorders>
            <w:shd w:val="clear" w:color="auto" w:fill="auto"/>
            <w:vAlign w:val="center"/>
          </w:tcPr>
          <w:p w14:paraId="79D03F03"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13</w:t>
            </w:r>
          </w:p>
        </w:tc>
        <w:tc>
          <w:tcPr>
            <w:tcW w:w="768" w:type="dxa"/>
            <w:tcBorders>
              <w:top w:val="single" w:sz="4" w:space="0" w:color="auto"/>
            </w:tcBorders>
            <w:vAlign w:val="center"/>
          </w:tcPr>
          <w:p w14:paraId="450E4D73"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32</w:t>
            </w:r>
          </w:p>
        </w:tc>
        <w:tc>
          <w:tcPr>
            <w:tcW w:w="849" w:type="dxa"/>
            <w:vMerge w:val="restart"/>
            <w:tcBorders>
              <w:top w:val="single" w:sz="4" w:space="0" w:color="auto"/>
            </w:tcBorders>
            <w:vAlign w:val="center"/>
          </w:tcPr>
          <w:p w14:paraId="50BE1C41"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3.56</w:t>
            </w:r>
          </w:p>
        </w:tc>
        <w:tc>
          <w:tcPr>
            <w:tcW w:w="1051" w:type="dxa"/>
            <w:vMerge w:val="restart"/>
            <w:tcBorders>
              <w:top w:val="single" w:sz="4" w:space="0" w:color="auto"/>
            </w:tcBorders>
            <w:vAlign w:val="center"/>
          </w:tcPr>
          <w:p w14:paraId="284EBD89"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1.439</w:t>
            </w:r>
          </w:p>
        </w:tc>
        <w:tc>
          <w:tcPr>
            <w:tcW w:w="709" w:type="dxa"/>
            <w:vMerge w:val="restart"/>
            <w:tcBorders>
              <w:top w:val="single" w:sz="4" w:space="0" w:color="auto"/>
              <w:right w:val="single" w:sz="4" w:space="0" w:color="auto"/>
            </w:tcBorders>
            <w:vAlign w:val="center"/>
          </w:tcPr>
          <w:p w14:paraId="6FC9F507"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9</w:t>
            </w:r>
          </w:p>
        </w:tc>
        <w:tc>
          <w:tcPr>
            <w:tcW w:w="993" w:type="dxa"/>
            <w:vMerge w:val="restart"/>
            <w:tcBorders>
              <w:top w:val="single" w:sz="4" w:space="0" w:color="auto"/>
              <w:right w:val="single" w:sz="4" w:space="0" w:color="auto"/>
            </w:tcBorders>
            <w:vAlign w:val="center"/>
          </w:tcPr>
          <w:p w14:paraId="31C9F997" w14:textId="77777777" w:rsidR="00E559D7" w:rsidRPr="003C565D" w:rsidRDefault="00E559D7" w:rsidP="005F02E9">
            <w:pPr>
              <w:widowControl w:val="0"/>
              <w:bidi/>
              <w:spacing w:after="0" w:line="240" w:lineRule="auto"/>
              <w:jc w:val="center"/>
              <w:rPr>
                <w:rFonts w:ascii="Simplified Arabic" w:hAnsi="Simplified Arabic" w:cs="Simplified Arabic"/>
                <w:b/>
                <w:bCs/>
                <w:sz w:val="24"/>
                <w:szCs w:val="24"/>
                <w:lang w:bidi="ar-EG"/>
              </w:rPr>
            </w:pPr>
            <w:r w:rsidRPr="003C565D">
              <w:rPr>
                <w:rFonts w:ascii="Simplified Arabic" w:hAnsi="Simplified Arabic" w:cs="Simplified Arabic"/>
                <w:b/>
                <w:bCs/>
                <w:sz w:val="24"/>
                <w:szCs w:val="24"/>
                <w:rtl/>
                <w:lang w:bidi="ar-EG"/>
              </w:rPr>
              <w:t>عالية</w:t>
            </w:r>
          </w:p>
        </w:tc>
      </w:tr>
      <w:tr w:rsidR="00327BB2" w:rsidRPr="003C565D" w14:paraId="0D830411" w14:textId="77777777" w:rsidTr="005F02E9">
        <w:trPr>
          <w:trHeight w:val="614"/>
          <w:jc w:val="center"/>
        </w:trPr>
        <w:tc>
          <w:tcPr>
            <w:tcW w:w="566" w:type="dxa"/>
            <w:vMerge/>
            <w:tcBorders>
              <w:left w:val="single" w:sz="4" w:space="0" w:color="auto"/>
              <w:bottom w:val="single" w:sz="4" w:space="0" w:color="auto"/>
              <w:right w:val="single" w:sz="4" w:space="0" w:color="auto"/>
            </w:tcBorders>
            <w:vAlign w:val="center"/>
          </w:tcPr>
          <w:p w14:paraId="3628D5F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bottom w:val="single" w:sz="4" w:space="0" w:color="auto"/>
              <w:right w:val="single" w:sz="4" w:space="0" w:color="auto"/>
            </w:tcBorders>
            <w:vAlign w:val="center"/>
          </w:tcPr>
          <w:p w14:paraId="57A64591"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20C7B2C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282253BC"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10.0</w:t>
            </w:r>
          </w:p>
        </w:tc>
        <w:tc>
          <w:tcPr>
            <w:tcW w:w="768" w:type="dxa"/>
            <w:vAlign w:val="center"/>
          </w:tcPr>
          <w:p w14:paraId="47F32C29"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20.0</w:t>
            </w:r>
          </w:p>
        </w:tc>
        <w:tc>
          <w:tcPr>
            <w:tcW w:w="767" w:type="dxa"/>
            <w:shd w:val="clear" w:color="auto" w:fill="auto"/>
            <w:vAlign w:val="center"/>
          </w:tcPr>
          <w:p w14:paraId="56F20B11"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13.8</w:t>
            </w:r>
          </w:p>
        </w:tc>
        <w:tc>
          <w:tcPr>
            <w:tcW w:w="768" w:type="dxa"/>
            <w:shd w:val="clear" w:color="auto" w:fill="auto"/>
            <w:vAlign w:val="center"/>
          </w:tcPr>
          <w:p w14:paraId="1E9F73C7"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16.3</w:t>
            </w:r>
          </w:p>
        </w:tc>
        <w:tc>
          <w:tcPr>
            <w:tcW w:w="768" w:type="dxa"/>
            <w:vAlign w:val="center"/>
          </w:tcPr>
          <w:p w14:paraId="662962A5"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40.0</w:t>
            </w:r>
          </w:p>
        </w:tc>
        <w:tc>
          <w:tcPr>
            <w:tcW w:w="849" w:type="dxa"/>
            <w:vMerge/>
            <w:tcBorders>
              <w:bottom w:val="single" w:sz="4" w:space="0" w:color="auto"/>
            </w:tcBorders>
            <w:vAlign w:val="center"/>
          </w:tcPr>
          <w:p w14:paraId="5CBA4D7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tcBorders>
              <w:bottom w:val="single" w:sz="4" w:space="0" w:color="auto"/>
            </w:tcBorders>
            <w:vAlign w:val="center"/>
          </w:tcPr>
          <w:p w14:paraId="723B0C9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bottom w:val="single" w:sz="4" w:space="0" w:color="auto"/>
              <w:right w:val="single" w:sz="4" w:space="0" w:color="auto"/>
            </w:tcBorders>
            <w:vAlign w:val="center"/>
          </w:tcPr>
          <w:p w14:paraId="5E601EA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bottom w:val="single" w:sz="4" w:space="0" w:color="auto"/>
              <w:right w:val="single" w:sz="4" w:space="0" w:color="auto"/>
            </w:tcBorders>
            <w:vAlign w:val="center"/>
          </w:tcPr>
          <w:p w14:paraId="2884E64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774E5A02" w14:textId="77777777" w:rsidTr="005F02E9">
        <w:trPr>
          <w:trHeight w:val="614"/>
          <w:jc w:val="center"/>
        </w:trPr>
        <w:tc>
          <w:tcPr>
            <w:tcW w:w="566" w:type="dxa"/>
            <w:vMerge w:val="restart"/>
            <w:tcBorders>
              <w:left w:val="single" w:sz="4" w:space="0" w:color="auto"/>
              <w:right w:val="single" w:sz="4" w:space="0" w:color="auto"/>
            </w:tcBorders>
            <w:vAlign w:val="center"/>
          </w:tcPr>
          <w:p w14:paraId="763FC49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2</w:t>
            </w:r>
          </w:p>
        </w:tc>
        <w:tc>
          <w:tcPr>
            <w:tcW w:w="2705" w:type="dxa"/>
            <w:vMerge w:val="restart"/>
            <w:tcBorders>
              <w:left w:val="single" w:sz="4" w:space="0" w:color="auto"/>
              <w:right w:val="single" w:sz="4" w:space="0" w:color="auto"/>
            </w:tcBorders>
            <w:vAlign w:val="center"/>
          </w:tcPr>
          <w:p w14:paraId="0765821E" w14:textId="77777777" w:rsidR="00E559D7" w:rsidRPr="003C565D" w:rsidRDefault="00E559D7" w:rsidP="005F02E9">
            <w:pPr>
              <w:spacing w:after="0" w:line="240" w:lineRule="auto"/>
              <w:jc w:val="center"/>
              <w:rPr>
                <w:rFonts w:ascii="Simplified Arabic" w:hAnsi="Simplified Arabic" w:cs="Simplified Arabic"/>
                <w:b/>
                <w:bCs/>
                <w:sz w:val="24"/>
                <w:szCs w:val="24"/>
                <w:lang w:bidi="ar-EG"/>
              </w:rPr>
            </w:pPr>
            <w:r w:rsidRPr="003C565D">
              <w:rPr>
                <w:rFonts w:ascii="Simplified Arabic" w:hAnsi="Simplified Arabic" w:cs="Simplified Arabic"/>
                <w:b/>
                <w:bCs/>
                <w:sz w:val="24"/>
                <w:szCs w:val="24"/>
                <w:rtl/>
                <w:lang w:bidi="ar-EG"/>
              </w:rPr>
              <w:t>تحليل</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نتائج</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الاختبارات</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بكفاءة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للتعرف</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على</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أوجه</w:t>
            </w:r>
          </w:p>
          <w:p w14:paraId="5C3D614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القصور</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العملية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التعليمية</w:t>
            </w:r>
          </w:p>
        </w:tc>
        <w:tc>
          <w:tcPr>
            <w:tcW w:w="567" w:type="dxa"/>
            <w:tcBorders>
              <w:top w:val="single" w:sz="4" w:space="0" w:color="auto"/>
              <w:left w:val="single" w:sz="4" w:space="0" w:color="auto"/>
              <w:bottom w:val="single" w:sz="4" w:space="0" w:color="auto"/>
            </w:tcBorders>
            <w:shd w:val="clear" w:color="auto" w:fill="D9D9D9"/>
            <w:vAlign w:val="center"/>
          </w:tcPr>
          <w:p w14:paraId="39CA03B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15FC4C6F"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6</w:t>
            </w:r>
          </w:p>
        </w:tc>
        <w:tc>
          <w:tcPr>
            <w:tcW w:w="768" w:type="dxa"/>
            <w:vAlign w:val="center"/>
          </w:tcPr>
          <w:p w14:paraId="0B0CFB78"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7</w:t>
            </w:r>
          </w:p>
        </w:tc>
        <w:tc>
          <w:tcPr>
            <w:tcW w:w="767" w:type="dxa"/>
            <w:shd w:val="clear" w:color="auto" w:fill="auto"/>
            <w:vAlign w:val="center"/>
          </w:tcPr>
          <w:p w14:paraId="0C17E677"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12</w:t>
            </w:r>
          </w:p>
        </w:tc>
        <w:tc>
          <w:tcPr>
            <w:tcW w:w="768" w:type="dxa"/>
            <w:shd w:val="clear" w:color="auto" w:fill="auto"/>
            <w:vAlign w:val="center"/>
          </w:tcPr>
          <w:p w14:paraId="0BF11BBB"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31</w:t>
            </w:r>
          </w:p>
        </w:tc>
        <w:tc>
          <w:tcPr>
            <w:tcW w:w="768" w:type="dxa"/>
            <w:vAlign w:val="center"/>
          </w:tcPr>
          <w:p w14:paraId="3BC186C3"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24</w:t>
            </w:r>
          </w:p>
        </w:tc>
        <w:tc>
          <w:tcPr>
            <w:tcW w:w="849" w:type="dxa"/>
            <w:vMerge w:val="restart"/>
            <w:vAlign w:val="center"/>
          </w:tcPr>
          <w:p w14:paraId="0A5BB8AA"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3.75</w:t>
            </w:r>
          </w:p>
        </w:tc>
        <w:tc>
          <w:tcPr>
            <w:tcW w:w="1051" w:type="dxa"/>
            <w:vMerge w:val="restart"/>
            <w:vAlign w:val="center"/>
          </w:tcPr>
          <w:p w14:paraId="7BC812B8"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1.196</w:t>
            </w:r>
          </w:p>
        </w:tc>
        <w:tc>
          <w:tcPr>
            <w:tcW w:w="709" w:type="dxa"/>
            <w:vMerge w:val="restart"/>
            <w:tcBorders>
              <w:right w:val="single" w:sz="4" w:space="0" w:color="auto"/>
            </w:tcBorders>
            <w:vAlign w:val="center"/>
          </w:tcPr>
          <w:p w14:paraId="45830931"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7</w:t>
            </w:r>
          </w:p>
        </w:tc>
        <w:tc>
          <w:tcPr>
            <w:tcW w:w="993" w:type="dxa"/>
            <w:vMerge w:val="restart"/>
            <w:tcBorders>
              <w:right w:val="single" w:sz="4" w:space="0" w:color="auto"/>
            </w:tcBorders>
            <w:vAlign w:val="center"/>
          </w:tcPr>
          <w:p w14:paraId="4F04697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عالية</w:t>
            </w:r>
          </w:p>
        </w:tc>
      </w:tr>
      <w:tr w:rsidR="00327BB2" w:rsidRPr="003C565D" w14:paraId="7A5EE902" w14:textId="77777777" w:rsidTr="005F02E9">
        <w:trPr>
          <w:trHeight w:val="614"/>
          <w:jc w:val="center"/>
        </w:trPr>
        <w:tc>
          <w:tcPr>
            <w:tcW w:w="566" w:type="dxa"/>
            <w:vMerge/>
            <w:tcBorders>
              <w:left w:val="single" w:sz="4" w:space="0" w:color="auto"/>
              <w:right w:val="single" w:sz="4" w:space="0" w:color="auto"/>
            </w:tcBorders>
            <w:vAlign w:val="center"/>
          </w:tcPr>
          <w:p w14:paraId="13DFFAE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12A8893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66A3F58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3B0EA531"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7.5</w:t>
            </w:r>
          </w:p>
        </w:tc>
        <w:tc>
          <w:tcPr>
            <w:tcW w:w="768" w:type="dxa"/>
            <w:vAlign w:val="center"/>
          </w:tcPr>
          <w:p w14:paraId="3BE41348"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8.8</w:t>
            </w:r>
          </w:p>
        </w:tc>
        <w:tc>
          <w:tcPr>
            <w:tcW w:w="767" w:type="dxa"/>
            <w:shd w:val="clear" w:color="auto" w:fill="auto"/>
            <w:vAlign w:val="center"/>
          </w:tcPr>
          <w:p w14:paraId="37C479C3"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15.0</w:t>
            </w:r>
          </w:p>
        </w:tc>
        <w:tc>
          <w:tcPr>
            <w:tcW w:w="768" w:type="dxa"/>
            <w:shd w:val="clear" w:color="auto" w:fill="auto"/>
            <w:vAlign w:val="center"/>
          </w:tcPr>
          <w:p w14:paraId="0780080F"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38.8</w:t>
            </w:r>
          </w:p>
        </w:tc>
        <w:tc>
          <w:tcPr>
            <w:tcW w:w="768" w:type="dxa"/>
            <w:vAlign w:val="center"/>
          </w:tcPr>
          <w:p w14:paraId="55C1CF3C"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30.0</w:t>
            </w:r>
          </w:p>
        </w:tc>
        <w:tc>
          <w:tcPr>
            <w:tcW w:w="849" w:type="dxa"/>
            <w:vMerge/>
            <w:vAlign w:val="center"/>
          </w:tcPr>
          <w:p w14:paraId="07381BF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0E94E30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00D5CA9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24CA27A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1F062BBA" w14:textId="77777777" w:rsidTr="005F02E9">
        <w:trPr>
          <w:trHeight w:val="614"/>
          <w:jc w:val="center"/>
        </w:trPr>
        <w:tc>
          <w:tcPr>
            <w:tcW w:w="566" w:type="dxa"/>
            <w:vMerge w:val="restart"/>
            <w:tcBorders>
              <w:left w:val="single" w:sz="4" w:space="0" w:color="auto"/>
              <w:right w:val="single" w:sz="4" w:space="0" w:color="auto"/>
            </w:tcBorders>
            <w:vAlign w:val="center"/>
          </w:tcPr>
          <w:p w14:paraId="261DECC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3</w:t>
            </w:r>
          </w:p>
        </w:tc>
        <w:tc>
          <w:tcPr>
            <w:tcW w:w="2705" w:type="dxa"/>
            <w:vMerge w:val="restart"/>
            <w:tcBorders>
              <w:left w:val="single" w:sz="4" w:space="0" w:color="auto"/>
              <w:right w:val="single" w:sz="4" w:space="0" w:color="auto"/>
            </w:tcBorders>
            <w:vAlign w:val="center"/>
          </w:tcPr>
          <w:p w14:paraId="6512221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توزيع</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زمن</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الحصة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على</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مختلف</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نشاطات التدريس</w:t>
            </w:r>
          </w:p>
        </w:tc>
        <w:tc>
          <w:tcPr>
            <w:tcW w:w="567" w:type="dxa"/>
            <w:tcBorders>
              <w:top w:val="single" w:sz="4" w:space="0" w:color="auto"/>
              <w:left w:val="single" w:sz="4" w:space="0" w:color="auto"/>
              <w:bottom w:val="single" w:sz="4" w:space="0" w:color="auto"/>
            </w:tcBorders>
            <w:shd w:val="clear" w:color="auto" w:fill="D9D9D9"/>
            <w:vAlign w:val="center"/>
          </w:tcPr>
          <w:p w14:paraId="03B3310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0C6D0E3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w:t>
            </w:r>
          </w:p>
        </w:tc>
        <w:tc>
          <w:tcPr>
            <w:tcW w:w="768" w:type="dxa"/>
            <w:vAlign w:val="center"/>
          </w:tcPr>
          <w:p w14:paraId="4EC66B8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6</w:t>
            </w:r>
          </w:p>
        </w:tc>
        <w:tc>
          <w:tcPr>
            <w:tcW w:w="767" w:type="dxa"/>
            <w:shd w:val="clear" w:color="auto" w:fill="auto"/>
            <w:vAlign w:val="center"/>
          </w:tcPr>
          <w:p w14:paraId="2D18124E" w14:textId="77777777" w:rsidR="00E559D7" w:rsidRPr="003C565D" w:rsidRDefault="00E559D7" w:rsidP="005F02E9">
            <w:pPr>
              <w:autoSpaceDE w:val="0"/>
              <w:autoSpaceDN w:val="0"/>
              <w:bidi/>
              <w:adjustRightInd w:val="0"/>
              <w:spacing w:after="0" w:line="320" w:lineRule="atLeast"/>
              <w:ind w:left="60" w:right="60"/>
              <w:jc w:val="center"/>
              <w:rPr>
                <w:rFonts w:ascii="Simplified Arabic" w:hAnsi="Simplified Arabic" w:cs="Simplified Arabic"/>
                <w:sz w:val="24"/>
                <w:szCs w:val="24"/>
                <w:rtl/>
              </w:rPr>
            </w:pPr>
            <w:r w:rsidRPr="003C565D">
              <w:rPr>
                <w:rFonts w:ascii="Simplified Arabic" w:hAnsi="Simplified Arabic" w:cs="Simplified Arabic"/>
                <w:sz w:val="24"/>
                <w:szCs w:val="24"/>
              </w:rPr>
              <w:t>11</w:t>
            </w:r>
          </w:p>
        </w:tc>
        <w:tc>
          <w:tcPr>
            <w:tcW w:w="768" w:type="dxa"/>
            <w:shd w:val="clear" w:color="auto" w:fill="auto"/>
            <w:vAlign w:val="center"/>
          </w:tcPr>
          <w:p w14:paraId="0F83024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33</w:t>
            </w:r>
          </w:p>
        </w:tc>
        <w:tc>
          <w:tcPr>
            <w:tcW w:w="768" w:type="dxa"/>
            <w:vAlign w:val="center"/>
          </w:tcPr>
          <w:p w14:paraId="2FFAD2E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28</w:t>
            </w:r>
          </w:p>
        </w:tc>
        <w:tc>
          <w:tcPr>
            <w:tcW w:w="849" w:type="dxa"/>
            <w:vMerge w:val="restart"/>
            <w:vAlign w:val="center"/>
          </w:tcPr>
          <w:p w14:paraId="447AC156"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3.99</w:t>
            </w:r>
          </w:p>
        </w:tc>
        <w:tc>
          <w:tcPr>
            <w:tcW w:w="1051" w:type="dxa"/>
            <w:vMerge w:val="restart"/>
            <w:vAlign w:val="center"/>
          </w:tcPr>
          <w:p w14:paraId="3457E805"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1.013</w:t>
            </w:r>
          </w:p>
        </w:tc>
        <w:tc>
          <w:tcPr>
            <w:tcW w:w="709" w:type="dxa"/>
            <w:vMerge w:val="restart"/>
            <w:tcBorders>
              <w:right w:val="single" w:sz="4" w:space="0" w:color="auto"/>
            </w:tcBorders>
            <w:vAlign w:val="center"/>
          </w:tcPr>
          <w:p w14:paraId="2B6CD13F"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4</w:t>
            </w:r>
          </w:p>
        </w:tc>
        <w:tc>
          <w:tcPr>
            <w:tcW w:w="993" w:type="dxa"/>
            <w:vMerge w:val="restart"/>
            <w:tcBorders>
              <w:right w:val="single" w:sz="4" w:space="0" w:color="auto"/>
            </w:tcBorders>
            <w:vAlign w:val="center"/>
          </w:tcPr>
          <w:p w14:paraId="08A4380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b/>
                <w:bCs/>
                <w:sz w:val="24"/>
                <w:szCs w:val="24"/>
                <w:rtl/>
                <w:lang w:bidi="ar-EG"/>
              </w:rPr>
              <w:t>عالية</w:t>
            </w:r>
          </w:p>
        </w:tc>
      </w:tr>
      <w:tr w:rsidR="00327BB2" w:rsidRPr="003C565D" w14:paraId="1A0ABB9F" w14:textId="77777777" w:rsidTr="005F02E9">
        <w:trPr>
          <w:trHeight w:val="614"/>
          <w:jc w:val="center"/>
        </w:trPr>
        <w:tc>
          <w:tcPr>
            <w:tcW w:w="566" w:type="dxa"/>
            <w:vMerge/>
            <w:tcBorders>
              <w:left w:val="single" w:sz="4" w:space="0" w:color="auto"/>
              <w:right w:val="single" w:sz="4" w:space="0" w:color="auto"/>
            </w:tcBorders>
            <w:vAlign w:val="center"/>
          </w:tcPr>
          <w:p w14:paraId="4AC8477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006AE30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1F95010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32552FD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2.5</w:t>
            </w:r>
          </w:p>
        </w:tc>
        <w:tc>
          <w:tcPr>
            <w:tcW w:w="768" w:type="dxa"/>
            <w:vAlign w:val="center"/>
          </w:tcPr>
          <w:p w14:paraId="0918A58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7.5</w:t>
            </w:r>
          </w:p>
        </w:tc>
        <w:tc>
          <w:tcPr>
            <w:tcW w:w="767" w:type="dxa"/>
            <w:shd w:val="clear" w:color="auto" w:fill="auto"/>
            <w:vAlign w:val="center"/>
          </w:tcPr>
          <w:p w14:paraId="1193158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13.8</w:t>
            </w:r>
          </w:p>
        </w:tc>
        <w:tc>
          <w:tcPr>
            <w:tcW w:w="768" w:type="dxa"/>
            <w:shd w:val="clear" w:color="auto" w:fill="auto"/>
            <w:vAlign w:val="center"/>
          </w:tcPr>
          <w:p w14:paraId="52ACD5C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41.3</w:t>
            </w:r>
          </w:p>
        </w:tc>
        <w:tc>
          <w:tcPr>
            <w:tcW w:w="768" w:type="dxa"/>
            <w:vAlign w:val="center"/>
          </w:tcPr>
          <w:p w14:paraId="4B93438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35.0</w:t>
            </w:r>
          </w:p>
        </w:tc>
        <w:tc>
          <w:tcPr>
            <w:tcW w:w="849" w:type="dxa"/>
            <w:vMerge/>
            <w:vAlign w:val="center"/>
          </w:tcPr>
          <w:p w14:paraId="6B923B4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63F802B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3C8CA85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7B23734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40531986" w14:textId="77777777" w:rsidTr="005F02E9">
        <w:trPr>
          <w:trHeight w:val="614"/>
          <w:jc w:val="center"/>
        </w:trPr>
        <w:tc>
          <w:tcPr>
            <w:tcW w:w="566" w:type="dxa"/>
            <w:vMerge w:val="restart"/>
            <w:tcBorders>
              <w:left w:val="single" w:sz="4" w:space="0" w:color="auto"/>
              <w:right w:val="single" w:sz="4" w:space="0" w:color="auto"/>
            </w:tcBorders>
            <w:vAlign w:val="center"/>
          </w:tcPr>
          <w:p w14:paraId="28CC7F3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4</w:t>
            </w:r>
          </w:p>
        </w:tc>
        <w:tc>
          <w:tcPr>
            <w:tcW w:w="2705" w:type="dxa"/>
            <w:vMerge w:val="restart"/>
            <w:tcBorders>
              <w:left w:val="single" w:sz="4" w:space="0" w:color="auto"/>
              <w:right w:val="single" w:sz="4" w:space="0" w:color="auto"/>
            </w:tcBorders>
            <w:vAlign w:val="center"/>
          </w:tcPr>
          <w:p w14:paraId="4839C45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توفير</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الخبرات</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التعليمية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مع</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متابعة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أداء</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الطلاب وتوجيههم</w:t>
            </w:r>
          </w:p>
        </w:tc>
        <w:tc>
          <w:tcPr>
            <w:tcW w:w="567" w:type="dxa"/>
            <w:tcBorders>
              <w:top w:val="single" w:sz="4" w:space="0" w:color="auto"/>
              <w:left w:val="single" w:sz="4" w:space="0" w:color="auto"/>
              <w:bottom w:val="single" w:sz="4" w:space="0" w:color="auto"/>
            </w:tcBorders>
            <w:shd w:val="clear" w:color="auto" w:fill="D9D9D9"/>
            <w:vAlign w:val="center"/>
          </w:tcPr>
          <w:p w14:paraId="6B2D0EA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3A97CB2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7</w:t>
            </w:r>
          </w:p>
        </w:tc>
        <w:tc>
          <w:tcPr>
            <w:tcW w:w="768" w:type="dxa"/>
            <w:vAlign w:val="center"/>
          </w:tcPr>
          <w:p w14:paraId="6C5855C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10</w:t>
            </w:r>
          </w:p>
        </w:tc>
        <w:tc>
          <w:tcPr>
            <w:tcW w:w="767" w:type="dxa"/>
            <w:shd w:val="clear" w:color="auto" w:fill="auto"/>
            <w:vAlign w:val="center"/>
          </w:tcPr>
          <w:p w14:paraId="13DF9441"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9</w:t>
            </w:r>
          </w:p>
        </w:tc>
        <w:tc>
          <w:tcPr>
            <w:tcW w:w="768" w:type="dxa"/>
            <w:shd w:val="clear" w:color="auto" w:fill="auto"/>
            <w:vAlign w:val="center"/>
          </w:tcPr>
          <w:p w14:paraId="034736E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36</w:t>
            </w:r>
          </w:p>
        </w:tc>
        <w:tc>
          <w:tcPr>
            <w:tcW w:w="768" w:type="dxa"/>
            <w:vAlign w:val="center"/>
          </w:tcPr>
          <w:p w14:paraId="5E1181E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18</w:t>
            </w:r>
          </w:p>
        </w:tc>
        <w:tc>
          <w:tcPr>
            <w:tcW w:w="849" w:type="dxa"/>
            <w:vMerge w:val="restart"/>
            <w:vAlign w:val="center"/>
          </w:tcPr>
          <w:p w14:paraId="60B2244F"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3.60</w:t>
            </w:r>
          </w:p>
        </w:tc>
        <w:tc>
          <w:tcPr>
            <w:tcW w:w="1051" w:type="dxa"/>
            <w:vMerge w:val="restart"/>
            <w:vAlign w:val="center"/>
          </w:tcPr>
          <w:p w14:paraId="2D27D8EC"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1.218</w:t>
            </w:r>
          </w:p>
        </w:tc>
        <w:tc>
          <w:tcPr>
            <w:tcW w:w="709" w:type="dxa"/>
            <w:vMerge w:val="restart"/>
            <w:tcBorders>
              <w:right w:val="single" w:sz="4" w:space="0" w:color="auto"/>
            </w:tcBorders>
            <w:vAlign w:val="center"/>
          </w:tcPr>
          <w:p w14:paraId="6CB990A0"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8</w:t>
            </w:r>
          </w:p>
        </w:tc>
        <w:tc>
          <w:tcPr>
            <w:tcW w:w="993" w:type="dxa"/>
            <w:vMerge w:val="restart"/>
            <w:tcBorders>
              <w:right w:val="single" w:sz="4" w:space="0" w:color="auto"/>
            </w:tcBorders>
            <w:vAlign w:val="center"/>
          </w:tcPr>
          <w:p w14:paraId="25EE417D"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b/>
                <w:bCs/>
                <w:sz w:val="24"/>
                <w:szCs w:val="24"/>
                <w:rtl/>
                <w:lang w:bidi="ar-EG"/>
              </w:rPr>
              <w:t>عالية</w:t>
            </w:r>
          </w:p>
        </w:tc>
      </w:tr>
      <w:tr w:rsidR="00327BB2" w:rsidRPr="003C565D" w14:paraId="49911B36" w14:textId="77777777" w:rsidTr="005F02E9">
        <w:trPr>
          <w:trHeight w:val="614"/>
          <w:jc w:val="center"/>
        </w:trPr>
        <w:tc>
          <w:tcPr>
            <w:tcW w:w="566" w:type="dxa"/>
            <w:vMerge/>
            <w:tcBorders>
              <w:left w:val="single" w:sz="4" w:space="0" w:color="auto"/>
              <w:right w:val="single" w:sz="4" w:space="0" w:color="auto"/>
            </w:tcBorders>
            <w:vAlign w:val="center"/>
          </w:tcPr>
          <w:p w14:paraId="4F06FD9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5A3BC13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416FD3F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7A22752D"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8.8</w:t>
            </w:r>
          </w:p>
        </w:tc>
        <w:tc>
          <w:tcPr>
            <w:tcW w:w="768" w:type="dxa"/>
            <w:vAlign w:val="center"/>
          </w:tcPr>
          <w:p w14:paraId="16F63B2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12.5</w:t>
            </w:r>
          </w:p>
        </w:tc>
        <w:tc>
          <w:tcPr>
            <w:tcW w:w="767" w:type="dxa"/>
            <w:shd w:val="clear" w:color="auto" w:fill="auto"/>
            <w:vAlign w:val="center"/>
          </w:tcPr>
          <w:p w14:paraId="7F473D8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11.3</w:t>
            </w:r>
          </w:p>
        </w:tc>
        <w:tc>
          <w:tcPr>
            <w:tcW w:w="768" w:type="dxa"/>
            <w:shd w:val="clear" w:color="auto" w:fill="auto"/>
            <w:vAlign w:val="center"/>
          </w:tcPr>
          <w:p w14:paraId="6B10240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45.0</w:t>
            </w:r>
          </w:p>
        </w:tc>
        <w:tc>
          <w:tcPr>
            <w:tcW w:w="768" w:type="dxa"/>
            <w:vAlign w:val="center"/>
          </w:tcPr>
          <w:p w14:paraId="6543258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22.5</w:t>
            </w:r>
          </w:p>
        </w:tc>
        <w:tc>
          <w:tcPr>
            <w:tcW w:w="849" w:type="dxa"/>
            <w:vMerge/>
            <w:vAlign w:val="center"/>
          </w:tcPr>
          <w:p w14:paraId="5C0408DB" w14:textId="77777777" w:rsidR="00E559D7" w:rsidRPr="003C565D" w:rsidRDefault="00E559D7" w:rsidP="005F02E9">
            <w:pPr>
              <w:widowControl w:val="0"/>
              <w:tabs>
                <w:tab w:val="left" w:pos="225"/>
                <w:tab w:val="right" w:pos="633"/>
              </w:tabs>
              <w:bidi/>
              <w:spacing w:after="0" w:line="240" w:lineRule="auto"/>
              <w:jc w:val="center"/>
              <w:rPr>
                <w:rFonts w:ascii="Simplified Arabic" w:hAnsi="Simplified Arabic" w:cs="Simplified Arabic"/>
                <w:sz w:val="24"/>
                <w:szCs w:val="24"/>
              </w:rPr>
            </w:pPr>
          </w:p>
        </w:tc>
        <w:tc>
          <w:tcPr>
            <w:tcW w:w="1051" w:type="dxa"/>
            <w:vMerge/>
            <w:vAlign w:val="center"/>
          </w:tcPr>
          <w:p w14:paraId="21D49EB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74D98E3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59310B7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11F2D20C" w14:textId="77777777" w:rsidTr="005F02E9">
        <w:trPr>
          <w:trHeight w:val="614"/>
          <w:jc w:val="center"/>
        </w:trPr>
        <w:tc>
          <w:tcPr>
            <w:tcW w:w="566" w:type="dxa"/>
            <w:vMerge w:val="restart"/>
            <w:tcBorders>
              <w:left w:val="single" w:sz="4" w:space="0" w:color="auto"/>
              <w:right w:val="single" w:sz="4" w:space="0" w:color="auto"/>
            </w:tcBorders>
            <w:vAlign w:val="center"/>
          </w:tcPr>
          <w:p w14:paraId="5ECDB7B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5</w:t>
            </w:r>
          </w:p>
        </w:tc>
        <w:tc>
          <w:tcPr>
            <w:tcW w:w="2705" w:type="dxa"/>
            <w:vMerge w:val="restart"/>
            <w:tcBorders>
              <w:left w:val="single" w:sz="4" w:space="0" w:color="auto"/>
              <w:right w:val="single" w:sz="4" w:space="0" w:color="auto"/>
            </w:tcBorders>
            <w:vAlign w:val="center"/>
          </w:tcPr>
          <w:p w14:paraId="150CC94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توفير</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أنشطة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جماعية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يتفاعل</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فيها</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الطلاب</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مع</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بعضهم البعض</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ما</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أمكن</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ذلك</w:t>
            </w:r>
          </w:p>
        </w:tc>
        <w:tc>
          <w:tcPr>
            <w:tcW w:w="567" w:type="dxa"/>
            <w:tcBorders>
              <w:top w:val="single" w:sz="4" w:space="0" w:color="auto"/>
              <w:left w:val="single" w:sz="4" w:space="0" w:color="auto"/>
              <w:bottom w:val="single" w:sz="4" w:space="0" w:color="auto"/>
            </w:tcBorders>
            <w:shd w:val="clear" w:color="auto" w:fill="D9D9D9"/>
            <w:vAlign w:val="center"/>
          </w:tcPr>
          <w:p w14:paraId="2693A48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091BBE2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0.0</w:t>
            </w:r>
          </w:p>
        </w:tc>
        <w:tc>
          <w:tcPr>
            <w:tcW w:w="768" w:type="dxa"/>
            <w:vAlign w:val="center"/>
          </w:tcPr>
          <w:p w14:paraId="085B130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w:t>
            </w:r>
          </w:p>
        </w:tc>
        <w:tc>
          <w:tcPr>
            <w:tcW w:w="767" w:type="dxa"/>
            <w:shd w:val="clear" w:color="auto" w:fill="auto"/>
            <w:vAlign w:val="center"/>
          </w:tcPr>
          <w:p w14:paraId="28F6794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0.0</w:t>
            </w:r>
          </w:p>
        </w:tc>
        <w:tc>
          <w:tcPr>
            <w:tcW w:w="768" w:type="dxa"/>
            <w:shd w:val="clear" w:color="auto" w:fill="auto"/>
            <w:vAlign w:val="center"/>
          </w:tcPr>
          <w:p w14:paraId="1297119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46</w:t>
            </w:r>
          </w:p>
        </w:tc>
        <w:tc>
          <w:tcPr>
            <w:tcW w:w="768" w:type="dxa"/>
            <w:vAlign w:val="center"/>
          </w:tcPr>
          <w:p w14:paraId="488B0A0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33</w:t>
            </w:r>
          </w:p>
        </w:tc>
        <w:tc>
          <w:tcPr>
            <w:tcW w:w="849" w:type="dxa"/>
            <w:vMerge w:val="restart"/>
            <w:vAlign w:val="center"/>
          </w:tcPr>
          <w:p w14:paraId="190B7FAA"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4.39</w:t>
            </w:r>
          </w:p>
        </w:tc>
        <w:tc>
          <w:tcPr>
            <w:tcW w:w="1051" w:type="dxa"/>
            <w:vMerge w:val="restart"/>
            <w:vAlign w:val="center"/>
          </w:tcPr>
          <w:p w14:paraId="692D522E"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.562</w:t>
            </w:r>
          </w:p>
        </w:tc>
        <w:tc>
          <w:tcPr>
            <w:tcW w:w="709" w:type="dxa"/>
            <w:vMerge w:val="restart"/>
            <w:tcBorders>
              <w:right w:val="single" w:sz="4" w:space="0" w:color="auto"/>
            </w:tcBorders>
            <w:vAlign w:val="center"/>
          </w:tcPr>
          <w:p w14:paraId="0AB69C1C"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1</w:t>
            </w:r>
          </w:p>
        </w:tc>
        <w:tc>
          <w:tcPr>
            <w:tcW w:w="993" w:type="dxa"/>
            <w:vMerge w:val="restart"/>
            <w:tcBorders>
              <w:right w:val="single" w:sz="4" w:space="0" w:color="auto"/>
            </w:tcBorders>
            <w:vAlign w:val="center"/>
          </w:tcPr>
          <w:p w14:paraId="1A8F992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b/>
                <w:bCs/>
                <w:sz w:val="24"/>
                <w:szCs w:val="24"/>
                <w:rtl/>
                <w:lang w:bidi="ar-EG"/>
              </w:rPr>
              <w:t>عالية</w:t>
            </w:r>
            <w:r w:rsidRPr="003C565D">
              <w:rPr>
                <w:rFonts w:ascii="Simplified Arabic" w:hAnsi="Simplified Arabic" w:cs="Simplified Arabic"/>
                <w:sz w:val="24"/>
                <w:szCs w:val="24"/>
                <w:rtl/>
              </w:rPr>
              <w:t xml:space="preserve"> جدا</w:t>
            </w:r>
          </w:p>
        </w:tc>
      </w:tr>
      <w:tr w:rsidR="00327BB2" w:rsidRPr="003C565D" w14:paraId="1AC638C9" w14:textId="77777777" w:rsidTr="005F02E9">
        <w:trPr>
          <w:trHeight w:val="614"/>
          <w:jc w:val="center"/>
        </w:trPr>
        <w:tc>
          <w:tcPr>
            <w:tcW w:w="566" w:type="dxa"/>
            <w:vMerge/>
            <w:tcBorders>
              <w:left w:val="single" w:sz="4" w:space="0" w:color="auto"/>
              <w:right w:val="single" w:sz="4" w:space="0" w:color="auto"/>
            </w:tcBorders>
            <w:vAlign w:val="center"/>
          </w:tcPr>
          <w:p w14:paraId="2B70D34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2266181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41B8221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5001D65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0.0</w:t>
            </w:r>
          </w:p>
        </w:tc>
        <w:tc>
          <w:tcPr>
            <w:tcW w:w="768" w:type="dxa"/>
            <w:vAlign w:val="center"/>
          </w:tcPr>
          <w:p w14:paraId="718830E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1.3</w:t>
            </w:r>
          </w:p>
        </w:tc>
        <w:tc>
          <w:tcPr>
            <w:tcW w:w="767" w:type="dxa"/>
            <w:shd w:val="clear" w:color="auto" w:fill="auto"/>
            <w:vAlign w:val="center"/>
          </w:tcPr>
          <w:p w14:paraId="10C8E65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0.0</w:t>
            </w:r>
          </w:p>
        </w:tc>
        <w:tc>
          <w:tcPr>
            <w:tcW w:w="768" w:type="dxa"/>
            <w:shd w:val="clear" w:color="auto" w:fill="auto"/>
            <w:vAlign w:val="center"/>
          </w:tcPr>
          <w:p w14:paraId="0639319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57.5</w:t>
            </w:r>
          </w:p>
        </w:tc>
        <w:tc>
          <w:tcPr>
            <w:tcW w:w="768" w:type="dxa"/>
            <w:vAlign w:val="center"/>
          </w:tcPr>
          <w:p w14:paraId="5B30E24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41.3</w:t>
            </w:r>
          </w:p>
        </w:tc>
        <w:tc>
          <w:tcPr>
            <w:tcW w:w="849" w:type="dxa"/>
            <w:vMerge/>
            <w:vAlign w:val="center"/>
          </w:tcPr>
          <w:p w14:paraId="7D655E8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34E8961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59D2046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68FF0741"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121B3F78" w14:textId="77777777" w:rsidTr="005F02E9">
        <w:trPr>
          <w:trHeight w:val="614"/>
          <w:jc w:val="center"/>
        </w:trPr>
        <w:tc>
          <w:tcPr>
            <w:tcW w:w="566" w:type="dxa"/>
            <w:vMerge w:val="restart"/>
            <w:tcBorders>
              <w:left w:val="single" w:sz="4" w:space="0" w:color="auto"/>
              <w:right w:val="single" w:sz="4" w:space="0" w:color="auto"/>
            </w:tcBorders>
            <w:vAlign w:val="center"/>
          </w:tcPr>
          <w:p w14:paraId="417D274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6</w:t>
            </w:r>
          </w:p>
        </w:tc>
        <w:tc>
          <w:tcPr>
            <w:tcW w:w="2705" w:type="dxa"/>
            <w:vMerge w:val="restart"/>
            <w:tcBorders>
              <w:left w:val="single" w:sz="4" w:space="0" w:color="auto"/>
              <w:right w:val="single" w:sz="4" w:space="0" w:color="auto"/>
            </w:tcBorders>
            <w:vAlign w:val="center"/>
          </w:tcPr>
          <w:p w14:paraId="7958815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توفير</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مواقف</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تعليمية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تثير</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حالة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التشويق</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والرغبة والاستطلاع</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نحو تعلم اللغة العربية</w:t>
            </w:r>
          </w:p>
        </w:tc>
        <w:tc>
          <w:tcPr>
            <w:tcW w:w="567" w:type="dxa"/>
            <w:tcBorders>
              <w:top w:val="single" w:sz="4" w:space="0" w:color="auto"/>
              <w:left w:val="single" w:sz="4" w:space="0" w:color="auto"/>
              <w:bottom w:val="single" w:sz="4" w:space="0" w:color="auto"/>
            </w:tcBorders>
            <w:shd w:val="clear" w:color="auto" w:fill="D9D9D9"/>
            <w:vAlign w:val="center"/>
          </w:tcPr>
          <w:p w14:paraId="5367E44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53ADCF8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18</w:t>
            </w:r>
          </w:p>
        </w:tc>
        <w:tc>
          <w:tcPr>
            <w:tcW w:w="768" w:type="dxa"/>
            <w:vAlign w:val="center"/>
          </w:tcPr>
          <w:p w14:paraId="4DFEAC41"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19</w:t>
            </w:r>
          </w:p>
        </w:tc>
        <w:tc>
          <w:tcPr>
            <w:tcW w:w="767" w:type="dxa"/>
            <w:shd w:val="clear" w:color="auto" w:fill="auto"/>
            <w:vAlign w:val="center"/>
          </w:tcPr>
          <w:p w14:paraId="3E23276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0.0</w:t>
            </w:r>
          </w:p>
        </w:tc>
        <w:tc>
          <w:tcPr>
            <w:tcW w:w="768" w:type="dxa"/>
            <w:shd w:val="clear" w:color="auto" w:fill="auto"/>
            <w:vAlign w:val="center"/>
          </w:tcPr>
          <w:p w14:paraId="65AAB86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35</w:t>
            </w:r>
          </w:p>
        </w:tc>
        <w:tc>
          <w:tcPr>
            <w:tcW w:w="768" w:type="dxa"/>
            <w:vAlign w:val="center"/>
          </w:tcPr>
          <w:p w14:paraId="61717DD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8</w:t>
            </w:r>
          </w:p>
        </w:tc>
        <w:tc>
          <w:tcPr>
            <w:tcW w:w="849" w:type="dxa"/>
            <w:vMerge w:val="restart"/>
            <w:vAlign w:val="center"/>
          </w:tcPr>
          <w:p w14:paraId="59F692CD"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2.95</w:t>
            </w:r>
          </w:p>
        </w:tc>
        <w:tc>
          <w:tcPr>
            <w:tcW w:w="1051" w:type="dxa"/>
            <w:vMerge w:val="restart"/>
            <w:vAlign w:val="center"/>
          </w:tcPr>
          <w:p w14:paraId="636AA48D"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1.413</w:t>
            </w:r>
          </w:p>
        </w:tc>
        <w:tc>
          <w:tcPr>
            <w:tcW w:w="709" w:type="dxa"/>
            <w:vMerge w:val="restart"/>
            <w:tcBorders>
              <w:right w:val="single" w:sz="4" w:space="0" w:color="auto"/>
            </w:tcBorders>
            <w:vAlign w:val="center"/>
          </w:tcPr>
          <w:p w14:paraId="0D37AC83"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10</w:t>
            </w:r>
          </w:p>
        </w:tc>
        <w:tc>
          <w:tcPr>
            <w:tcW w:w="993" w:type="dxa"/>
            <w:vMerge w:val="restart"/>
            <w:tcBorders>
              <w:right w:val="single" w:sz="4" w:space="0" w:color="auto"/>
            </w:tcBorders>
            <w:vAlign w:val="center"/>
          </w:tcPr>
          <w:p w14:paraId="2BE1D7A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متوسطة</w:t>
            </w:r>
          </w:p>
        </w:tc>
      </w:tr>
      <w:tr w:rsidR="00327BB2" w:rsidRPr="003C565D" w14:paraId="1F92F762" w14:textId="77777777" w:rsidTr="005F02E9">
        <w:trPr>
          <w:trHeight w:val="614"/>
          <w:jc w:val="center"/>
        </w:trPr>
        <w:tc>
          <w:tcPr>
            <w:tcW w:w="566" w:type="dxa"/>
            <w:vMerge/>
            <w:tcBorders>
              <w:left w:val="single" w:sz="4" w:space="0" w:color="auto"/>
              <w:right w:val="single" w:sz="4" w:space="0" w:color="auto"/>
            </w:tcBorders>
            <w:vAlign w:val="center"/>
          </w:tcPr>
          <w:p w14:paraId="3A5EA69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5C2A2AC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58B7DD0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20A7FD8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22.5</w:t>
            </w:r>
          </w:p>
        </w:tc>
        <w:tc>
          <w:tcPr>
            <w:tcW w:w="768" w:type="dxa"/>
            <w:vAlign w:val="center"/>
          </w:tcPr>
          <w:p w14:paraId="67B5507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23.8</w:t>
            </w:r>
          </w:p>
        </w:tc>
        <w:tc>
          <w:tcPr>
            <w:tcW w:w="767" w:type="dxa"/>
            <w:shd w:val="clear" w:color="auto" w:fill="auto"/>
            <w:vAlign w:val="center"/>
          </w:tcPr>
          <w:p w14:paraId="31DE040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0.0</w:t>
            </w:r>
          </w:p>
        </w:tc>
        <w:tc>
          <w:tcPr>
            <w:tcW w:w="768" w:type="dxa"/>
            <w:shd w:val="clear" w:color="auto" w:fill="auto"/>
            <w:vAlign w:val="center"/>
          </w:tcPr>
          <w:p w14:paraId="2D4D965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43.8</w:t>
            </w:r>
          </w:p>
        </w:tc>
        <w:tc>
          <w:tcPr>
            <w:tcW w:w="768" w:type="dxa"/>
            <w:vAlign w:val="center"/>
          </w:tcPr>
          <w:p w14:paraId="148CCBD1"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10.0</w:t>
            </w:r>
          </w:p>
        </w:tc>
        <w:tc>
          <w:tcPr>
            <w:tcW w:w="849" w:type="dxa"/>
            <w:vMerge/>
            <w:vAlign w:val="center"/>
          </w:tcPr>
          <w:p w14:paraId="7873C65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0C8D31B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1FB98DE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2C85AEE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313D2FB8" w14:textId="77777777" w:rsidTr="005F02E9">
        <w:trPr>
          <w:trHeight w:val="614"/>
          <w:jc w:val="center"/>
        </w:trPr>
        <w:tc>
          <w:tcPr>
            <w:tcW w:w="566" w:type="dxa"/>
            <w:vMerge w:val="restart"/>
            <w:tcBorders>
              <w:left w:val="single" w:sz="4" w:space="0" w:color="auto"/>
              <w:right w:val="single" w:sz="4" w:space="0" w:color="auto"/>
            </w:tcBorders>
            <w:vAlign w:val="center"/>
          </w:tcPr>
          <w:p w14:paraId="642937ED"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7</w:t>
            </w:r>
          </w:p>
        </w:tc>
        <w:tc>
          <w:tcPr>
            <w:tcW w:w="2705" w:type="dxa"/>
            <w:vMerge w:val="restart"/>
            <w:tcBorders>
              <w:left w:val="single" w:sz="4" w:space="0" w:color="auto"/>
              <w:right w:val="single" w:sz="4" w:space="0" w:color="auto"/>
            </w:tcBorders>
            <w:vAlign w:val="center"/>
          </w:tcPr>
          <w:p w14:paraId="1C536A5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الحد</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من</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حالة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الشعور</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بالملل</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والتعب،</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باستخدام</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طرائق التدريس</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التي</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تجعل</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الطالب</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في</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حالة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نشاط</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وتيقظ</w:t>
            </w:r>
          </w:p>
        </w:tc>
        <w:tc>
          <w:tcPr>
            <w:tcW w:w="567" w:type="dxa"/>
            <w:tcBorders>
              <w:top w:val="single" w:sz="4" w:space="0" w:color="auto"/>
              <w:left w:val="single" w:sz="4" w:space="0" w:color="auto"/>
              <w:bottom w:val="single" w:sz="4" w:space="0" w:color="auto"/>
            </w:tcBorders>
            <w:shd w:val="clear" w:color="auto" w:fill="D9D9D9"/>
            <w:vAlign w:val="center"/>
          </w:tcPr>
          <w:p w14:paraId="4722A2D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16CE87F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6</w:t>
            </w:r>
          </w:p>
        </w:tc>
        <w:tc>
          <w:tcPr>
            <w:tcW w:w="768" w:type="dxa"/>
            <w:vAlign w:val="center"/>
          </w:tcPr>
          <w:p w14:paraId="0C42275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w:t>
            </w:r>
          </w:p>
        </w:tc>
        <w:tc>
          <w:tcPr>
            <w:tcW w:w="767" w:type="dxa"/>
            <w:shd w:val="clear" w:color="auto" w:fill="auto"/>
            <w:vAlign w:val="center"/>
          </w:tcPr>
          <w:p w14:paraId="60EBA83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11</w:t>
            </w:r>
          </w:p>
        </w:tc>
        <w:tc>
          <w:tcPr>
            <w:tcW w:w="768" w:type="dxa"/>
            <w:shd w:val="clear" w:color="auto" w:fill="auto"/>
            <w:vAlign w:val="center"/>
          </w:tcPr>
          <w:p w14:paraId="4BA22D7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29</w:t>
            </w:r>
          </w:p>
        </w:tc>
        <w:tc>
          <w:tcPr>
            <w:tcW w:w="768" w:type="dxa"/>
            <w:vAlign w:val="center"/>
          </w:tcPr>
          <w:p w14:paraId="27B7DB8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33</w:t>
            </w:r>
          </w:p>
        </w:tc>
        <w:tc>
          <w:tcPr>
            <w:tcW w:w="849" w:type="dxa"/>
            <w:vMerge w:val="restart"/>
            <w:vAlign w:val="center"/>
          </w:tcPr>
          <w:p w14:paraId="536D3F41"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4.03</w:t>
            </w:r>
          </w:p>
        </w:tc>
        <w:tc>
          <w:tcPr>
            <w:tcW w:w="1051" w:type="dxa"/>
            <w:vMerge w:val="restart"/>
            <w:vAlign w:val="center"/>
          </w:tcPr>
          <w:p w14:paraId="21207476"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1.136</w:t>
            </w:r>
          </w:p>
        </w:tc>
        <w:tc>
          <w:tcPr>
            <w:tcW w:w="709" w:type="dxa"/>
            <w:vMerge w:val="restart"/>
            <w:tcBorders>
              <w:right w:val="single" w:sz="4" w:space="0" w:color="auto"/>
            </w:tcBorders>
            <w:vAlign w:val="center"/>
          </w:tcPr>
          <w:p w14:paraId="75209028"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3</w:t>
            </w:r>
          </w:p>
        </w:tc>
        <w:tc>
          <w:tcPr>
            <w:tcW w:w="993" w:type="dxa"/>
            <w:vMerge w:val="restart"/>
            <w:tcBorders>
              <w:right w:val="single" w:sz="4" w:space="0" w:color="auto"/>
            </w:tcBorders>
            <w:vAlign w:val="center"/>
          </w:tcPr>
          <w:p w14:paraId="7D473EB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b/>
                <w:bCs/>
                <w:sz w:val="24"/>
                <w:szCs w:val="24"/>
                <w:rtl/>
                <w:lang w:bidi="ar-EG"/>
              </w:rPr>
              <w:t>عالية</w:t>
            </w:r>
          </w:p>
        </w:tc>
      </w:tr>
      <w:tr w:rsidR="00327BB2" w:rsidRPr="003C565D" w14:paraId="6CAEC925" w14:textId="77777777" w:rsidTr="005F02E9">
        <w:trPr>
          <w:trHeight w:val="614"/>
          <w:jc w:val="center"/>
        </w:trPr>
        <w:tc>
          <w:tcPr>
            <w:tcW w:w="566" w:type="dxa"/>
            <w:vMerge/>
            <w:tcBorders>
              <w:left w:val="single" w:sz="4" w:space="0" w:color="auto"/>
              <w:right w:val="single" w:sz="4" w:space="0" w:color="auto"/>
            </w:tcBorders>
            <w:vAlign w:val="center"/>
          </w:tcPr>
          <w:p w14:paraId="135C85D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5F86E3A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54D7EB4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7A6B22A4"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7.5</w:t>
            </w:r>
          </w:p>
        </w:tc>
        <w:tc>
          <w:tcPr>
            <w:tcW w:w="768" w:type="dxa"/>
            <w:vAlign w:val="center"/>
          </w:tcPr>
          <w:p w14:paraId="7B1CF1D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1.3</w:t>
            </w:r>
          </w:p>
        </w:tc>
        <w:tc>
          <w:tcPr>
            <w:tcW w:w="767" w:type="dxa"/>
            <w:shd w:val="clear" w:color="auto" w:fill="auto"/>
            <w:vAlign w:val="center"/>
          </w:tcPr>
          <w:p w14:paraId="20761C6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13.8</w:t>
            </w:r>
          </w:p>
        </w:tc>
        <w:tc>
          <w:tcPr>
            <w:tcW w:w="768" w:type="dxa"/>
            <w:shd w:val="clear" w:color="auto" w:fill="auto"/>
            <w:vAlign w:val="center"/>
          </w:tcPr>
          <w:p w14:paraId="6E2D1CF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36.3</w:t>
            </w:r>
          </w:p>
        </w:tc>
        <w:tc>
          <w:tcPr>
            <w:tcW w:w="768" w:type="dxa"/>
            <w:vAlign w:val="center"/>
          </w:tcPr>
          <w:p w14:paraId="53BC553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41.3</w:t>
            </w:r>
          </w:p>
        </w:tc>
        <w:tc>
          <w:tcPr>
            <w:tcW w:w="849" w:type="dxa"/>
            <w:vMerge/>
            <w:vAlign w:val="center"/>
          </w:tcPr>
          <w:p w14:paraId="7B1E0EF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4B323BA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6128638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657FA37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3E7E91F8" w14:textId="77777777" w:rsidTr="005F02E9">
        <w:trPr>
          <w:trHeight w:val="614"/>
          <w:jc w:val="center"/>
        </w:trPr>
        <w:tc>
          <w:tcPr>
            <w:tcW w:w="566" w:type="dxa"/>
            <w:vMerge w:val="restart"/>
            <w:tcBorders>
              <w:left w:val="single" w:sz="4" w:space="0" w:color="auto"/>
              <w:right w:val="single" w:sz="4" w:space="0" w:color="auto"/>
            </w:tcBorders>
            <w:vAlign w:val="center"/>
          </w:tcPr>
          <w:p w14:paraId="0867842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8</w:t>
            </w:r>
          </w:p>
        </w:tc>
        <w:tc>
          <w:tcPr>
            <w:tcW w:w="2705" w:type="dxa"/>
            <w:vMerge w:val="restart"/>
            <w:tcBorders>
              <w:left w:val="single" w:sz="4" w:space="0" w:color="auto"/>
              <w:right w:val="single" w:sz="4" w:space="0" w:color="auto"/>
            </w:tcBorders>
            <w:vAlign w:val="center"/>
          </w:tcPr>
          <w:p w14:paraId="0644D13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خلق</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بيئة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صفية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يسودها</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النظام ومساعدة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الطلاب</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على التعاون</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في</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الأنشطة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المختلفة</w:t>
            </w:r>
          </w:p>
        </w:tc>
        <w:tc>
          <w:tcPr>
            <w:tcW w:w="567" w:type="dxa"/>
            <w:tcBorders>
              <w:top w:val="single" w:sz="4" w:space="0" w:color="auto"/>
              <w:left w:val="single" w:sz="4" w:space="0" w:color="auto"/>
              <w:bottom w:val="single" w:sz="4" w:space="0" w:color="auto"/>
            </w:tcBorders>
            <w:shd w:val="clear" w:color="auto" w:fill="D9D9D9"/>
            <w:vAlign w:val="center"/>
          </w:tcPr>
          <w:p w14:paraId="191ADBB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366AA4F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Pr>
              <w:t>7</w:t>
            </w:r>
          </w:p>
        </w:tc>
        <w:tc>
          <w:tcPr>
            <w:tcW w:w="768" w:type="dxa"/>
            <w:vAlign w:val="center"/>
          </w:tcPr>
          <w:p w14:paraId="344749C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w:t>
            </w:r>
          </w:p>
        </w:tc>
        <w:tc>
          <w:tcPr>
            <w:tcW w:w="767" w:type="dxa"/>
            <w:shd w:val="clear" w:color="auto" w:fill="auto"/>
            <w:vAlign w:val="center"/>
          </w:tcPr>
          <w:p w14:paraId="2DE6646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5</w:t>
            </w:r>
          </w:p>
        </w:tc>
        <w:tc>
          <w:tcPr>
            <w:tcW w:w="768" w:type="dxa"/>
            <w:shd w:val="clear" w:color="auto" w:fill="auto"/>
            <w:vAlign w:val="center"/>
          </w:tcPr>
          <w:p w14:paraId="7AA5DE9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19</w:t>
            </w:r>
          </w:p>
        </w:tc>
        <w:tc>
          <w:tcPr>
            <w:tcW w:w="768" w:type="dxa"/>
            <w:vAlign w:val="center"/>
          </w:tcPr>
          <w:p w14:paraId="485827C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48</w:t>
            </w:r>
          </w:p>
        </w:tc>
        <w:tc>
          <w:tcPr>
            <w:tcW w:w="849" w:type="dxa"/>
            <w:vMerge w:val="restart"/>
            <w:vAlign w:val="center"/>
          </w:tcPr>
          <w:p w14:paraId="78FB0C07"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4.25</w:t>
            </w:r>
          </w:p>
        </w:tc>
        <w:tc>
          <w:tcPr>
            <w:tcW w:w="1051" w:type="dxa"/>
            <w:vMerge w:val="restart"/>
            <w:vAlign w:val="center"/>
          </w:tcPr>
          <w:p w14:paraId="520969B8"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1.207</w:t>
            </w:r>
          </w:p>
        </w:tc>
        <w:tc>
          <w:tcPr>
            <w:tcW w:w="709" w:type="dxa"/>
            <w:vMerge w:val="restart"/>
            <w:tcBorders>
              <w:right w:val="single" w:sz="4" w:space="0" w:color="auto"/>
            </w:tcBorders>
            <w:vAlign w:val="center"/>
          </w:tcPr>
          <w:p w14:paraId="4E299760"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2</w:t>
            </w:r>
          </w:p>
        </w:tc>
        <w:tc>
          <w:tcPr>
            <w:tcW w:w="993" w:type="dxa"/>
            <w:vMerge w:val="restart"/>
            <w:tcBorders>
              <w:right w:val="single" w:sz="4" w:space="0" w:color="auto"/>
            </w:tcBorders>
            <w:vAlign w:val="center"/>
          </w:tcPr>
          <w:p w14:paraId="2CA12E6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b/>
                <w:bCs/>
                <w:sz w:val="24"/>
                <w:szCs w:val="24"/>
                <w:rtl/>
                <w:lang w:bidi="ar-EG"/>
              </w:rPr>
              <w:t>عالية</w:t>
            </w:r>
            <w:r w:rsidRPr="003C565D">
              <w:rPr>
                <w:rFonts w:ascii="Simplified Arabic" w:hAnsi="Simplified Arabic" w:cs="Simplified Arabic"/>
                <w:sz w:val="24"/>
                <w:szCs w:val="24"/>
                <w:rtl/>
              </w:rPr>
              <w:t xml:space="preserve"> جدا</w:t>
            </w:r>
          </w:p>
        </w:tc>
      </w:tr>
      <w:tr w:rsidR="00327BB2" w:rsidRPr="003C565D" w14:paraId="43DC2424" w14:textId="77777777" w:rsidTr="005F02E9">
        <w:trPr>
          <w:trHeight w:val="614"/>
          <w:jc w:val="center"/>
        </w:trPr>
        <w:tc>
          <w:tcPr>
            <w:tcW w:w="566" w:type="dxa"/>
            <w:vMerge/>
            <w:tcBorders>
              <w:left w:val="single" w:sz="4" w:space="0" w:color="auto"/>
              <w:right w:val="single" w:sz="4" w:space="0" w:color="auto"/>
            </w:tcBorders>
            <w:vAlign w:val="center"/>
          </w:tcPr>
          <w:p w14:paraId="18B29B6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1701979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332234E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42547E1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8.8</w:t>
            </w:r>
          </w:p>
        </w:tc>
        <w:tc>
          <w:tcPr>
            <w:tcW w:w="768" w:type="dxa"/>
            <w:vAlign w:val="center"/>
          </w:tcPr>
          <w:p w14:paraId="3E7577E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1.3</w:t>
            </w:r>
          </w:p>
        </w:tc>
        <w:tc>
          <w:tcPr>
            <w:tcW w:w="767" w:type="dxa"/>
            <w:shd w:val="clear" w:color="auto" w:fill="auto"/>
            <w:vAlign w:val="center"/>
          </w:tcPr>
          <w:p w14:paraId="3B86441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6.3</w:t>
            </w:r>
          </w:p>
        </w:tc>
        <w:tc>
          <w:tcPr>
            <w:tcW w:w="768" w:type="dxa"/>
            <w:shd w:val="clear" w:color="auto" w:fill="auto"/>
            <w:vAlign w:val="center"/>
          </w:tcPr>
          <w:p w14:paraId="28F0134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23.8</w:t>
            </w:r>
          </w:p>
        </w:tc>
        <w:tc>
          <w:tcPr>
            <w:tcW w:w="768" w:type="dxa"/>
            <w:vAlign w:val="center"/>
          </w:tcPr>
          <w:p w14:paraId="1D1F951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60.0</w:t>
            </w:r>
          </w:p>
        </w:tc>
        <w:tc>
          <w:tcPr>
            <w:tcW w:w="849" w:type="dxa"/>
            <w:vMerge/>
            <w:vAlign w:val="center"/>
          </w:tcPr>
          <w:p w14:paraId="5FA712C1"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278764E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1037F11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4D2948D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33244E15" w14:textId="77777777" w:rsidTr="005F02E9">
        <w:trPr>
          <w:trHeight w:val="614"/>
          <w:jc w:val="center"/>
        </w:trPr>
        <w:tc>
          <w:tcPr>
            <w:tcW w:w="566" w:type="dxa"/>
            <w:vMerge w:val="restart"/>
            <w:tcBorders>
              <w:left w:val="single" w:sz="4" w:space="0" w:color="auto"/>
              <w:right w:val="single" w:sz="4" w:space="0" w:color="auto"/>
            </w:tcBorders>
            <w:vAlign w:val="center"/>
          </w:tcPr>
          <w:p w14:paraId="6F635038"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tl/>
              </w:rPr>
              <w:t>9</w:t>
            </w:r>
          </w:p>
        </w:tc>
        <w:tc>
          <w:tcPr>
            <w:tcW w:w="2705" w:type="dxa"/>
            <w:vMerge w:val="restart"/>
            <w:tcBorders>
              <w:left w:val="single" w:sz="4" w:space="0" w:color="auto"/>
              <w:right w:val="single" w:sz="4" w:space="0" w:color="auto"/>
            </w:tcBorders>
            <w:vAlign w:val="center"/>
          </w:tcPr>
          <w:p w14:paraId="500957B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مراعاة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صحة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البناء</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اللغوي</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عند</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طرح</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الأسئلة</w:t>
            </w:r>
          </w:p>
        </w:tc>
        <w:tc>
          <w:tcPr>
            <w:tcW w:w="567" w:type="dxa"/>
            <w:tcBorders>
              <w:top w:val="single" w:sz="4" w:space="0" w:color="auto"/>
              <w:left w:val="single" w:sz="4" w:space="0" w:color="auto"/>
              <w:bottom w:val="single" w:sz="4" w:space="0" w:color="auto"/>
            </w:tcBorders>
            <w:shd w:val="clear" w:color="auto" w:fill="D9D9D9"/>
            <w:vAlign w:val="center"/>
          </w:tcPr>
          <w:p w14:paraId="1176427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00E0EAA3"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0.0</w:t>
            </w:r>
          </w:p>
        </w:tc>
        <w:tc>
          <w:tcPr>
            <w:tcW w:w="768" w:type="dxa"/>
            <w:vAlign w:val="center"/>
          </w:tcPr>
          <w:p w14:paraId="4F96180D"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12</w:t>
            </w:r>
          </w:p>
        </w:tc>
        <w:tc>
          <w:tcPr>
            <w:tcW w:w="767" w:type="dxa"/>
            <w:shd w:val="clear" w:color="auto" w:fill="auto"/>
            <w:vAlign w:val="center"/>
          </w:tcPr>
          <w:p w14:paraId="4C25845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13</w:t>
            </w:r>
          </w:p>
        </w:tc>
        <w:tc>
          <w:tcPr>
            <w:tcW w:w="768" w:type="dxa"/>
            <w:shd w:val="clear" w:color="auto" w:fill="auto"/>
            <w:vAlign w:val="center"/>
          </w:tcPr>
          <w:p w14:paraId="5652C5D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32</w:t>
            </w:r>
          </w:p>
        </w:tc>
        <w:tc>
          <w:tcPr>
            <w:tcW w:w="768" w:type="dxa"/>
            <w:vAlign w:val="center"/>
          </w:tcPr>
          <w:p w14:paraId="407C807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23</w:t>
            </w:r>
          </w:p>
        </w:tc>
        <w:tc>
          <w:tcPr>
            <w:tcW w:w="849" w:type="dxa"/>
            <w:vMerge w:val="restart"/>
            <w:vAlign w:val="center"/>
          </w:tcPr>
          <w:p w14:paraId="0359AB14"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3.83</w:t>
            </w:r>
          </w:p>
        </w:tc>
        <w:tc>
          <w:tcPr>
            <w:tcW w:w="1051" w:type="dxa"/>
            <w:vMerge w:val="restart"/>
            <w:vAlign w:val="center"/>
          </w:tcPr>
          <w:p w14:paraId="2204E12E"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1.016</w:t>
            </w:r>
          </w:p>
        </w:tc>
        <w:tc>
          <w:tcPr>
            <w:tcW w:w="709" w:type="dxa"/>
            <w:vMerge w:val="restart"/>
            <w:tcBorders>
              <w:right w:val="single" w:sz="4" w:space="0" w:color="auto"/>
            </w:tcBorders>
            <w:vAlign w:val="center"/>
          </w:tcPr>
          <w:p w14:paraId="303F5D0E"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5</w:t>
            </w:r>
          </w:p>
        </w:tc>
        <w:tc>
          <w:tcPr>
            <w:tcW w:w="993" w:type="dxa"/>
            <w:vMerge w:val="restart"/>
            <w:tcBorders>
              <w:right w:val="single" w:sz="4" w:space="0" w:color="auto"/>
            </w:tcBorders>
            <w:vAlign w:val="center"/>
          </w:tcPr>
          <w:p w14:paraId="09E1B68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b/>
                <w:bCs/>
                <w:sz w:val="24"/>
                <w:szCs w:val="24"/>
                <w:rtl/>
                <w:lang w:bidi="ar-EG"/>
              </w:rPr>
              <w:t>عالية</w:t>
            </w:r>
          </w:p>
        </w:tc>
      </w:tr>
      <w:tr w:rsidR="00327BB2" w:rsidRPr="003C565D" w14:paraId="2BF0DCAF" w14:textId="77777777" w:rsidTr="005F02E9">
        <w:trPr>
          <w:trHeight w:val="614"/>
          <w:jc w:val="center"/>
        </w:trPr>
        <w:tc>
          <w:tcPr>
            <w:tcW w:w="566" w:type="dxa"/>
            <w:vMerge/>
            <w:tcBorders>
              <w:left w:val="single" w:sz="4" w:space="0" w:color="auto"/>
              <w:right w:val="single" w:sz="4" w:space="0" w:color="auto"/>
            </w:tcBorders>
            <w:vAlign w:val="center"/>
          </w:tcPr>
          <w:p w14:paraId="12D44AD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2705" w:type="dxa"/>
            <w:vMerge/>
            <w:tcBorders>
              <w:left w:val="single" w:sz="4" w:space="0" w:color="auto"/>
              <w:right w:val="single" w:sz="4" w:space="0" w:color="auto"/>
            </w:tcBorders>
            <w:vAlign w:val="center"/>
          </w:tcPr>
          <w:p w14:paraId="754780A0"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531E839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54AC2A3A"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0.0</w:t>
            </w:r>
          </w:p>
        </w:tc>
        <w:tc>
          <w:tcPr>
            <w:tcW w:w="768" w:type="dxa"/>
            <w:vAlign w:val="center"/>
          </w:tcPr>
          <w:p w14:paraId="6BDCC72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15.0</w:t>
            </w:r>
          </w:p>
        </w:tc>
        <w:tc>
          <w:tcPr>
            <w:tcW w:w="767" w:type="dxa"/>
            <w:shd w:val="clear" w:color="auto" w:fill="auto"/>
            <w:vAlign w:val="center"/>
          </w:tcPr>
          <w:p w14:paraId="0FD0824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16.3</w:t>
            </w:r>
          </w:p>
        </w:tc>
        <w:tc>
          <w:tcPr>
            <w:tcW w:w="768" w:type="dxa"/>
            <w:shd w:val="clear" w:color="auto" w:fill="auto"/>
            <w:vAlign w:val="center"/>
          </w:tcPr>
          <w:p w14:paraId="4D229B4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40.0</w:t>
            </w:r>
          </w:p>
        </w:tc>
        <w:tc>
          <w:tcPr>
            <w:tcW w:w="768" w:type="dxa"/>
            <w:vAlign w:val="center"/>
          </w:tcPr>
          <w:p w14:paraId="43AD046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28.8</w:t>
            </w:r>
          </w:p>
        </w:tc>
        <w:tc>
          <w:tcPr>
            <w:tcW w:w="849" w:type="dxa"/>
            <w:vMerge/>
            <w:vAlign w:val="center"/>
          </w:tcPr>
          <w:p w14:paraId="5F8EFA6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0B28F51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3D50667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5078235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1E4108F1" w14:textId="77777777" w:rsidTr="005F02E9">
        <w:trPr>
          <w:trHeight w:val="614"/>
          <w:jc w:val="center"/>
        </w:trPr>
        <w:tc>
          <w:tcPr>
            <w:tcW w:w="566" w:type="dxa"/>
            <w:vMerge w:val="restart"/>
            <w:tcBorders>
              <w:left w:val="single" w:sz="4" w:space="0" w:color="auto"/>
              <w:right w:val="single" w:sz="4" w:space="0" w:color="auto"/>
            </w:tcBorders>
            <w:vAlign w:val="center"/>
          </w:tcPr>
          <w:p w14:paraId="524EE6C3" w14:textId="77777777" w:rsidR="00E559D7" w:rsidRPr="003C565D" w:rsidRDefault="00E559D7" w:rsidP="005F02E9">
            <w:pPr>
              <w:widowControl w:val="0"/>
              <w:bidi/>
              <w:spacing w:after="0" w:line="240" w:lineRule="auto"/>
              <w:jc w:val="center"/>
              <w:rPr>
                <w:rFonts w:ascii="Simplified Arabic" w:hAnsi="Simplified Arabic" w:cs="Simplified Arabic"/>
                <w:b/>
                <w:bCs/>
                <w:sz w:val="24"/>
                <w:szCs w:val="24"/>
                <w:rtl/>
                <w:lang w:bidi="ar-EG"/>
              </w:rPr>
            </w:pPr>
            <w:r w:rsidRPr="003C565D">
              <w:rPr>
                <w:rFonts w:ascii="Simplified Arabic" w:hAnsi="Simplified Arabic" w:cs="Simplified Arabic"/>
                <w:b/>
                <w:bCs/>
                <w:sz w:val="24"/>
                <w:szCs w:val="24"/>
                <w:rtl/>
                <w:lang w:bidi="ar-EG"/>
              </w:rPr>
              <w:t>10</w:t>
            </w:r>
          </w:p>
        </w:tc>
        <w:tc>
          <w:tcPr>
            <w:tcW w:w="2705" w:type="dxa"/>
            <w:vMerge w:val="restart"/>
            <w:tcBorders>
              <w:left w:val="single" w:sz="4" w:space="0" w:color="auto"/>
              <w:right w:val="single" w:sz="4" w:space="0" w:color="auto"/>
            </w:tcBorders>
            <w:vAlign w:val="center"/>
          </w:tcPr>
          <w:p w14:paraId="37F7A1B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معرفة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أساليب</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التقويم</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المناسبة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لكل</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هدف والاستمرارية</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في</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تقويم</w:t>
            </w:r>
            <w:r w:rsidRPr="003C565D">
              <w:rPr>
                <w:rFonts w:ascii="Simplified Arabic" w:hAnsi="Simplified Arabic" w:cs="Simplified Arabic"/>
                <w:b/>
                <w:bCs/>
                <w:sz w:val="24"/>
                <w:szCs w:val="24"/>
                <w:lang w:bidi="ar-EG"/>
              </w:rPr>
              <w:t xml:space="preserve"> </w:t>
            </w:r>
            <w:r w:rsidRPr="003C565D">
              <w:rPr>
                <w:rFonts w:ascii="Simplified Arabic" w:hAnsi="Simplified Arabic" w:cs="Simplified Arabic"/>
                <w:b/>
                <w:bCs/>
                <w:sz w:val="24"/>
                <w:szCs w:val="24"/>
                <w:rtl/>
                <w:lang w:bidi="ar-EG"/>
              </w:rPr>
              <w:t>الدارسين</w:t>
            </w:r>
          </w:p>
        </w:tc>
        <w:tc>
          <w:tcPr>
            <w:tcW w:w="567" w:type="dxa"/>
            <w:tcBorders>
              <w:top w:val="single" w:sz="4" w:space="0" w:color="auto"/>
              <w:left w:val="single" w:sz="4" w:space="0" w:color="auto"/>
              <w:bottom w:val="single" w:sz="4" w:space="0" w:color="auto"/>
            </w:tcBorders>
            <w:shd w:val="clear" w:color="auto" w:fill="D9D9D9"/>
            <w:vAlign w:val="center"/>
          </w:tcPr>
          <w:p w14:paraId="32044313"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ك</w:t>
            </w:r>
          </w:p>
        </w:tc>
        <w:tc>
          <w:tcPr>
            <w:tcW w:w="767" w:type="dxa"/>
            <w:shd w:val="clear" w:color="auto" w:fill="auto"/>
            <w:vAlign w:val="center"/>
          </w:tcPr>
          <w:p w14:paraId="688DF5F5"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w:t>
            </w:r>
          </w:p>
        </w:tc>
        <w:tc>
          <w:tcPr>
            <w:tcW w:w="768" w:type="dxa"/>
            <w:vAlign w:val="center"/>
          </w:tcPr>
          <w:p w14:paraId="2921B1D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12</w:t>
            </w:r>
          </w:p>
        </w:tc>
        <w:tc>
          <w:tcPr>
            <w:tcW w:w="767" w:type="dxa"/>
            <w:shd w:val="clear" w:color="auto" w:fill="auto"/>
            <w:vAlign w:val="center"/>
          </w:tcPr>
          <w:p w14:paraId="0CB045EC"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5</w:t>
            </w:r>
          </w:p>
        </w:tc>
        <w:tc>
          <w:tcPr>
            <w:tcW w:w="768" w:type="dxa"/>
            <w:shd w:val="clear" w:color="auto" w:fill="auto"/>
            <w:vAlign w:val="center"/>
          </w:tcPr>
          <w:p w14:paraId="617726C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42</w:t>
            </w:r>
          </w:p>
        </w:tc>
        <w:tc>
          <w:tcPr>
            <w:tcW w:w="768" w:type="dxa"/>
            <w:vAlign w:val="center"/>
          </w:tcPr>
          <w:p w14:paraId="33179B6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19</w:t>
            </w:r>
          </w:p>
        </w:tc>
        <w:tc>
          <w:tcPr>
            <w:tcW w:w="849" w:type="dxa"/>
            <w:vMerge w:val="restart"/>
            <w:vAlign w:val="center"/>
          </w:tcPr>
          <w:p w14:paraId="2BB1829B"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3.80</w:t>
            </w:r>
          </w:p>
        </w:tc>
        <w:tc>
          <w:tcPr>
            <w:tcW w:w="1051" w:type="dxa"/>
            <w:vMerge w:val="restart"/>
            <w:vAlign w:val="center"/>
          </w:tcPr>
          <w:p w14:paraId="53EC3306"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1.048</w:t>
            </w:r>
          </w:p>
        </w:tc>
        <w:tc>
          <w:tcPr>
            <w:tcW w:w="709" w:type="dxa"/>
            <w:vMerge w:val="restart"/>
            <w:tcBorders>
              <w:right w:val="single" w:sz="4" w:space="0" w:color="auto"/>
            </w:tcBorders>
            <w:vAlign w:val="center"/>
          </w:tcPr>
          <w:p w14:paraId="276E484B" w14:textId="77777777" w:rsidR="00E559D7" w:rsidRPr="003C565D" w:rsidRDefault="00E559D7" w:rsidP="007B0372">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Pr>
              <w:t>6</w:t>
            </w:r>
          </w:p>
        </w:tc>
        <w:tc>
          <w:tcPr>
            <w:tcW w:w="993" w:type="dxa"/>
            <w:vMerge w:val="restart"/>
            <w:tcBorders>
              <w:right w:val="single" w:sz="4" w:space="0" w:color="auto"/>
            </w:tcBorders>
            <w:vAlign w:val="center"/>
          </w:tcPr>
          <w:p w14:paraId="4CD83A4A"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b/>
                <w:bCs/>
                <w:sz w:val="24"/>
                <w:szCs w:val="24"/>
                <w:rtl/>
                <w:lang w:bidi="ar-EG"/>
              </w:rPr>
              <w:t>عالية</w:t>
            </w:r>
          </w:p>
        </w:tc>
      </w:tr>
      <w:tr w:rsidR="00327BB2" w:rsidRPr="003C565D" w14:paraId="0A9955FA" w14:textId="77777777" w:rsidTr="005F02E9">
        <w:trPr>
          <w:trHeight w:val="614"/>
          <w:jc w:val="center"/>
        </w:trPr>
        <w:tc>
          <w:tcPr>
            <w:tcW w:w="566" w:type="dxa"/>
            <w:vMerge/>
            <w:tcBorders>
              <w:left w:val="single" w:sz="4" w:space="0" w:color="auto"/>
              <w:right w:val="single" w:sz="4" w:space="0" w:color="auto"/>
            </w:tcBorders>
            <w:vAlign w:val="center"/>
          </w:tcPr>
          <w:p w14:paraId="4000DA25" w14:textId="77777777" w:rsidR="00E559D7" w:rsidRPr="003C565D" w:rsidRDefault="00E559D7" w:rsidP="005F02E9">
            <w:pPr>
              <w:widowControl w:val="0"/>
              <w:bidi/>
              <w:spacing w:after="0" w:line="240" w:lineRule="auto"/>
              <w:jc w:val="center"/>
              <w:rPr>
                <w:rFonts w:ascii="Simplified Arabic" w:hAnsi="Simplified Arabic" w:cs="Simplified Arabic"/>
                <w:b/>
                <w:bCs/>
                <w:sz w:val="24"/>
                <w:szCs w:val="24"/>
                <w:rtl/>
                <w:lang w:bidi="ar-EG"/>
              </w:rPr>
            </w:pPr>
          </w:p>
        </w:tc>
        <w:tc>
          <w:tcPr>
            <w:tcW w:w="2705" w:type="dxa"/>
            <w:vMerge/>
            <w:tcBorders>
              <w:left w:val="single" w:sz="4" w:space="0" w:color="auto"/>
              <w:right w:val="single" w:sz="4" w:space="0" w:color="auto"/>
            </w:tcBorders>
            <w:vAlign w:val="center"/>
          </w:tcPr>
          <w:p w14:paraId="7BBD9A0D"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p>
        </w:tc>
        <w:tc>
          <w:tcPr>
            <w:tcW w:w="567" w:type="dxa"/>
            <w:tcBorders>
              <w:top w:val="single" w:sz="4" w:space="0" w:color="auto"/>
              <w:left w:val="single" w:sz="4" w:space="0" w:color="auto"/>
              <w:bottom w:val="single" w:sz="4" w:space="0" w:color="auto"/>
            </w:tcBorders>
            <w:shd w:val="clear" w:color="auto" w:fill="D9D9D9"/>
            <w:vAlign w:val="center"/>
          </w:tcPr>
          <w:p w14:paraId="33CBD20B"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r w:rsidRPr="003C565D">
              <w:rPr>
                <w:rFonts w:ascii="Simplified Arabic" w:hAnsi="Simplified Arabic" w:cs="Simplified Arabic"/>
                <w:sz w:val="24"/>
                <w:szCs w:val="24"/>
                <w:rtl/>
              </w:rPr>
              <w:t>%</w:t>
            </w:r>
          </w:p>
        </w:tc>
        <w:tc>
          <w:tcPr>
            <w:tcW w:w="767" w:type="dxa"/>
            <w:shd w:val="clear" w:color="auto" w:fill="auto"/>
            <w:vAlign w:val="center"/>
          </w:tcPr>
          <w:p w14:paraId="2D45CA70" w14:textId="77777777" w:rsidR="00E559D7" w:rsidRPr="003C565D" w:rsidRDefault="00E559D7" w:rsidP="005F02E9">
            <w:pPr>
              <w:autoSpaceDE w:val="0"/>
              <w:autoSpaceDN w:val="0"/>
              <w:bidi/>
              <w:adjustRightInd w:val="0"/>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2.5</w:t>
            </w:r>
          </w:p>
        </w:tc>
        <w:tc>
          <w:tcPr>
            <w:tcW w:w="768" w:type="dxa"/>
            <w:vAlign w:val="center"/>
          </w:tcPr>
          <w:p w14:paraId="6973E761"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15.0</w:t>
            </w:r>
          </w:p>
        </w:tc>
        <w:tc>
          <w:tcPr>
            <w:tcW w:w="767" w:type="dxa"/>
            <w:shd w:val="clear" w:color="auto" w:fill="auto"/>
            <w:vAlign w:val="center"/>
          </w:tcPr>
          <w:p w14:paraId="1E805306"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6.3</w:t>
            </w:r>
          </w:p>
        </w:tc>
        <w:tc>
          <w:tcPr>
            <w:tcW w:w="768" w:type="dxa"/>
            <w:shd w:val="clear" w:color="auto" w:fill="auto"/>
            <w:vAlign w:val="center"/>
          </w:tcPr>
          <w:p w14:paraId="3BFDDE67"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52.5</w:t>
            </w:r>
          </w:p>
        </w:tc>
        <w:tc>
          <w:tcPr>
            <w:tcW w:w="768" w:type="dxa"/>
            <w:vAlign w:val="center"/>
          </w:tcPr>
          <w:p w14:paraId="1549EB5D"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r w:rsidRPr="003C565D">
              <w:rPr>
                <w:rFonts w:ascii="Simplified Arabic" w:hAnsi="Simplified Arabic" w:cs="Simplified Arabic"/>
                <w:sz w:val="24"/>
                <w:szCs w:val="24"/>
              </w:rPr>
              <w:t>23.8</w:t>
            </w:r>
          </w:p>
        </w:tc>
        <w:tc>
          <w:tcPr>
            <w:tcW w:w="849" w:type="dxa"/>
            <w:vMerge/>
            <w:vAlign w:val="center"/>
          </w:tcPr>
          <w:p w14:paraId="4FD70F5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1051" w:type="dxa"/>
            <w:vMerge/>
            <w:vAlign w:val="center"/>
          </w:tcPr>
          <w:p w14:paraId="08759F62"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Pr>
            </w:pPr>
          </w:p>
        </w:tc>
        <w:tc>
          <w:tcPr>
            <w:tcW w:w="709" w:type="dxa"/>
            <w:vMerge/>
            <w:tcBorders>
              <w:right w:val="single" w:sz="4" w:space="0" w:color="auto"/>
            </w:tcBorders>
            <w:vAlign w:val="center"/>
          </w:tcPr>
          <w:p w14:paraId="23702D59"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c>
          <w:tcPr>
            <w:tcW w:w="993" w:type="dxa"/>
            <w:vMerge/>
            <w:tcBorders>
              <w:right w:val="single" w:sz="4" w:space="0" w:color="auto"/>
            </w:tcBorders>
            <w:vAlign w:val="center"/>
          </w:tcPr>
          <w:p w14:paraId="21887265"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rPr>
            </w:pPr>
          </w:p>
        </w:tc>
      </w:tr>
      <w:tr w:rsidR="00327BB2" w:rsidRPr="003C565D" w14:paraId="3BE06922" w14:textId="77777777" w:rsidTr="005F02E9">
        <w:trPr>
          <w:trHeight w:val="614"/>
          <w:jc w:val="center"/>
        </w:trPr>
        <w:tc>
          <w:tcPr>
            <w:tcW w:w="7676" w:type="dxa"/>
            <w:gridSpan w:val="8"/>
            <w:tcBorders>
              <w:left w:val="single" w:sz="4" w:space="0" w:color="auto"/>
            </w:tcBorders>
            <w:shd w:val="clear" w:color="auto" w:fill="D9D9D9"/>
            <w:vAlign w:val="center"/>
          </w:tcPr>
          <w:p w14:paraId="3783FDA9" w14:textId="77777777" w:rsidR="00E559D7" w:rsidRPr="003C565D" w:rsidRDefault="00E559D7" w:rsidP="00AE0835">
            <w:pPr>
              <w:widowControl w:val="0"/>
              <w:bidi/>
              <w:spacing w:after="0" w:line="240" w:lineRule="auto"/>
              <w:jc w:val="center"/>
              <w:rPr>
                <w:rFonts w:ascii="Simplified Arabic" w:hAnsi="Simplified Arabic" w:cs="Simplified Arabic"/>
                <w:b/>
                <w:bCs/>
                <w:sz w:val="24"/>
                <w:szCs w:val="24"/>
                <w:rtl/>
                <w:lang w:bidi="ar-EG"/>
              </w:rPr>
            </w:pPr>
            <w:r w:rsidRPr="003C565D">
              <w:rPr>
                <w:rFonts w:ascii="Simplified Arabic" w:hAnsi="Simplified Arabic" w:cs="Simplified Arabic"/>
                <w:b/>
                <w:bCs/>
                <w:sz w:val="24"/>
                <w:szCs w:val="24"/>
                <w:rtl/>
                <w:lang w:bidi="ar-EG"/>
              </w:rPr>
              <w:t>المتوسط الحسابي الإجمالي للمحور الثاني "أساليب الحد من صعوبات تعليم اللغة العربية للناطقين بغيرها"</w:t>
            </w:r>
          </w:p>
        </w:tc>
        <w:tc>
          <w:tcPr>
            <w:tcW w:w="849" w:type="dxa"/>
            <w:vAlign w:val="center"/>
          </w:tcPr>
          <w:p w14:paraId="5DA70BD1"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3.81</w:t>
            </w:r>
          </w:p>
        </w:tc>
        <w:tc>
          <w:tcPr>
            <w:tcW w:w="1051" w:type="dxa"/>
            <w:vAlign w:val="center"/>
          </w:tcPr>
          <w:p w14:paraId="6C7D3F71" w14:textId="77777777" w:rsidR="00E559D7" w:rsidRPr="003C565D" w:rsidRDefault="00E559D7" w:rsidP="005F02E9">
            <w:pPr>
              <w:autoSpaceDE w:val="0"/>
              <w:autoSpaceDN w:val="0"/>
              <w:adjustRightInd w:val="0"/>
              <w:spacing w:after="0" w:line="320" w:lineRule="atLeast"/>
              <w:ind w:left="60" w:right="60"/>
              <w:jc w:val="center"/>
              <w:rPr>
                <w:rFonts w:ascii="Simplified Arabic" w:hAnsi="Simplified Arabic" w:cs="Simplified Arabic"/>
                <w:sz w:val="24"/>
                <w:szCs w:val="24"/>
              </w:rPr>
            </w:pPr>
            <w:r w:rsidRPr="003C565D">
              <w:rPr>
                <w:rFonts w:ascii="Simplified Arabic" w:hAnsi="Simplified Arabic" w:cs="Simplified Arabic"/>
                <w:sz w:val="24"/>
                <w:szCs w:val="24"/>
              </w:rPr>
              <w:t>.468</w:t>
            </w:r>
          </w:p>
        </w:tc>
        <w:tc>
          <w:tcPr>
            <w:tcW w:w="709" w:type="dxa"/>
            <w:tcBorders>
              <w:right w:val="single" w:sz="4" w:space="0" w:color="auto"/>
            </w:tcBorders>
            <w:vAlign w:val="center"/>
          </w:tcPr>
          <w:p w14:paraId="1BF7CF2F"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sz w:val="24"/>
                <w:szCs w:val="24"/>
                <w:rtl/>
                <w:lang w:bidi="ar-EG"/>
              </w:rPr>
              <w:t>---</w:t>
            </w:r>
          </w:p>
        </w:tc>
        <w:tc>
          <w:tcPr>
            <w:tcW w:w="993" w:type="dxa"/>
            <w:tcBorders>
              <w:right w:val="single" w:sz="4" w:space="0" w:color="auto"/>
            </w:tcBorders>
            <w:vAlign w:val="center"/>
          </w:tcPr>
          <w:p w14:paraId="0CD3FEBE" w14:textId="77777777" w:rsidR="00E559D7" w:rsidRPr="003C565D" w:rsidRDefault="00E559D7" w:rsidP="005F02E9">
            <w:pPr>
              <w:widowControl w:val="0"/>
              <w:bidi/>
              <w:spacing w:after="0" w:line="240" w:lineRule="auto"/>
              <w:jc w:val="center"/>
              <w:rPr>
                <w:rFonts w:ascii="Simplified Arabic" w:hAnsi="Simplified Arabic" w:cs="Simplified Arabic"/>
                <w:sz w:val="24"/>
                <w:szCs w:val="24"/>
                <w:rtl/>
                <w:lang w:bidi="ar-EG"/>
              </w:rPr>
            </w:pPr>
            <w:r w:rsidRPr="003C565D">
              <w:rPr>
                <w:rFonts w:ascii="Simplified Arabic" w:hAnsi="Simplified Arabic" w:cs="Simplified Arabic"/>
                <w:b/>
                <w:bCs/>
                <w:sz w:val="24"/>
                <w:szCs w:val="24"/>
                <w:rtl/>
                <w:lang w:bidi="ar-EG"/>
              </w:rPr>
              <w:t>عالية</w:t>
            </w:r>
          </w:p>
        </w:tc>
      </w:tr>
    </w:tbl>
    <w:p w14:paraId="2B2E1A57" w14:textId="77777777" w:rsidR="0002012C" w:rsidRPr="00327BB2" w:rsidRDefault="0002012C" w:rsidP="00E559D7">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يتبين من الجدول رقم (</w:t>
      </w:r>
      <w:r w:rsidRPr="00327BB2">
        <w:rPr>
          <w:rFonts w:ascii="Simplified Arabic" w:hAnsi="Simplified Arabic" w:cs="Simplified Arabic" w:hint="cs"/>
          <w:sz w:val="32"/>
          <w:szCs w:val="32"/>
          <w:rtl/>
          <w:lang w:bidi="ar-EG"/>
        </w:rPr>
        <w:t>7</w:t>
      </w:r>
      <w:r w:rsidRPr="00327BB2">
        <w:rPr>
          <w:rFonts w:ascii="Simplified Arabic" w:hAnsi="Simplified Arabic" w:cs="Simplified Arabic"/>
          <w:sz w:val="32"/>
          <w:szCs w:val="32"/>
          <w:rtl/>
          <w:lang w:bidi="ar-EG"/>
        </w:rPr>
        <w:t xml:space="preserve">) السابق أن </w:t>
      </w:r>
      <w:r w:rsidR="00BB5F16" w:rsidRPr="00327BB2">
        <w:rPr>
          <w:rFonts w:ascii="Simplified Arabic" w:hAnsi="Simplified Arabic" w:cs="Simplified Arabic" w:hint="cs"/>
          <w:sz w:val="32"/>
          <w:szCs w:val="32"/>
          <w:rtl/>
          <w:lang w:bidi="ar-EG"/>
        </w:rPr>
        <w:t>أساليب الحد من صعوبات تعليم اللغة العربية للناطقين بغيرها</w:t>
      </w:r>
      <w:r w:rsidR="00BB5F16" w:rsidRPr="00327BB2">
        <w:rPr>
          <w:rFonts w:ascii="Simplified Arabic" w:hAnsi="Simplified Arabic" w:cs="Simplified Arabic"/>
          <w:sz w:val="32"/>
          <w:szCs w:val="32"/>
          <w:rtl/>
          <w:lang w:bidi="ar-EG"/>
        </w:rPr>
        <w:t xml:space="preserve"> </w:t>
      </w:r>
      <w:r w:rsidRPr="00327BB2">
        <w:rPr>
          <w:rFonts w:ascii="Simplified Arabic" w:hAnsi="Simplified Arabic" w:cs="Simplified Arabic"/>
          <w:sz w:val="32"/>
          <w:szCs w:val="32"/>
          <w:rtl/>
          <w:lang w:bidi="ar-EG"/>
        </w:rPr>
        <w:t>جاءت بدرجة (</w:t>
      </w:r>
      <w:r w:rsidRPr="00327BB2">
        <w:rPr>
          <w:rFonts w:ascii="Simplified Arabic" w:hAnsi="Simplified Arabic" w:cs="Simplified Arabic" w:hint="cs"/>
          <w:sz w:val="32"/>
          <w:szCs w:val="32"/>
          <w:rtl/>
          <w:lang w:bidi="ar-EG"/>
        </w:rPr>
        <w:t>عالية</w:t>
      </w:r>
      <w:r w:rsidRPr="00327BB2">
        <w:rPr>
          <w:rFonts w:ascii="Simplified Arabic" w:hAnsi="Simplified Arabic" w:cs="Simplified Arabic"/>
          <w:sz w:val="32"/>
          <w:szCs w:val="32"/>
          <w:rtl/>
          <w:lang w:bidi="ar-EG"/>
        </w:rPr>
        <w:t xml:space="preserve">) من وجهة نظر </w:t>
      </w:r>
      <w:r w:rsidRPr="00327BB2">
        <w:rPr>
          <w:rFonts w:ascii="Simplified Arabic" w:hAnsi="Simplified Arabic" w:cs="Simplified Arabic" w:hint="cs"/>
          <w:sz w:val="32"/>
          <w:szCs w:val="32"/>
          <w:rtl/>
          <w:lang w:bidi="ar-EG"/>
        </w:rPr>
        <w:t>دارسي اللغة العربية الناطقين بغيرها</w:t>
      </w:r>
      <w:r w:rsidRPr="00327BB2">
        <w:rPr>
          <w:rFonts w:ascii="Simplified Arabic" w:hAnsi="Simplified Arabic" w:cs="Simplified Arabic"/>
          <w:sz w:val="32"/>
          <w:szCs w:val="32"/>
          <w:rtl/>
          <w:lang w:bidi="ar-EG"/>
        </w:rPr>
        <w:t xml:space="preserve"> أفراد عينة الدراسة، حيث جاء المتوسط العام للمحور </w:t>
      </w:r>
      <w:r w:rsidR="00E559D7" w:rsidRPr="00327BB2">
        <w:rPr>
          <w:rFonts w:ascii="Simplified Arabic" w:hAnsi="Simplified Arabic" w:cs="Simplified Arabic" w:hint="cs"/>
          <w:sz w:val="32"/>
          <w:szCs w:val="32"/>
          <w:rtl/>
          <w:lang w:bidi="ar-EG"/>
        </w:rPr>
        <w:t>الثاني</w:t>
      </w:r>
      <w:r w:rsidRPr="00327BB2">
        <w:rPr>
          <w:rFonts w:ascii="Simplified Arabic" w:hAnsi="Simplified Arabic" w:cs="Simplified Arabic"/>
          <w:sz w:val="32"/>
          <w:szCs w:val="32"/>
          <w:rtl/>
          <w:lang w:bidi="ar-EG"/>
        </w:rPr>
        <w:t xml:space="preserve"> (</w:t>
      </w:r>
      <w:r w:rsidR="00E559D7" w:rsidRPr="00327BB2">
        <w:rPr>
          <w:rFonts w:ascii="Simplified Arabic" w:hAnsi="Simplified Arabic" w:cs="Simplified Arabic"/>
          <w:sz w:val="32"/>
          <w:szCs w:val="32"/>
          <w:lang w:bidi="ar-EG"/>
        </w:rPr>
        <w:t>3.81</w:t>
      </w:r>
      <w:r w:rsidRPr="00327BB2">
        <w:rPr>
          <w:rFonts w:ascii="Simplified Arabic" w:hAnsi="Simplified Arabic" w:cs="Simplified Arabic"/>
          <w:sz w:val="32"/>
          <w:szCs w:val="32"/>
          <w:rtl/>
          <w:lang w:bidi="ar-EG"/>
        </w:rPr>
        <w:t>) بانحراف معياري بلغ (</w:t>
      </w:r>
      <w:r w:rsidR="00E559D7" w:rsidRPr="00327BB2">
        <w:rPr>
          <w:rFonts w:ascii="Simplified Arabic" w:hAnsi="Simplified Arabic" w:cs="Simplified Arabic"/>
          <w:sz w:val="32"/>
          <w:szCs w:val="32"/>
          <w:lang w:bidi="ar-EG"/>
        </w:rPr>
        <w:t>.468</w:t>
      </w:r>
      <w:r w:rsidRPr="00327BB2">
        <w:rPr>
          <w:rFonts w:ascii="Simplified Arabic" w:hAnsi="Simplified Arabic" w:cs="Simplified Arabic"/>
          <w:sz w:val="32"/>
          <w:szCs w:val="32"/>
          <w:rtl/>
          <w:lang w:bidi="ar-EG"/>
        </w:rPr>
        <w:t xml:space="preserve">)؛ وبلغت الانحرافات المعيارية </w:t>
      </w:r>
      <w:r w:rsidR="00E559D7" w:rsidRPr="00327BB2">
        <w:rPr>
          <w:rFonts w:ascii="Simplified Arabic" w:hAnsi="Simplified Arabic" w:cs="Simplified Arabic" w:hint="cs"/>
          <w:sz w:val="32"/>
          <w:szCs w:val="32"/>
          <w:rtl/>
          <w:lang w:bidi="ar-EG"/>
        </w:rPr>
        <w:t>لعبارات المحور الثاني</w:t>
      </w:r>
      <w:r w:rsidRPr="00327BB2">
        <w:rPr>
          <w:rFonts w:ascii="Simplified Arabic" w:hAnsi="Simplified Arabic" w:cs="Simplified Arabic"/>
          <w:sz w:val="32"/>
          <w:szCs w:val="32"/>
          <w:rtl/>
          <w:lang w:bidi="ar-EG"/>
        </w:rPr>
        <w:t xml:space="preserve"> بين (</w:t>
      </w:r>
      <w:r w:rsidR="00E559D7" w:rsidRPr="00327BB2">
        <w:rPr>
          <w:rFonts w:ascii="Simplified Arabic" w:hAnsi="Simplified Arabic" w:cs="Simplified Arabic"/>
          <w:sz w:val="32"/>
          <w:szCs w:val="32"/>
          <w:lang w:bidi="ar-EG"/>
        </w:rPr>
        <w:t>1.013</w:t>
      </w:r>
      <w:r w:rsidRPr="00327BB2">
        <w:rPr>
          <w:rFonts w:ascii="Simplified Arabic" w:hAnsi="Simplified Arabic" w:cs="Simplified Arabic"/>
          <w:sz w:val="32"/>
          <w:szCs w:val="32"/>
          <w:rtl/>
          <w:lang w:bidi="ar-EG"/>
        </w:rPr>
        <w:t>-</w:t>
      </w:r>
      <w:r w:rsidR="00E559D7" w:rsidRPr="00327BB2">
        <w:rPr>
          <w:rFonts w:ascii="Simplified Arabic" w:hAnsi="Simplified Arabic" w:cs="Simplified Arabic"/>
          <w:sz w:val="32"/>
          <w:szCs w:val="32"/>
          <w:lang w:bidi="ar-EG"/>
        </w:rPr>
        <w:t>1.439</w:t>
      </w:r>
      <w:r w:rsidRPr="00327BB2">
        <w:rPr>
          <w:rFonts w:ascii="Simplified Arabic" w:hAnsi="Simplified Arabic" w:cs="Simplified Arabic"/>
          <w:sz w:val="32"/>
          <w:szCs w:val="32"/>
          <w:rtl/>
          <w:lang w:bidi="ar-EG"/>
        </w:rPr>
        <w:t xml:space="preserve">) وهي قيمة </w:t>
      </w:r>
      <w:r w:rsidR="00E559D7" w:rsidRPr="00327BB2">
        <w:rPr>
          <w:rFonts w:ascii="Simplified Arabic" w:hAnsi="Simplified Arabic" w:cs="Simplified Arabic" w:hint="cs"/>
          <w:sz w:val="32"/>
          <w:szCs w:val="32"/>
          <w:rtl/>
          <w:lang w:bidi="ar-EG"/>
        </w:rPr>
        <w:t>مرتفعة</w:t>
      </w:r>
      <w:r w:rsidRPr="00327BB2">
        <w:rPr>
          <w:rFonts w:ascii="Simplified Arabic" w:hAnsi="Simplified Arabic" w:cs="Simplified Arabic"/>
          <w:sz w:val="32"/>
          <w:szCs w:val="32"/>
          <w:rtl/>
          <w:lang w:bidi="ar-EG"/>
        </w:rPr>
        <w:t xml:space="preserve">؛ مما يوضح </w:t>
      </w:r>
      <w:r w:rsidR="00E559D7" w:rsidRPr="00327BB2">
        <w:rPr>
          <w:rFonts w:ascii="Simplified Arabic" w:hAnsi="Simplified Arabic" w:cs="Simplified Arabic" w:hint="cs"/>
          <w:sz w:val="32"/>
          <w:szCs w:val="32"/>
          <w:rtl/>
          <w:lang w:bidi="ar-EG"/>
        </w:rPr>
        <w:t>تباين</w:t>
      </w:r>
      <w:r w:rsidRPr="00327BB2">
        <w:rPr>
          <w:rFonts w:ascii="Simplified Arabic" w:hAnsi="Simplified Arabic" w:cs="Simplified Arabic"/>
          <w:sz w:val="32"/>
          <w:szCs w:val="32"/>
          <w:rtl/>
          <w:lang w:bidi="ar-EG"/>
        </w:rPr>
        <w:t xml:space="preserve"> آراء أفراد العينة حول تلك العبار</w:t>
      </w:r>
      <w:r w:rsidR="00E559D7" w:rsidRPr="00327BB2">
        <w:rPr>
          <w:rFonts w:ascii="Simplified Arabic" w:hAnsi="Simplified Arabic" w:cs="Simplified Arabic" w:hint="cs"/>
          <w:sz w:val="32"/>
          <w:szCs w:val="32"/>
          <w:rtl/>
          <w:lang w:bidi="ar-EG"/>
        </w:rPr>
        <w:t>ات</w:t>
      </w:r>
      <w:r w:rsidRPr="00327BB2">
        <w:rPr>
          <w:rFonts w:ascii="Simplified Arabic" w:hAnsi="Simplified Arabic" w:cs="Simplified Arabic"/>
          <w:sz w:val="32"/>
          <w:szCs w:val="32"/>
          <w:rtl/>
          <w:lang w:bidi="ar-EG"/>
        </w:rPr>
        <w:t>.</w:t>
      </w:r>
      <w:r w:rsidR="00E559D7" w:rsidRPr="00327BB2">
        <w:rPr>
          <w:rFonts w:ascii="Simplified Arabic" w:hAnsi="Simplified Arabic" w:cs="Simplified Arabic" w:hint="cs"/>
          <w:sz w:val="32"/>
          <w:szCs w:val="32"/>
          <w:rtl/>
          <w:lang w:bidi="ar-EG"/>
        </w:rPr>
        <w:t xml:space="preserve"> </w:t>
      </w:r>
    </w:p>
    <w:p w14:paraId="22B53F0B" w14:textId="77777777" w:rsidR="00E559D7" w:rsidRPr="00327BB2" w:rsidRDefault="00E559D7" w:rsidP="00E559D7">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hint="cs"/>
          <w:sz w:val="32"/>
          <w:szCs w:val="32"/>
          <w:rtl/>
          <w:lang w:bidi="ar-EG"/>
        </w:rPr>
        <w:t>ما عدا العبارة رقم (5) جاءت بانحراف معياري (</w:t>
      </w:r>
      <w:r w:rsidRPr="00327BB2">
        <w:rPr>
          <w:rFonts w:ascii="Simplified Arabic" w:hAnsi="Simplified Arabic" w:cs="Simplified Arabic"/>
          <w:sz w:val="32"/>
          <w:szCs w:val="32"/>
          <w:lang w:bidi="ar-EG"/>
        </w:rPr>
        <w:t>.562</w:t>
      </w:r>
      <w:r w:rsidRPr="00327BB2">
        <w:rPr>
          <w:rFonts w:ascii="Simplified Arabic" w:hAnsi="Simplified Arabic" w:cs="Simplified Arabic" w:hint="cs"/>
          <w:sz w:val="32"/>
          <w:szCs w:val="32"/>
          <w:rtl/>
          <w:lang w:bidi="ar-EG"/>
        </w:rPr>
        <w:t xml:space="preserve">) </w:t>
      </w:r>
      <w:r w:rsidRPr="00327BB2">
        <w:rPr>
          <w:rFonts w:ascii="Simplified Arabic" w:hAnsi="Simplified Arabic" w:cs="Simplified Arabic"/>
          <w:sz w:val="32"/>
          <w:szCs w:val="32"/>
          <w:rtl/>
          <w:lang w:bidi="ar-EG"/>
        </w:rPr>
        <w:t xml:space="preserve">وهي قيمة </w:t>
      </w:r>
      <w:r w:rsidRPr="00327BB2">
        <w:rPr>
          <w:rFonts w:ascii="Simplified Arabic" w:hAnsi="Simplified Arabic" w:cs="Simplified Arabic" w:hint="cs"/>
          <w:sz w:val="32"/>
          <w:szCs w:val="32"/>
          <w:rtl/>
          <w:lang w:bidi="ar-EG"/>
        </w:rPr>
        <w:t>منخفضة</w:t>
      </w:r>
      <w:r w:rsidRPr="00327BB2">
        <w:rPr>
          <w:rFonts w:ascii="Simplified Arabic" w:hAnsi="Simplified Arabic" w:cs="Simplified Arabic"/>
          <w:sz w:val="32"/>
          <w:szCs w:val="32"/>
          <w:rtl/>
          <w:lang w:bidi="ar-EG"/>
        </w:rPr>
        <w:t xml:space="preserve">؛ مما يوضح </w:t>
      </w:r>
      <w:r w:rsidRPr="00327BB2">
        <w:rPr>
          <w:rFonts w:ascii="Simplified Arabic" w:hAnsi="Simplified Arabic" w:cs="Simplified Arabic" w:hint="cs"/>
          <w:sz w:val="32"/>
          <w:szCs w:val="32"/>
          <w:rtl/>
          <w:lang w:bidi="ar-EG"/>
        </w:rPr>
        <w:t>تجانس</w:t>
      </w:r>
      <w:r w:rsidRPr="00327BB2">
        <w:rPr>
          <w:rFonts w:ascii="Simplified Arabic" w:hAnsi="Simplified Arabic" w:cs="Simplified Arabic"/>
          <w:sz w:val="32"/>
          <w:szCs w:val="32"/>
          <w:rtl/>
          <w:lang w:bidi="ar-EG"/>
        </w:rPr>
        <w:t xml:space="preserve"> آراء أفراد العينة حول تلك العبارة</w:t>
      </w:r>
      <w:r w:rsidRPr="00327BB2">
        <w:rPr>
          <w:rFonts w:ascii="Simplified Arabic" w:hAnsi="Simplified Arabic" w:cs="Simplified Arabic" w:hint="cs"/>
          <w:sz w:val="32"/>
          <w:szCs w:val="32"/>
          <w:rtl/>
          <w:lang w:bidi="ar-EG"/>
        </w:rPr>
        <w:t>.</w:t>
      </w:r>
    </w:p>
    <w:p w14:paraId="1E404EC2" w14:textId="77777777" w:rsidR="0002012C" w:rsidRPr="00327BB2" w:rsidRDefault="0002012C" w:rsidP="00E20C05">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وجاءت في الترتيب الأول العبارة رقم (</w:t>
      </w:r>
      <w:r w:rsidR="00E559D7" w:rsidRPr="00327BB2">
        <w:rPr>
          <w:rFonts w:ascii="Simplified Arabic" w:hAnsi="Simplified Arabic" w:cs="Simplified Arabic" w:hint="cs"/>
          <w:sz w:val="32"/>
          <w:szCs w:val="32"/>
          <w:rtl/>
          <w:lang w:bidi="ar-EG"/>
        </w:rPr>
        <w:t>5</w:t>
      </w:r>
      <w:r w:rsidRPr="00327BB2">
        <w:rPr>
          <w:rFonts w:ascii="Simplified Arabic" w:hAnsi="Simplified Arabic" w:cs="Simplified Arabic"/>
          <w:sz w:val="32"/>
          <w:szCs w:val="32"/>
          <w:rtl/>
          <w:lang w:bidi="ar-EG"/>
        </w:rPr>
        <w:t>) (</w:t>
      </w:r>
      <w:r w:rsidR="00E559D7" w:rsidRPr="00327BB2">
        <w:rPr>
          <w:rFonts w:ascii="Simplified Arabic" w:hAnsi="Simplified Arabic" w:cs="Simplified Arabic"/>
          <w:sz w:val="32"/>
          <w:szCs w:val="32"/>
          <w:rtl/>
          <w:lang w:bidi="ar-EG"/>
        </w:rPr>
        <w:t>توفير</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أنشطة</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جماعية</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يتفاعل</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فيها</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الطلاب</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مع</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بعضهم البعض</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ما</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أمكن</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ذلك</w:t>
      </w:r>
      <w:r w:rsidRPr="00327BB2">
        <w:rPr>
          <w:rFonts w:ascii="Simplified Arabic" w:hAnsi="Simplified Arabic" w:cs="Simplified Arabic"/>
          <w:sz w:val="32"/>
          <w:szCs w:val="32"/>
          <w:rtl/>
          <w:lang w:bidi="ar-EG"/>
        </w:rPr>
        <w:t>) بمتوسط حسابي بلغ (</w:t>
      </w:r>
      <w:r w:rsidR="00E559D7" w:rsidRPr="00327BB2">
        <w:rPr>
          <w:rFonts w:ascii="Simplified Arabic" w:hAnsi="Simplified Arabic" w:cs="Simplified Arabic"/>
          <w:sz w:val="32"/>
          <w:szCs w:val="32"/>
          <w:lang w:bidi="ar-EG"/>
        </w:rPr>
        <w:t>4.39</w:t>
      </w:r>
      <w:r w:rsidRPr="00327BB2">
        <w:rPr>
          <w:rFonts w:ascii="Simplified Arabic" w:hAnsi="Simplified Arabic" w:cs="Simplified Arabic"/>
          <w:sz w:val="32"/>
          <w:szCs w:val="32"/>
          <w:rtl/>
          <w:lang w:bidi="ar-EG"/>
        </w:rPr>
        <w:t xml:space="preserve">)، وانحراف معياري بلغ </w:t>
      </w:r>
      <w:r w:rsidR="00E559D7" w:rsidRPr="00327BB2">
        <w:rPr>
          <w:rFonts w:ascii="Simplified Arabic" w:hAnsi="Simplified Arabic" w:cs="Simplified Arabic" w:hint="cs"/>
          <w:sz w:val="32"/>
          <w:szCs w:val="32"/>
          <w:rtl/>
          <w:lang w:bidi="ar-EG"/>
        </w:rPr>
        <w:t>(</w:t>
      </w:r>
      <w:r w:rsidR="00E559D7" w:rsidRPr="00327BB2">
        <w:rPr>
          <w:rFonts w:ascii="Simplified Arabic" w:hAnsi="Simplified Arabic" w:cs="Simplified Arabic"/>
          <w:sz w:val="32"/>
          <w:szCs w:val="32"/>
          <w:lang w:bidi="ar-EG"/>
        </w:rPr>
        <w:t>.562</w:t>
      </w:r>
      <w:r w:rsidR="00E559D7" w:rsidRPr="00327BB2">
        <w:rPr>
          <w:rFonts w:ascii="Simplified Arabic" w:hAnsi="Simplified Arabic" w:cs="Simplified Arabic" w:hint="cs"/>
          <w:sz w:val="32"/>
          <w:szCs w:val="32"/>
          <w:rtl/>
          <w:lang w:bidi="ar-EG"/>
        </w:rPr>
        <w:t>)</w:t>
      </w:r>
      <w:r w:rsidRPr="00327BB2">
        <w:rPr>
          <w:rFonts w:ascii="Simplified Arabic" w:hAnsi="Simplified Arabic" w:cs="Simplified Arabic"/>
          <w:sz w:val="32"/>
          <w:szCs w:val="32"/>
          <w:rtl/>
          <w:lang w:bidi="ar-EG"/>
        </w:rPr>
        <w:t>، يليها في الترتيب الثاني العبارة رقم (</w:t>
      </w:r>
      <w:r w:rsidR="00E559D7" w:rsidRPr="00327BB2">
        <w:rPr>
          <w:rFonts w:ascii="Simplified Arabic" w:hAnsi="Simplified Arabic" w:cs="Simplified Arabic" w:hint="cs"/>
          <w:sz w:val="32"/>
          <w:szCs w:val="32"/>
          <w:rtl/>
          <w:lang w:bidi="ar-EG"/>
        </w:rPr>
        <w:t>8</w:t>
      </w:r>
      <w:r w:rsidRPr="00327BB2">
        <w:rPr>
          <w:rFonts w:ascii="Simplified Arabic" w:hAnsi="Simplified Arabic" w:cs="Simplified Arabic"/>
          <w:sz w:val="32"/>
          <w:szCs w:val="32"/>
          <w:rtl/>
          <w:lang w:bidi="ar-EG"/>
        </w:rPr>
        <w:t>) (</w:t>
      </w:r>
      <w:r w:rsidR="00E559D7" w:rsidRPr="00327BB2">
        <w:rPr>
          <w:rFonts w:ascii="Simplified Arabic" w:hAnsi="Simplified Arabic" w:cs="Simplified Arabic"/>
          <w:sz w:val="32"/>
          <w:szCs w:val="32"/>
          <w:rtl/>
          <w:lang w:bidi="ar-EG"/>
        </w:rPr>
        <w:t>خلق</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بيئة</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صفية</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يسودها</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النظام ومساعدة</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الطلاب</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على التعاون</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في</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الأنشطة</w:t>
      </w:r>
      <w:r w:rsidR="00E559D7" w:rsidRPr="00327BB2">
        <w:rPr>
          <w:rFonts w:ascii="Simplified Arabic" w:hAnsi="Simplified Arabic" w:cs="Simplified Arabic"/>
          <w:sz w:val="32"/>
          <w:szCs w:val="32"/>
          <w:lang w:bidi="ar-EG"/>
        </w:rPr>
        <w:t xml:space="preserve"> </w:t>
      </w:r>
      <w:r w:rsidR="00E559D7" w:rsidRPr="00327BB2">
        <w:rPr>
          <w:rFonts w:ascii="Simplified Arabic" w:hAnsi="Simplified Arabic" w:cs="Simplified Arabic"/>
          <w:sz w:val="32"/>
          <w:szCs w:val="32"/>
          <w:rtl/>
          <w:lang w:bidi="ar-EG"/>
        </w:rPr>
        <w:t>المختلفة</w:t>
      </w:r>
      <w:r w:rsidRPr="00327BB2">
        <w:rPr>
          <w:rFonts w:ascii="Simplified Arabic" w:hAnsi="Simplified Arabic" w:cs="Simplified Arabic"/>
          <w:sz w:val="32"/>
          <w:szCs w:val="32"/>
          <w:rtl/>
          <w:lang w:bidi="ar-EG"/>
        </w:rPr>
        <w:t>) بمتوسط حسابي بلغ (</w:t>
      </w:r>
      <w:r w:rsidR="00E559D7" w:rsidRPr="00327BB2">
        <w:rPr>
          <w:rFonts w:ascii="Simplified Arabic" w:hAnsi="Simplified Arabic" w:cs="Simplified Arabic"/>
          <w:sz w:val="32"/>
          <w:szCs w:val="32"/>
          <w:lang w:bidi="ar-EG"/>
        </w:rPr>
        <w:t>4.25</w:t>
      </w:r>
      <w:r w:rsidRPr="00327BB2">
        <w:rPr>
          <w:rFonts w:ascii="Simplified Arabic" w:hAnsi="Simplified Arabic" w:cs="Simplified Arabic"/>
          <w:sz w:val="32"/>
          <w:szCs w:val="32"/>
          <w:rtl/>
          <w:lang w:bidi="ar-EG"/>
        </w:rPr>
        <w:t>)، وانحراف معياري بلغ (</w:t>
      </w:r>
      <w:r w:rsidR="00E559D7" w:rsidRPr="00327BB2">
        <w:rPr>
          <w:rFonts w:ascii="Simplified Arabic" w:hAnsi="Simplified Arabic" w:cs="Simplified Arabic"/>
          <w:sz w:val="32"/>
          <w:szCs w:val="32"/>
          <w:lang w:bidi="ar-EG"/>
        </w:rPr>
        <w:t>1.207</w:t>
      </w:r>
      <w:r w:rsidRPr="00327BB2">
        <w:rPr>
          <w:rFonts w:ascii="Simplified Arabic" w:hAnsi="Simplified Arabic" w:cs="Simplified Arabic"/>
          <w:sz w:val="32"/>
          <w:szCs w:val="32"/>
          <w:rtl/>
          <w:lang w:bidi="ar-EG"/>
        </w:rPr>
        <w:t>)، بينما جاءت في الترتيب الأخير العبارة رقم (</w:t>
      </w:r>
      <w:r w:rsidR="00E20C05" w:rsidRPr="00327BB2">
        <w:rPr>
          <w:rFonts w:ascii="Simplified Arabic" w:hAnsi="Simplified Arabic" w:cs="Simplified Arabic" w:hint="cs"/>
          <w:sz w:val="32"/>
          <w:szCs w:val="32"/>
          <w:rtl/>
          <w:lang w:bidi="ar-EG"/>
        </w:rPr>
        <w:t>6</w:t>
      </w:r>
      <w:r w:rsidRPr="00327BB2">
        <w:rPr>
          <w:rFonts w:ascii="Simplified Arabic" w:hAnsi="Simplified Arabic" w:cs="Simplified Arabic"/>
          <w:sz w:val="32"/>
          <w:szCs w:val="32"/>
          <w:rtl/>
          <w:lang w:bidi="ar-EG"/>
        </w:rPr>
        <w:t>) (</w:t>
      </w:r>
      <w:r w:rsidR="00E20C05" w:rsidRPr="00327BB2">
        <w:rPr>
          <w:rFonts w:ascii="Simplified Arabic" w:hAnsi="Simplified Arabic" w:cs="Simplified Arabic"/>
          <w:sz w:val="32"/>
          <w:szCs w:val="32"/>
          <w:rtl/>
          <w:lang w:bidi="ar-EG"/>
        </w:rPr>
        <w:t>توفير</w:t>
      </w:r>
      <w:r w:rsidR="00E20C05" w:rsidRPr="00327BB2">
        <w:rPr>
          <w:rFonts w:ascii="Simplified Arabic" w:hAnsi="Simplified Arabic" w:cs="Simplified Arabic"/>
          <w:sz w:val="32"/>
          <w:szCs w:val="32"/>
          <w:lang w:bidi="ar-EG"/>
        </w:rPr>
        <w:t xml:space="preserve"> </w:t>
      </w:r>
      <w:r w:rsidR="00E20C05" w:rsidRPr="00327BB2">
        <w:rPr>
          <w:rFonts w:ascii="Simplified Arabic" w:hAnsi="Simplified Arabic" w:cs="Simplified Arabic"/>
          <w:sz w:val="32"/>
          <w:szCs w:val="32"/>
          <w:rtl/>
          <w:lang w:bidi="ar-EG"/>
        </w:rPr>
        <w:t>مواقف</w:t>
      </w:r>
      <w:r w:rsidR="00E20C05" w:rsidRPr="00327BB2">
        <w:rPr>
          <w:rFonts w:ascii="Simplified Arabic" w:hAnsi="Simplified Arabic" w:cs="Simplified Arabic"/>
          <w:sz w:val="32"/>
          <w:szCs w:val="32"/>
          <w:lang w:bidi="ar-EG"/>
        </w:rPr>
        <w:t xml:space="preserve"> </w:t>
      </w:r>
      <w:r w:rsidR="00E20C05" w:rsidRPr="00327BB2">
        <w:rPr>
          <w:rFonts w:ascii="Simplified Arabic" w:hAnsi="Simplified Arabic" w:cs="Simplified Arabic"/>
          <w:sz w:val="32"/>
          <w:szCs w:val="32"/>
          <w:rtl/>
          <w:lang w:bidi="ar-EG"/>
        </w:rPr>
        <w:t>تعليمية</w:t>
      </w:r>
      <w:r w:rsidR="00E20C05" w:rsidRPr="00327BB2">
        <w:rPr>
          <w:rFonts w:ascii="Simplified Arabic" w:hAnsi="Simplified Arabic" w:cs="Simplified Arabic"/>
          <w:sz w:val="32"/>
          <w:szCs w:val="32"/>
          <w:lang w:bidi="ar-EG"/>
        </w:rPr>
        <w:t xml:space="preserve"> </w:t>
      </w:r>
      <w:r w:rsidR="00E20C05" w:rsidRPr="00327BB2">
        <w:rPr>
          <w:rFonts w:ascii="Simplified Arabic" w:hAnsi="Simplified Arabic" w:cs="Simplified Arabic"/>
          <w:sz w:val="32"/>
          <w:szCs w:val="32"/>
          <w:rtl/>
          <w:lang w:bidi="ar-EG"/>
        </w:rPr>
        <w:t>تثير</w:t>
      </w:r>
      <w:r w:rsidR="00E20C05" w:rsidRPr="00327BB2">
        <w:rPr>
          <w:rFonts w:ascii="Simplified Arabic" w:hAnsi="Simplified Arabic" w:cs="Simplified Arabic"/>
          <w:sz w:val="32"/>
          <w:szCs w:val="32"/>
          <w:lang w:bidi="ar-EG"/>
        </w:rPr>
        <w:t xml:space="preserve"> </w:t>
      </w:r>
      <w:r w:rsidR="00E20C05" w:rsidRPr="00327BB2">
        <w:rPr>
          <w:rFonts w:ascii="Simplified Arabic" w:hAnsi="Simplified Arabic" w:cs="Simplified Arabic"/>
          <w:sz w:val="32"/>
          <w:szCs w:val="32"/>
          <w:rtl/>
          <w:lang w:bidi="ar-EG"/>
        </w:rPr>
        <w:t>حالة</w:t>
      </w:r>
      <w:r w:rsidR="00E20C05" w:rsidRPr="00327BB2">
        <w:rPr>
          <w:rFonts w:ascii="Simplified Arabic" w:hAnsi="Simplified Arabic" w:cs="Simplified Arabic"/>
          <w:sz w:val="32"/>
          <w:szCs w:val="32"/>
          <w:lang w:bidi="ar-EG"/>
        </w:rPr>
        <w:t xml:space="preserve"> </w:t>
      </w:r>
      <w:r w:rsidR="00E20C05" w:rsidRPr="00327BB2">
        <w:rPr>
          <w:rFonts w:ascii="Simplified Arabic" w:hAnsi="Simplified Arabic" w:cs="Simplified Arabic"/>
          <w:sz w:val="32"/>
          <w:szCs w:val="32"/>
          <w:rtl/>
          <w:lang w:bidi="ar-EG"/>
        </w:rPr>
        <w:t>التشويق</w:t>
      </w:r>
      <w:r w:rsidR="00E20C05" w:rsidRPr="00327BB2">
        <w:rPr>
          <w:rFonts w:ascii="Simplified Arabic" w:hAnsi="Simplified Arabic" w:cs="Simplified Arabic"/>
          <w:sz w:val="32"/>
          <w:szCs w:val="32"/>
          <w:lang w:bidi="ar-EG"/>
        </w:rPr>
        <w:t xml:space="preserve"> </w:t>
      </w:r>
      <w:r w:rsidR="00E20C05" w:rsidRPr="00327BB2">
        <w:rPr>
          <w:rFonts w:ascii="Simplified Arabic" w:hAnsi="Simplified Arabic" w:cs="Simplified Arabic"/>
          <w:sz w:val="32"/>
          <w:szCs w:val="32"/>
          <w:rtl/>
          <w:lang w:bidi="ar-EG"/>
        </w:rPr>
        <w:t>والرغبة والاستطلاع</w:t>
      </w:r>
      <w:r w:rsidR="00E20C05" w:rsidRPr="00327BB2">
        <w:rPr>
          <w:rFonts w:ascii="Simplified Arabic" w:hAnsi="Simplified Arabic" w:cs="Simplified Arabic"/>
          <w:sz w:val="32"/>
          <w:szCs w:val="32"/>
          <w:lang w:bidi="ar-EG"/>
        </w:rPr>
        <w:t xml:space="preserve"> </w:t>
      </w:r>
      <w:r w:rsidR="00E20C05" w:rsidRPr="00327BB2">
        <w:rPr>
          <w:rFonts w:ascii="Simplified Arabic" w:hAnsi="Simplified Arabic" w:cs="Simplified Arabic"/>
          <w:sz w:val="32"/>
          <w:szCs w:val="32"/>
          <w:rtl/>
          <w:lang w:bidi="ar-EG"/>
        </w:rPr>
        <w:t>نحو تعلم اللغة العربية</w:t>
      </w:r>
      <w:r w:rsidRPr="00327BB2">
        <w:rPr>
          <w:rFonts w:ascii="Simplified Arabic" w:hAnsi="Simplified Arabic" w:cs="Simplified Arabic"/>
          <w:sz w:val="32"/>
          <w:szCs w:val="32"/>
          <w:rtl/>
          <w:lang w:bidi="ar-EG"/>
        </w:rPr>
        <w:t>) بمتوسط حسابي بلغ (</w:t>
      </w:r>
      <w:r w:rsidR="00E20C05" w:rsidRPr="00327BB2">
        <w:rPr>
          <w:rFonts w:ascii="Simplified Arabic" w:hAnsi="Simplified Arabic" w:cs="Simplified Arabic"/>
          <w:sz w:val="32"/>
          <w:szCs w:val="32"/>
          <w:lang w:bidi="ar-EG"/>
        </w:rPr>
        <w:t>2.95</w:t>
      </w:r>
      <w:r w:rsidRPr="00327BB2">
        <w:rPr>
          <w:rFonts w:ascii="Simplified Arabic" w:hAnsi="Simplified Arabic" w:cs="Simplified Arabic"/>
          <w:sz w:val="32"/>
          <w:szCs w:val="32"/>
          <w:rtl/>
          <w:lang w:bidi="ar-EG"/>
        </w:rPr>
        <w:t>)، وانحراف معياري بلغ (</w:t>
      </w:r>
      <w:r w:rsidR="00E20C05" w:rsidRPr="00327BB2">
        <w:rPr>
          <w:rFonts w:ascii="Simplified Arabic" w:hAnsi="Simplified Arabic" w:cs="Simplified Arabic"/>
          <w:sz w:val="32"/>
          <w:szCs w:val="32"/>
          <w:lang w:bidi="ar-EG"/>
        </w:rPr>
        <w:t>1.413</w:t>
      </w:r>
      <w:r w:rsidRPr="00327BB2">
        <w:rPr>
          <w:rFonts w:ascii="Simplified Arabic" w:hAnsi="Simplified Arabic" w:cs="Simplified Arabic"/>
          <w:sz w:val="32"/>
          <w:szCs w:val="32"/>
          <w:rtl/>
          <w:lang w:bidi="ar-EG"/>
        </w:rPr>
        <w:t xml:space="preserve">)، وجاءت باقي عبارات </w:t>
      </w:r>
      <w:r w:rsidR="00BB5F16" w:rsidRPr="00327BB2">
        <w:rPr>
          <w:rFonts w:ascii="Simplified Arabic" w:hAnsi="Simplified Arabic" w:cs="Simplified Arabic" w:hint="cs"/>
          <w:sz w:val="32"/>
          <w:szCs w:val="32"/>
          <w:rtl/>
          <w:lang w:bidi="ar-EG"/>
        </w:rPr>
        <w:t>المحور الثاني</w:t>
      </w:r>
      <w:r w:rsidRPr="00327BB2">
        <w:rPr>
          <w:rFonts w:ascii="Simplified Arabic" w:hAnsi="Simplified Arabic" w:cs="Simplified Arabic"/>
          <w:sz w:val="32"/>
          <w:szCs w:val="32"/>
          <w:rtl/>
          <w:lang w:bidi="ar-EG"/>
        </w:rPr>
        <w:t xml:space="preserve"> الخاص بـ (</w:t>
      </w:r>
      <w:r w:rsidR="00BB5F16" w:rsidRPr="00327BB2">
        <w:rPr>
          <w:rFonts w:ascii="Simplified Arabic" w:hAnsi="Simplified Arabic" w:cs="Simplified Arabic" w:hint="cs"/>
          <w:sz w:val="32"/>
          <w:szCs w:val="32"/>
          <w:rtl/>
          <w:lang w:bidi="ar-EG"/>
        </w:rPr>
        <w:t>أساليب الحد من صعوبات تعليم اللغة العربية للناطقين بغيرها</w:t>
      </w:r>
      <w:r w:rsidRPr="00327BB2">
        <w:rPr>
          <w:rFonts w:ascii="Simplified Arabic" w:hAnsi="Simplified Arabic" w:cs="Simplified Arabic"/>
          <w:sz w:val="32"/>
          <w:szCs w:val="32"/>
          <w:rtl/>
          <w:lang w:bidi="ar-EG"/>
        </w:rPr>
        <w:t xml:space="preserve">) بدرجة استجابة </w:t>
      </w:r>
      <w:r w:rsidR="00E20C05" w:rsidRPr="00327BB2">
        <w:rPr>
          <w:rFonts w:ascii="Simplified Arabic" w:hAnsi="Simplified Arabic" w:cs="Simplified Arabic" w:hint="cs"/>
          <w:sz w:val="32"/>
          <w:szCs w:val="32"/>
          <w:rtl/>
          <w:lang w:bidi="ar-EG"/>
        </w:rPr>
        <w:t>عالية.</w:t>
      </w:r>
    </w:p>
    <w:p w14:paraId="241A2013" w14:textId="77777777" w:rsidR="00FC2707" w:rsidRDefault="0002012C" w:rsidP="00A07671">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w:t>
      </w:r>
      <w:r w:rsidRPr="00327BB2">
        <w:rPr>
          <w:rFonts w:ascii="Simplified Arabic" w:hAnsi="Simplified Arabic" w:cs="Simplified Arabic" w:hint="cs"/>
          <w:sz w:val="32"/>
          <w:szCs w:val="32"/>
          <w:rtl/>
          <w:lang w:bidi="ar-EG"/>
        </w:rPr>
        <w:t>ي</w:t>
      </w:r>
      <w:r w:rsidRPr="00327BB2">
        <w:rPr>
          <w:rFonts w:ascii="Simplified Arabic" w:hAnsi="Simplified Arabic" w:cs="Simplified Arabic"/>
          <w:sz w:val="32"/>
          <w:szCs w:val="32"/>
          <w:rtl/>
          <w:lang w:bidi="ar-EG"/>
        </w:rPr>
        <w:t xml:space="preserve">رى الباحث أن حصول </w:t>
      </w:r>
      <w:r w:rsidR="00BB5F16" w:rsidRPr="00327BB2">
        <w:rPr>
          <w:rFonts w:ascii="Simplified Arabic" w:hAnsi="Simplified Arabic" w:cs="Simplified Arabic" w:hint="cs"/>
          <w:sz w:val="32"/>
          <w:szCs w:val="32"/>
          <w:rtl/>
          <w:lang w:bidi="ar-EG"/>
        </w:rPr>
        <w:t>أساليب الحد من صعوبات تعليم اللغة العربية للناطقين بغيرها</w:t>
      </w:r>
      <w:r w:rsidR="00BB5F16" w:rsidRPr="00327BB2">
        <w:rPr>
          <w:rFonts w:ascii="Simplified Arabic" w:hAnsi="Simplified Arabic" w:cs="Simplified Arabic"/>
          <w:sz w:val="32"/>
          <w:szCs w:val="32"/>
          <w:rtl/>
          <w:lang w:bidi="ar-EG"/>
        </w:rPr>
        <w:t xml:space="preserve"> </w:t>
      </w:r>
      <w:r w:rsidRPr="00327BB2">
        <w:rPr>
          <w:rFonts w:ascii="Simplified Arabic" w:hAnsi="Simplified Arabic" w:cs="Simplified Arabic"/>
          <w:sz w:val="32"/>
          <w:szCs w:val="32"/>
          <w:rtl/>
          <w:lang w:bidi="ar-EG"/>
        </w:rPr>
        <w:t>على درجة استجابة (</w:t>
      </w:r>
      <w:r w:rsidRPr="00327BB2">
        <w:rPr>
          <w:rFonts w:ascii="Simplified Arabic" w:hAnsi="Simplified Arabic" w:cs="Simplified Arabic" w:hint="cs"/>
          <w:sz w:val="32"/>
          <w:szCs w:val="32"/>
          <w:rtl/>
          <w:lang w:bidi="ar-EG"/>
        </w:rPr>
        <w:t>عالية</w:t>
      </w:r>
      <w:r w:rsidRPr="00327BB2">
        <w:rPr>
          <w:rFonts w:ascii="Simplified Arabic" w:hAnsi="Simplified Arabic" w:cs="Simplified Arabic"/>
          <w:sz w:val="32"/>
          <w:szCs w:val="32"/>
          <w:rtl/>
          <w:lang w:bidi="ar-EG"/>
        </w:rPr>
        <w:t xml:space="preserve">) من وجهة نظر </w:t>
      </w:r>
      <w:r w:rsidRPr="00327BB2">
        <w:rPr>
          <w:rFonts w:ascii="Simplified Arabic" w:hAnsi="Simplified Arabic" w:cs="Simplified Arabic" w:hint="cs"/>
          <w:sz w:val="32"/>
          <w:szCs w:val="32"/>
          <w:rtl/>
          <w:lang w:bidi="ar-EG"/>
        </w:rPr>
        <w:t>دارسي اللغة العربية الناطقين بغيرها</w:t>
      </w:r>
      <w:r w:rsidRPr="00327BB2">
        <w:rPr>
          <w:rFonts w:ascii="Simplified Arabic" w:hAnsi="Simplified Arabic" w:cs="Simplified Arabic"/>
          <w:sz w:val="32"/>
          <w:szCs w:val="32"/>
          <w:rtl/>
          <w:lang w:bidi="ar-EG"/>
        </w:rPr>
        <w:t xml:space="preserve"> أفراد عينة الدراسة قد يعزي إلى </w:t>
      </w:r>
      <w:r w:rsidR="00A07671">
        <w:rPr>
          <w:rFonts w:ascii="Simplified Arabic" w:hAnsi="Simplified Arabic" w:cs="Simplified Arabic" w:hint="cs"/>
          <w:sz w:val="32"/>
          <w:szCs w:val="32"/>
          <w:rtl/>
          <w:lang w:bidi="ar-EG"/>
        </w:rPr>
        <w:t>ضعف اهتمام أغلب معاهد تعليم اللغة العربية للناطقين بغيرها للحد من الصعوبات التي تواجه العملية التدريسية سواء كانت مادية أو بشرية أو تقنية؛ وربما يعزي السبب في ذلك إلى قلة توافر الكفايات المهنية لديهم مما ساهم في شعور أفراد العينة من دارسي اللغة العربية الناطقين بغيرها بضرورة اتباع المزيد من الأساليب والاستراتيجيات التي تزيد من فرص تدريس اللغة العربية للناطقين بغرها.</w:t>
      </w:r>
    </w:p>
    <w:p w14:paraId="194D4A34" w14:textId="77777777" w:rsidR="005B06B0" w:rsidRPr="005B06B0" w:rsidRDefault="005B06B0" w:rsidP="00F412C1">
      <w:pPr>
        <w:bidi/>
        <w:spacing w:after="0" w:line="240" w:lineRule="auto"/>
        <w:ind w:firstLine="720"/>
        <w:jc w:val="both"/>
        <w:rPr>
          <w:rFonts w:ascii="Simplified Arabic" w:hAnsi="Simplified Arabic" w:cs="Simplified Arabic"/>
          <w:sz w:val="32"/>
          <w:szCs w:val="32"/>
          <w:lang w:bidi="ar-EG"/>
        </w:rPr>
      </w:pPr>
      <w:r>
        <w:rPr>
          <w:rFonts w:ascii="Simplified Arabic" w:hAnsi="Simplified Arabic" w:cs="Simplified Arabic" w:hint="cs"/>
          <w:sz w:val="32"/>
          <w:szCs w:val="32"/>
          <w:rtl/>
          <w:lang w:bidi="ar-EG"/>
        </w:rPr>
        <w:t xml:space="preserve">وتتفق تلك النتيجة مع ما أشارت إلية نتائج العديد من الدراسات السابقة منها نتيجة دراسة </w:t>
      </w:r>
      <w:r w:rsidRPr="005B06B0">
        <w:rPr>
          <w:rFonts w:ascii="Simplified Arabic" w:hAnsi="Simplified Arabic" w:cs="Simplified Arabic"/>
          <w:sz w:val="32"/>
          <w:szCs w:val="32"/>
          <w:rtl/>
          <w:lang w:bidi="ar-EG"/>
        </w:rPr>
        <w:t>دراسة الحقباني وريازي (</w:t>
      </w:r>
      <w:proofErr w:type="spellStart"/>
      <w:r w:rsidRPr="005B06B0">
        <w:rPr>
          <w:rFonts w:ascii="Simplified Arabic" w:hAnsi="Simplified Arabic" w:cs="Simplified Arabic"/>
          <w:sz w:val="32"/>
          <w:szCs w:val="32"/>
          <w:lang w:bidi="ar-EG"/>
        </w:rPr>
        <w:t>Alhaqbani</w:t>
      </w:r>
      <w:proofErr w:type="spellEnd"/>
      <w:r w:rsidRPr="005B06B0">
        <w:rPr>
          <w:rFonts w:ascii="Simplified Arabic" w:hAnsi="Simplified Arabic" w:cs="Simplified Arabic"/>
          <w:sz w:val="32"/>
          <w:szCs w:val="32"/>
          <w:lang w:bidi="ar-EG"/>
        </w:rPr>
        <w:t xml:space="preserve"> &amp; Riazi, 2012</w:t>
      </w:r>
      <w:r w:rsidRPr="005B06B0">
        <w:rPr>
          <w:rFonts w:ascii="Simplified Arabic" w:hAnsi="Simplified Arabic" w:cs="Simplified Arabic"/>
          <w:sz w:val="32"/>
          <w:szCs w:val="32"/>
          <w:rtl/>
          <w:lang w:bidi="ar-EG"/>
        </w:rPr>
        <w:t>)</w:t>
      </w:r>
      <w:r w:rsidRPr="005B06B0">
        <w:rPr>
          <w:rFonts w:ascii="Simplified Arabic" w:hAnsi="Simplified Arabic" w:cs="Simplified Arabic" w:hint="cs"/>
          <w:sz w:val="32"/>
          <w:szCs w:val="32"/>
          <w:rtl/>
          <w:lang w:bidi="ar-EG"/>
        </w:rPr>
        <w:t xml:space="preserve"> التي أكدت على </w:t>
      </w:r>
      <w:r w:rsidRPr="00327BB2">
        <w:rPr>
          <w:rFonts w:ascii="Simplified Arabic" w:hAnsi="Simplified Arabic" w:cs="Simplified Arabic"/>
          <w:sz w:val="32"/>
          <w:szCs w:val="32"/>
          <w:rtl/>
          <w:lang w:bidi="ar-EG"/>
        </w:rPr>
        <w:t>أن الطلاب يرون أن الاستراتيجيات القرائية القائمة على حل المشكلات تعتبر خير عون لهم في قراءة اللغة العربية كلغة ثانية أف</w:t>
      </w:r>
      <w:r>
        <w:rPr>
          <w:rFonts w:ascii="Simplified Arabic" w:hAnsi="Simplified Arabic" w:cs="Simplified Arabic" w:hint="cs"/>
          <w:sz w:val="32"/>
          <w:szCs w:val="32"/>
          <w:rtl/>
          <w:lang w:bidi="ar-EG"/>
        </w:rPr>
        <w:t>ض</w:t>
      </w:r>
      <w:r w:rsidRPr="00327BB2">
        <w:rPr>
          <w:rFonts w:ascii="Simplified Arabic" w:hAnsi="Simplified Arabic" w:cs="Simplified Arabic"/>
          <w:sz w:val="32"/>
          <w:szCs w:val="32"/>
          <w:rtl/>
          <w:lang w:bidi="ar-EG"/>
        </w:rPr>
        <w:t>ل من الاستراتيجيات العامة والاستراتيجيات الداعمة</w:t>
      </w:r>
      <w:r w:rsidR="00F412C1">
        <w:rPr>
          <w:rFonts w:ascii="Simplified Arabic" w:hAnsi="Simplified Arabic" w:cs="Simplified Arabic" w:hint="cs"/>
          <w:sz w:val="32"/>
          <w:szCs w:val="32"/>
          <w:rtl/>
          <w:lang w:bidi="ar-EG"/>
        </w:rPr>
        <w:t xml:space="preserve">، ونتيجة </w:t>
      </w:r>
      <w:r w:rsidRPr="005B06B0">
        <w:rPr>
          <w:rFonts w:ascii="Simplified Arabic" w:hAnsi="Simplified Arabic" w:cs="Simplified Arabic"/>
          <w:sz w:val="32"/>
          <w:szCs w:val="32"/>
          <w:rtl/>
          <w:lang w:bidi="ar-EG"/>
        </w:rPr>
        <w:t>دراسة رابابأه وبولوت (</w:t>
      </w:r>
      <w:proofErr w:type="spellStart"/>
      <w:r w:rsidRPr="005B06B0">
        <w:rPr>
          <w:rFonts w:ascii="Simplified Arabic" w:hAnsi="Simplified Arabic" w:cs="Simplified Arabic"/>
          <w:sz w:val="32"/>
          <w:szCs w:val="32"/>
          <w:lang w:bidi="ar-EG"/>
        </w:rPr>
        <w:t>Rabab'ah</w:t>
      </w:r>
      <w:proofErr w:type="spellEnd"/>
      <w:r w:rsidRPr="005B06B0">
        <w:rPr>
          <w:rFonts w:ascii="Simplified Arabic" w:hAnsi="Simplified Arabic" w:cs="Simplified Arabic"/>
          <w:sz w:val="32"/>
          <w:szCs w:val="32"/>
          <w:lang w:bidi="ar-EG"/>
        </w:rPr>
        <w:t xml:space="preserve"> &amp; Bulut, 2007</w:t>
      </w:r>
      <w:r w:rsidRPr="005B06B0">
        <w:rPr>
          <w:rFonts w:ascii="Simplified Arabic" w:hAnsi="Simplified Arabic" w:cs="Simplified Arabic"/>
          <w:sz w:val="32"/>
          <w:szCs w:val="32"/>
          <w:rtl/>
          <w:lang w:bidi="ar-EG"/>
        </w:rPr>
        <w:t>)</w:t>
      </w:r>
      <w:r w:rsidRPr="005B06B0">
        <w:rPr>
          <w:rFonts w:ascii="Simplified Arabic" w:hAnsi="Simplified Arabic" w:cs="Simplified Arabic" w:hint="cs"/>
          <w:sz w:val="32"/>
          <w:szCs w:val="32"/>
          <w:rtl/>
          <w:lang w:bidi="ar-EG"/>
        </w:rPr>
        <w:t xml:space="preserve"> التي توصلت إلى </w:t>
      </w:r>
      <w:r w:rsidRPr="00327BB2">
        <w:rPr>
          <w:rFonts w:ascii="Simplified Arabic" w:hAnsi="Simplified Arabic" w:cs="Simplified Arabic"/>
          <w:sz w:val="32"/>
          <w:szCs w:val="32"/>
          <w:rtl/>
          <w:lang w:bidi="ar-EG"/>
        </w:rPr>
        <w:t>أن متعلمي اللغة العربية كلغة ثانية يتميزون بكونهم مخاطرون ومستعدون لاستخدام أي موارد متاحة لهم لتوسيع محتوى اللغة العربية لديهم لتحقيق أهدافهم التواصلية في اللغة العربية</w:t>
      </w:r>
    </w:p>
    <w:p w14:paraId="45246370" w14:textId="77777777" w:rsidR="00FC2707" w:rsidRPr="00C761BD" w:rsidRDefault="00FC2707" w:rsidP="00DD565A">
      <w:pPr>
        <w:widowControl w:val="0"/>
        <w:tabs>
          <w:tab w:val="left" w:pos="610"/>
        </w:tabs>
        <w:bidi/>
        <w:spacing w:after="0" w:line="240" w:lineRule="auto"/>
        <w:jc w:val="both"/>
        <w:rPr>
          <w:rFonts w:ascii="Simplified Arabic" w:hAnsi="Simplified Arabic" w:cs="Simplified Arabic"/>
          <w:sz w:val="32"/>
          <w:szCs w:val="32"/>
          <w:rtl/>
        </w:rPr>
      </w:pPr>
      <w:r w:rsidRPr="00C761BD">
        <w:rPr>
          <w:rFonts w:ascii="Simplified Arabic" w:hAnsi="Simplified Arabic" w:cs="Simplified Arabic"/>
          <w:b/>
          <w:bCs/>
          <w:sz w:val="32"/>
          <w:szCs w:val="32"/>
          <w:rtl/>
          <w:lang w:bidi="ar-EG"/>
        </w:rPr>
        <w:t xml:space="preserve">عرض ومناقشة نتائج السؤال </w:t>
      </w:r>
      <w:r w:rsidR="00DD565A" w:rsidRPr="00C761BD">
        <w:rPr>
          <w:rFonts w:ascii="Simplified Arabic" w:hAnsi="Simplified Arabic" w:cs="Simplified Arabic"/>
          <w:b/>
          <w:bCs/>
          <w:sz w:val="32"/>
          <w:szCs w:val="32"/>
          <w:rtl/>
          <w:lang w:bidi="ar-EG"/>
        </w:rPr>
        <w:t>الثالث</w:t>
      </w:r>
      <w:r w:rsidRPr="00C761BD">
        <w:rPr>
          <w:rFonts w:ascii="Simplified Arabic" w:hAnsi="Simplified Arabic" w:cs="Simplified Arabic"/>
          <w:b/>
          <w:bCs/>
          <w:sz w:val="32"/>
          <w:szCs w:val="32"/>
          <w:rtl/>
          <w:lang w:bidi="ar-EG"/>
        </w:rPr>
        <w:t>:</w:t>
      </w:r>
      <w:r w:rsidRPr="00C761BD">
        <w:rPr>
          <w:rFonts w:ascii="Simplified Arabic" w:hAnsi="Simplified Arabic" w:cs="Simplified Arabic"/>
          <w:b/>
          <w:bCs/>
          <w:sz w:val="32"/>
          <w:szCs w:val="32"/>
          <w:rtl/>
        </w:rPr>
        <w:t xml:space="preserve"> لمعرفة الفرق بين إجابات أفراد العينة لمحاور الدراسة وفقا لمتغير</w:t>
      </w:r>
      <w:r w:rsidR="00DD565A" w:rsidRPr="00C761BD">
        <w:rPr>
          <w:rFonts w:ascii="Simplified Arabic" w:hAnsi="Simplified Arabic" w:cs="Simplified Arabic"/>
          <w:b/>
          <w:bCs/>
          <w:sz w:val="32"/>
          <w:szCs w:val="32"/>
          <w:rtl/>
        </w:rPr>
        <w:t>ات</w:t>
      </w:r>
      <w:r w:rsidRPr="00C761BD">
        <w:rPr>
          <w:rFonts w:ascii="Simplified Arabic" w:hAnsi="Simplified Arabic" w:cs="Simplified Arabic"/>
          <w:b/>
          <w:bCs/>
          <w:sz w:val="32"/>
          <w:szCs w:val="32"/>
          <w:rtl/>
        </w:rPr>
        <w:t xml:space="preserve"> (</w:t>
      </w:r>
      <w:r w:rsidR="00DD565A" w:rsidRPr="00C761BD">
        <w:rPr>
          <w:rFonts w:ascii="Simplified Arabic" w:hAnsi="Simplified Arabic" w:cs="Simplified Arabic"/>
          <w:b/>
          <w:bCs/>
          <w:sz w:val="32"/>
          <w:szCs w:val="32"/>
          <w:rtl/>
        </w:rPr>
        <w:t>النوع</w:t>
      </w:r>
      <w:r w:rsidRPr="00C761BD">
        <w:rPr>
          <w:rFonts w:ascii="Simplified Arabic" w:hAnsi="Simplified Arabic" w:cs="Simplified Arabic"/>
          <w:b/>
          <w:bCs/>
          <w:sz w:val="32"/>
          <w:szCs w:val="32"/>
          <w:rtl/>
        </w:rPr>
        <w:t>- العم</w:t>
      </w:r>
      <w:r w:rsidR="00DD565A" w:rsidRPr="00C761BD">
        <w:rPr>
          <w:rFonts w:ascii="Simplified Arabic" w:hAnsi="Simplified Arabic" w:cs="Simplified Arabic"/>
          <w:b/>
          <w:bCs/>
          <w:sz w:val="32"/>
          <w:szCs w:val="32"/>
          <w:rtl/>
        </w:rPr>
        <w:t>ر</w:t>
      </w:r>
      <w:r w:rsidRPr="00C761BD">
        <w:rPr>
          <w:rFonts w:ascii="Simplified Arabic" w:hAnsi="Simplified Arabic" w:cs="Simplified Arabic"/>
          <w:b/>
          <w:bCs/>
          <w:sz w:val="32"/>
          <w:szCs w:val="32"/>
          <w:rtl/>
        </w:rPr>
        <w:t>):</w:t>
      </w:r>
    </w:p>
    <w:p w14:paraId="2007A285" w14:textId="77777777" w:rsidR="00FC2707" w:rsidRPr="00C761BD" w:rsidRDefault="00FC2707" w:rsidP="0091643F">
      <w:pPr>
        <w:widowControl w:val="0"/>
        <w:tabs>
          <w:tab w:val="left" w:pos="610"/>
        </w:tabs>
        <w:bidi/>
        <w:spacing w:after="0" w:line="240" w:lineRule="auto"/>
        <w:jc w:val="both"/>
        <w:rPr>
          <w:rFonts w:ascii="Simplified Arabic" w:hAnsi="Simplified Arabic" w:cs="Simplified Arabic"/>
          <w:sz w:val="32"/>
          <w:szCs w:val="32"/>
          <w:rtl/>
        </w:rPr>
      </w:pPr>
      <w:r w:rsidRPr="00C761BD">
        <w:rPr>
          <w:rFonts w:ascii="Simplified Arabic" w:hAnsi="Simplified Arabic" w:cs="Simplified Arabic"/>
          <w:sz w:val="32"/>
          <w:szCs w:val="32"/>
          <w:rtl/>
        </w:rPr>
        <w:t>قام الباحث بالبحث عن "هل توجد فروق ذات دلالة إحصائية بين استجابات عينة الدراسة حول محاور الدراسة وفقا لمتغير</w:t>
      </w:r>
      <w:r w:rsidR="0091643F" w:rsidRPr="00C761BD">
        <w:rPr>
          <w:rFonts w:ascii="Simplified Arabic" w:hAnsi="Simplified Arabic" w:cs="Simplified Arabic"/>
          <w:sz w:val="32"/>
          <w:szCs w:val="32"/>
          <w:rtl/>
        </w:rPr>
        <w:t>ات</w:t>
      </w:r>
      <w:r w:rsidRPr="00C761BD">
        <w:rPr>
          <w:rFonts w:ascii="Simplified Arabic" w:hAnsi="Simplified Arabic" w:cs="Simplified Arabic"/>
          <w:sz w:val="32"/>
          <w:szCs w:val="32"/>
          <w:rtl/>
        </w:rPr>
        <w:t xml:space="preserve"> </w:t>
      </w:r>
      <w:r w:rsidR="0091643F" w:rsidRPr="00C761BD">
        <w:rPr>
          <w:rFonts w:ascii="Simplified Arabic" w:hAnsi="Simplified Arabic" w:cs="Simplified Arabic"/>
          <w:b/>
          <w:bCs/>
          <w:sz w:val="32"/>
          <w:szCs w:val="32"/>
          <w:rtl/>
        </w:rPr>
        <w:t>(النوع- العمر)</w:t>
      </w:r>
      <w:r w:rsidRPr="00C761BD">
        <w:rPr>
          <w:rFonts w:ascii="Simplified Arabic" w:hAnsi="Simplified Arabic" w:cs="Simplified Arabic"/>
          <w:sz w:val="32"/>
          <w:szCs w:val="32"/>
          <w:rtl/>
        </w:rPr>
        <w:t xml:space="preserve">؟" </w:t>
      </w:r>
    </w:p>
    <w:p w14:paraId="5FF29232" w14:textId="77777777" w:rsidR="00FC2707" w:rsidRPr="00C761BD" w:rsidRDefault="00FC2707" w:rsidP="0087249B">
      <w:pPr>
        <w:widowControl w:val="0"/>
        <w:tabs>
          <w:tab w:val="left" w:pos="610"/>
        </w:tabs>
        <w:bidi/>
        <w:spacing w:after="0" w:line="240" w:lineRule="auto"/>
        <w:jc w:val="both"/>
        <w:rPr>
          <w:rFonts w:ascii="Simplified Arabic" w:hAnsi="Simplified Arabic" w:cs="Simplified Arabic"/>
          <w:sz w:val="32"/>
          <w:szCs w:val="32"/>
          <w:rtl/>
        </w:rPr>
      </w:pPr>
      <w:r w:rsidRPr="00C761BD">
        <w:rPr>
          <w:rFonts w:ascii="Simplified Arabic" w:hAnsi="Simplified Arabic" w:cs="Simplified Arabic"/>
          <w:sz w:val="32"/>
          <w:szCs w:val="32"/>
          <w:rtl/>
        </w:rPr>
        <w:t xml:space="preserve">وللإجابة عن هذا السؤال تم اختبار "تحليل التباين الأحادي"( </w:t>
      </w:r>
      <w:r w:rsidRPr="00C761BD">
        <w:rPr>
          <w:rFonts w:ascii="Simplified Arabic" w:hAnsi="Simplified Arabic" w:cs="Simplified Arabic"/>
          <w:sz w:val="32"/>
          <w:szCs w:val="32"/>
        </w:rPr>
        <w:t>One Way Anova</w:t>
      </w:r>
      <w:r w:rsidRPr="00C761BD">
        <w:rPr>
          <w:rFonts w:ascii="Simplified Arabic" w:hAnsi="Simplified Arabic" w:cs="Simplified Arabic"/>
          <w:sz w:val="32"/>
          <w:szCs w:val="32"/>
          <w:rtl/>
        </w:rPr>
        <w:t xml:space="preserve">) لتوضيح دلالة الفروق في إجابات مفردات عينة الدراسة طبقاً لمتغيرات الدراسة </w:t>
      </w:r>
      <w:r w:rsidR="0087249B" w:rsidRPr="00C761BD">
        <w:rPr>
          <w:rFonts w:ascii="Simplified Arabic" w:hAnsi="Simplified Arabic" w:cs="Simplified Arabic"/>
          <w:b/>
          <w:bCs/>
          <w:sz w:val="32"/>
          <w:szCs w:val="32"/>
          <w:rtl/>
        </w:rPr>
        <w:t>(النوع- العمر)</w:t>
      </w:r>
      <w:r w:rsidRPr="00C761BD">
        <w:rPr>
          <w:rFonts w:ascii="Simplified Arabic" w:hAnsi="Simplified Arabic" w:cs="Simplified Arabic"/>
          <w:sz w:val="32"/>
          <w:szCs w:val="32"/>
          <w:rtl/>
        </w:rPr>
        <w:t>:</w:t>
      </w:r>
    </w:p>
    <w:p w14:paraId="77DF65BF" w14:textId="77777777" w:rsidR="00FC2707" w:rsidRPr="00C761BD" w:rsidRDefault="00FC2707" w:rsidP="00FC2707">
      <w:pPr>
        <w:widowControl w:val="0"/>
        <w:tabs>
          <w:tab w:val="left" w:pos="610"/>
        </w:tabs>
        <w:bidi/>
        <w:spacing w:after="0" w:line="240" w:lineRule="auto"/>
        <w:jc w:val="both"/>
        <w:rPr>
          <w:rFonts w:ascii="Simplified Arabic" w:hAnsi="Simplified Arabic" w:cs="Simplified Arabic"/>
          <w:sz w:val="32"/>
          <w:szCs w:val="32"/>
          <w:rtl/>
        </w:rPr>
      </w:pPr>
      <w:r w:rsidRPr="00C761BD">
        <w:rPr>
          <w:rFonts w:ascii="Simplified Arabic" w:hAnsi="Simplified Arabic" w:cs="Simplified Arabic"/>
          <w:sz w:val="32"/>
          <w:szCs w:val="32"/>
          <w:rtl/>
        </w:rPr>
        <w:t>وكانت نتائج التحليل حول ما يتضمنه محاور الدراسة كما هو موضح بالجداول التالية:</w:t>
      </w:r>
    </w:p>
    <w:p w14:paraId="504F4B91" w14:textId="77777777" w:rsidR="00FC2707" w:rsidRPr="00C761BD" w:rsidRDefault="00FC2707" w:rsidP="0087249B">
      <w:pPr>
        <w:bidi/>
        <w:spacing w:after="0" w:line="240" w:lineRule="auto"/>
        <w:contextualSpacing/>
        <w:jc w:val="both"/>
        <w:rPr>
          <w:rFonts w:ascii="Simplified Arabic" w:hAnsi="Simplified Arabic" w:cs="Simplified Arabic"/>
          <w:b/>
          <w:bCs/>
          <w:sz w:val="32"/>
          <w:szCs w:val="32"/>
          <w:rtl/>
        </w:rPr>
      </w:pPr>
      <w:r w:rsidRPr="00C761BD">
        <w:rPr>
          <w:rFonts w:ascii="Simplified Arabic" w:hAnsi="Simplified Arabic" w:cs="Simplified Arabic"/>
          <w:b/>
          <w:bCs/>
          <w:sz w:val="32"/>
          <w:szCs w:val="32"/>
          <w:rtl/>
        </w:rPr>
        <w:t xml:space="preserve">أ-الفروق وفقا لمتغير </w:t>
      </w:r>
      <w:r w:rsidR="0087249B" w:rsidRPr="00C761BD">
        <w:rPr>
          <w:rFonts w:ascii="Simplified Arabic" w:hAnsi="Simplified Arabic" w:cs="Simplified Arabic"/>
          <w:b/>
          <w:bCs/>
          <w:sz w:val="32"/>
          <w:szCs w:val="32"/>
          <w:rtl/>
        </w:rPr>
        <w:t>النوع</w:t>
      </w:r>
      <w:r w:rsidRPr="00C761BD">
        <w:rPr>
          <w:rFonts w:ascii="Simplified Arabic" w:hAnsi="Simplified Arabic" w:cs="Simplified Arabic"/>
          <w:b/>
          <w:bCs/>
          <w:sz w:val="32"/>
          <w:szCs w:val="32"/>
          <w:rtl/>
        </w:rPr>
        <w:t>:</w:t>
      </w:r>
    </w:p>
    <w:p w14:paraId="0D12EB32" w14:textId="77777777" w:rsidR="00FC2707" w:rsidRPr="00C761BD" w:rsidRDefault="00FC2707" w:rsidP="00940EDC">
      <w:pPr>
        <w:spacing w:after="0" w:line="240" w:lineRule="auto"/>
        <w:jc w:val="center"/>
        <w:rPr>
          <w:rFonts w:ascii="Simplified Arabic" w:hAnsi="Simplified Arabic" w:cs="Simplified Arabic"/>
          <w:b/>
          <w:bCs/>
          <w:sz w:val="32"/>
          <w:szCs w:val="32"/>
        </w:rPr>
      </w:pPr>
      <w:r w:rsidRPr="00C761BD">
        <w:rPr>
          <w:rFonts w:ascii="Simplified Arabic" w:hAnsi="Simplified Arabic" w:cs="Simplified Arabic"/>
          <w:b/>
          <w:bCs/>
          <w:sz w:val="32"/>
          <w:szCs w:val="32"/>
          <w:rtl/>
        </w:rPr>
        <w:t>الجدول رقم (</w:t>
      </w:r>
      <w:r w:rsidR="00940EDC" w:rsidRPr="00C761BD">
        <w:rPr>
          <w:rFonts w:ascii="Simplified Arabic" w:hAnsi="Simplified Arabic" w:cs="Simplified Arabic"/>
          <w:b/>
          <w:bCs/>
          <w:sz w:val="32"/>
          <w:szCs w:val="32"/>
          <w:rtl/>
        </w:rPr>
        <w:t>8</w:t>
      </w:r>
      <w:r w:rsidRPr="00C761BD">
        <w:rPr>
          <w:rFonts w:ascii="Simplified Arabic" w:hAnsi="Simplified Arabic" w:cs="Simplified Arabic"/>
          <w:b/>
          <w:bCs/>
          <w:sz w:val="32"/>
          <w:szCs w:val="32"/>
          <w:rtl/>
        </w:rPr>
        <w:t>)</w:t>
      </w:r>
    </w:p>
    <w:p w14:paraId="29D597C2" w14:textId="77777777" w:rsidR="00FC2707" w:rsidRPr="00C761BD" w:rsidRDefault="00FC2707" w:rsidP="0087249B">
      <w:pPr>
        <w:pStyle w:val="ListParagraph"/>
        <w:bidi/>
        <w:spacing w:after="0" w:line="240" w:lineRule="auto"/>
        <w:ind w:left="-58" w:right="-120"/>
        <w:jc w:val="center"/>
        <w:rPr>
          <w:rFonts w:ascii="Simplified Arabic" w:hAnsi="Simplified Arabic" w:cs="Simplified Arabic"/>
          <w:b/>
          <w:bCs/>
          <w:sz w:val="32"/>
          <w:szCs w:val="32"/>
          <w:rtl/>
        </w:rPr>
      </w:pPr>
      <w:r w:rsidRPr="00C761BD">
        <w:rPr>
          <w:rFonts w:ascii="Simplified Arabic" w:hAnsi="Simplified Arabic" w:cs="Simplified Arabic"/>
          <w:b/>
          <w:bCs/>
          <w:sz w:val="32"/>
          <w:szCs w:val="32"/>
          <w:rtl/>
        </w:rPr>
        <w:t xml:space="preserve">نتائج " تحليل التباين الأحادي " ( </w:t>
      </w:r>
      <w:r w:rsidRPr="00C761BD">
        <w:rPr>
          <w:rFonts w:ascii="Simplified Arabic" w:hAnsi="Simplified Arabic" w:cs="Simplified Arabic"/>
          <w:b/>
          <w:bCs/>
          <w:sz w:val="32"/>
          <w:szCs w:val="32"/>
        </w:rPr>
        <w:t>One Way Anova</w:t>
      </w:r>
      <w:r w:rsidRPr="00C761BD">
        <w:rPr>
          <w:rFonts w:ascii="Simplified Arabic" w:hAnsi="Simplified Arabic" w:cs="Simplified Arabic"/>
          <w:b/>
          <w:bCs/>
          <w:sz w:val="32"/>
          <w:szCs w:val="32"/>
          <w:rtl/>
        </w:rPr>
        <w:t xml:space="preserve"> ) للفروق في إجابات مفردات عينة الدراسة حول محاور الدراسة طبقاً إلى اختلاف متغير </w:t>
      </w:r>
      <w:r w:rsidR="0087249B" w:rsidRPr="00C761BD">
        <w:rPr>
          <w:rFonts w:ascii="Simplified Arabic" w:hAnsi="Simplified Arabic" w:cs="Simplified Arabic"/>
          <w:b/>
          <w:bCs/>
          <w:sz w:val="32"/>
          <w:szCs w:val="32"/>
          <w:rtl/>
        </w:rPr>
        <w:t>النوع</w:t>
      </w:r>
    </w:p>
    <w:tbl>
      <w:tblPr>
        <w:bidiVisual/>
        <w:tblW w:w="964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839"/>
        <w:gridCol w:w="1276"/>
        <w:gridCol w:w="1134"/>
        <w:gridCol w:w="1134"/>
        <w:gridCol w:w="1134"/>
        <w:gridCol w:w="1134"/>
        <w:gridCol w:w="993"/>
      </w:tblGrid>
      <w:tr w:rsidR="00327BB2" w:rsidRPr="00C761BD" w14:paraId="40867232" w14:textId="77777777" w:rsidTr="0087249B">
        <w:trPr>
          <w:cantSplit/>
          <w:tblHeader/>
        </w:trPr>
        <w:tc>
          <w:tcPr>
            <w:tcW w:w="2839" w:type="dxa"/>
            <w:shd w:val="clear" w:color="auto" w:fill="FFFFFF"/>
            <w:tcMar>
              <w:top w:w="30" w:type="dxa"/>
              <w:left w:w="30" w:type="dxa"/>
              <w:bottom w:w="30" w:type="dxa"/>
              <w:right w:w="30" w:type="dxa"/>
            </w:tcMar>
            <w:vAlign w:val="center"/>
          </w:tcPr>
          <w:p w14:paraId="022BC8F8"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b/>
                <w:bCs/>
                <w:sz w:val="24"/>
                <w:szCs w:val="24"/>
              </w:rPr>
            </w:pPr>
            <w:r w:rsidRPr="00C761BD">
              <w:rPr>
                <w:rFonts w:ascii="Simplified Arabic" w:hAnsi="Simplified Arabic" w:cs="Simplified Arabic"/>
                <w:b/>
                <w:bCs/>
                <w:sz w:val="24"/>
                <w:szCs w:val="24"/>
                <w:rtl/>
              </w:rPr>
              <w:t>المحور</w:t>
            </w:r>
          </w:p>
        </w:tc>
        <w:tc>
          <w:tcPr>
            <w:tcW w:w="1276" w:type="dxa"/>
            <w:shd w:val="clear" w:color="auto" w:fill="FFFFFF"/>
            <w:tcMar>
              <w:top w:w="30" w:type="dxa"/>
              <w:left w:w="30" w:type="dxa"/>
              <w:bottom w:w="30" w:type="dxa"/>
              <w:right w:w="30" w:type="dxa"/>
            </w:tcMar>
            <w:vAlign w:val="center"/>
          </w:tcPr>
          <w:p w14:paraId="64C97D40"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sz w:val="24"/>
                <w:szCs w:val="24"/>
              </w:rPr>
            </w:pPr>
          </w:p>
        </w:tc>
        <w:tc>
          <w:tcPr>
            <w:tcW w:w="1134" w:type="dxa"/>
            <w:shd w:val="clear" w:color="auto" w:fill="D9D9D9" w:themeFill="background1" w:themeFillShade="D9"/>
            <w:tcMar>
              <w:top w:w="30" w:type="dxa"/>
              <w:left w:w="30" w:type="dxa"/>
              <w:bottom w:w="30" w:type="dxa"/>
              <w:right w:w="30" w:type="dxa"/>
            </w:tcMar>
            <w:vAlign w:val="center"/>
          </w:tcPr>
          <w:p w14:paraId="20D6F212"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b/>
                <w:bCs/>
                <w:sz w:val="24"/>
                <w:szCs w:val="24"/>
                <w:rtl/>
                <w:lang w:bidi="ar-EG"/>
              </w:rPr>
            </w:pPr>
            <w:r w:rsidRPr="00C761BD">
              <w:rPr>
                <w:rFonts w:ascii="Simplified Arabic" w:hAnsi="Simplified Arabic" w:cs="Simplified Arabic"/>
                <w:b/>
                <w:bCs/>
                <w:sz w:val="24"/>
                <w:szCs w:val="24"/>
                <w:rtl/>
                <w:lang w:bidi="ar-EG"/>
              </w:rPr>
              <w:t>مجموع المربعات</w:t>
            </w:r>
          </w:p>
        </w:tc>
        <w:tc>
          <w:tcPr>
            <w:tcW w:w="1134" w:type="dxa"/>
            <w:shd w:val="clear" w:color="auto" w:fill="D9D9D9" w:themeFill="background1" w:themeFillShade="D9"/>
            <w:tcMar>
              <w:top w:w="30" w:type="dxa"/>
              <w:left w:w="30" w:type="dxa"/>
              <w:bottom w:w="30" w:type="dxa"/>
              <w:right w:w="30" w:type="dxa"/>
            </w:tcMar>
            <w:vAlign w:val="center"/>
          </w:tcPr>
          <w:p w14:paraId="711163A5"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b/>
                <w:bCs/>
                <w:sz w:val="24"/>
                <w:szCs w:val="24"/>
              </w:rPr>
            </w:pPr>
            <w:r w:rsidRPr="00C761BD">
              <w:rPr>
                <w:rFonts w:ascii="Simplified Arabic" w:hAnsi="Simplified Arabic" w:cs="Simplified Arabic"/>
                <w:b/>
                <w:bCs/>
                <w:sz w:val="24"/>
                <w:szCs w:val="24"/>
                <w:rtl/>
              </w:rPr>
              <w:t>عدد درجات الحرية</w:t>
            </w:r>
          </w:p>
        </w:tc>
        <w:tc>
          <w:tcPr>
            <w:tcW w:w="1134" w:type="dxa"/>
            <w:shd w:val="clear" w:color="auto" w:fill="D9D9D9" w:themeFill="background1" w:themeFillShade="D9"/>
            <w:tcMar>
              <w:top w:w="30" w:type="dxa"/>
              <w:left w:w="30" w:type="dxa"/>
              <w:bottom w:w="30" w:type="dxa"/>
              <w:right w:w="30" w:type="dxa"/>
            </w:tcMar>
            <w:vAlign w:val="center"/>
          </w:tcPr>
          <w:p w14:paraId="4328993E"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b/>
                <w:bCs/>
                <w:sz w:val="24"/>
                <w:szCs w:val="24"/>
                <w:rtl/>
              </w:rPr>
            </w:pPr>
            <w:r w:rsidRPr="00C761BD">
              <w:rPr>
                <w:rFonts w:ascii="Simplified Arabic" w:hAnsi="Simplified Arabic" w:cs="Simplified Arabic"/>
                <w:b/>
                <w:bCs/>
                <w:sz w:val="24"/>
                <w:szCs w:val="24"/>
                <w:rtl/>
              </w:rPr>
              <w:t>مربع</w:t>
            </w:r>
          </w:p>
          <w:p w14:paraId="078BB35F"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b/>
                <w:bCs/>
                <w:sz w:val="24"/>
                <w:szCs w:val="24"/>
              </w:rPr>
            </w:pPr>
            <w:r w:rsidRPr="00C761BD">
              <w:rPr>
                <w:rFonts w:ascii="Simplified Arabic" w:hAnsi="Simplified Arabic" w:cs="Simplified Arabic"/>
                <w:b/>
                <w:bCs/>
                <w:sz w:val="24"/>
                <w:szCs w:val="24"/>
                <w:rtl/>
              </w:rPr>
              <w:t>المتوسط</w:t>
            </w:r>
          </w:p>
        </w:tc>
        <w:tc>
          <w:tcPr>
            <w:tcW w:w="1134" w:type="dxa"/>
            <w:shd w:val="clear" w:color="auto" w:fill="D9D9D9" w:themeFill="background1" w:themeFillShade="D9"/>
            <w:tcMar>
              <w:top w:w="30" w:type="dxa"/>
              <w:left w:w="30" w:type="dxa"/>
              <w:bottom w:w="30" w:type="dxa"/>
              <w:right w:w="30" w:type="dxa"/>
            </w:tcMar>
            <w:vAlign w:val="center"/>
          </w:tcPr>
          <w:p w14:paraId="156D00CE"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b/>
                <w:bCs/>
                <w:sz w:val="24"/>
                <w:szCs w:val="24"/>
              </w:rPr>
            </w:pPr>
            <w:r w:rsidRPr="00C761BD">
              <w:rPr>
                <w:rFonts w:ascii="Simplified Arabic" w:hAnsi="Simplified Arabic" w:cs="Simplified Arabic"/>
                <w:b/>
                <w:bCs/>
                <w:sz w:val="24"/>
                <w:szCs w:val="24"/>
                <w:rtl/>
              </w:rPr>
              <w:t>أداة الإحصاء (ف)</w:t>
            </w:r>
          </w:p>
        </w:tc>
        <w:tc>
          <w:tcPr>
            <w:tcW w:w="993" w:type="dxa"/>
            <w:shd w:val="clear" w:color="auto" w:fill="D9D9D9" w:themeFill="background1" w:themeFillShade="D9"/>
            <w:tcMar>
              <w:top w:w="30" w:type="dxa"/>
              <w:left w:w="30" w:type="dxa"/>
              <w:bottom w:w="30" w:type="dxa"/>
              <w:right w:w="30" w:type="dxa"/>
            </w:tcMar>
            <w:vAlign w:val="center"/>
          </w:tcPr>
          <w:p w14:paraId="11C4A8A5" w14:textId="77777777" w:rsidR="00FC2707" w:rsidRPr="00C761BD" w:rsidRDefault="00FC2707" w:rsidP="0087249B">
            <w:pPr>
              <w:autoSpaceDE w:val="0"/>
              <w:autoSpaceDN w:val="0"/>
              <w:bidi/>
              <w:adjustRightInd w:val="0"/>
              <w:spacing w:after="0" w:line="240" w:lineRule="auto"/>
              <w:jc w:val="center"/>
              <w:rPr>
                <w:rFonts w:ascii="Simplified Arabic" w:hAnsi="Simplified Arabic" w:cs="Simplified Arabic"/>
                <w:b/>
                <w:bCs/>
                <w:sz w:val="24"/>
                <w:szCs w:val="24"/>
              </w:rPr>
            </w:pPr>
            <w:r w:rsidRPr="00C761BD">
              <w:rPr>
                <w:rFonts w:ascii="Simplified Arabic" w:hAnsi="Simplified Arabic" w:cs="Simplified Arabic"/>
                <w:b/>
                <w:bCs/>
                <w:sz w:val="24"/>
                <w:szCs w:val="24"/>
                <w:rtl/>
              </w:rPr>
              <w:t>مستوي الدلالة</w:t>
            </w:r>
          </w:p>
        </w:tc>
      </w:tr>
      <w:tr w:rsidR="00327BB2" w:rsidRPr="00C761BD" w14:paraId="44555BFA" w14:textId="77777777" w:rsidTr="00AE0835">
        <w:trPr>
          <w:cantSplit/>
          <w:tblHeader/>
        </w:trPr>
        <w:tc>
          <w:tcPr>
            <w:tcW w:w="2839" w:type="dxa"/>
            <w:vMerge w:val="restart"/>
            <w:shd w:val="clear" w:color="auto" w:fill="D9D9D9" w:themeFill="background1" w:themeFillShade="D9"/>
            <w:tcMar>
              <w:top w:w="30" w:type="dxa"/>
              <w:left w:w="30" w:type="dxa"/>
              <w:bottom w:w="30" w:type="dxa"/>
              <w:right w:w="30" w:type="dxa"/>
            </w:tcMar>
            <w:vAlign w:val="center"/>
          </w:tcPr>
          <w:p w14:paraId="00D7C11C" w14:textId="77777777" w:rsidR="0087249B" w:rsidRPr="00C761BD" w:rsidRDefault="0087249B" w:rsidP="00AE0835">
            <w:pPr>
              <w:autoSpaceDE w:val="0"/>
              <w:autoSpaceDN w:val="0"/>
              <w:bidi/>
              <w:adjustRightInd w:val="0"/>
              <w:spacing w:after="0" w:line="240" w:lineRule="auto"/>
              <w:jc w:val="center"/>
              <w:rPr>
                <w:rFonts w:ascii="Simplified Arabic" w:hAnsi="Simplified Arabic" w:cs="Simplified Arabic"/>
                <w:b/>
                <w:bCs/>
                <w:sz w:val="24"/>
                <w:szCs w:val="24"/>
              </w:rPr>
            </w:pPr>
            <w:r w:rsidRPr="00C761BD">
              <w:rPr>
                <w:rFonts w:ascii="Simplified Arabic" w:hAnsi="Simplified Arabic" w:cs="Simplified Arabic"/>
                <w:b/>
                <w:bCs/>
                <w:sz w:val="24"/>
                <w:szCs w:val="24"/>
                <w:rtl/>
              </w:rPr>
              <w:t xml:space="preserve">المحور الأول: </w:t>
            </w:r>
            <w:r w:rsidR="00AE0835" w:rsidRPr="00C761BD">
              <w:rPr>
                <w:rFonts w:ascii="Simplified Arabic" w:hAnsi="Simplified Arabic" w:cs="Simplified Arabic"/>
                <w:b/>
                <w:bCs/>
                <w:sz w:val="24"/>
                <w:szCs w:val="24"/>
                <w:rtl/>
                <w:lang w:bidi="ar-EG"/>
              </w:rPr>
              <w:t>"صعوبات تعلم اللغة العربية للناطقين بغيرها"</w:t>
            </w:r>
          </w:p>
        </w:tc>
        <w:tc>
          <w:tcPr>
            <w:tcW w:w="1276" w:type="dxa"/>
            <w:shd w:val="clear" w:color="auto" w:fill="FFFFFF"/>
            <w:tcMar>
              <w:top w:w="30" w:type="dxa"/>
              <w:left w:w="30" w:type="dxa"/>
              <w:bottom w:w="30" w:type="dxa"/>
              <w:right w:w="30" w:type="dxa"/>
            </w:tcMar>
            <w:vAlign w:val="center"/>
          </w:tcPr>
          <w:p w14:paraId="7017F396" w14:textId="77777777" w:rsidR="0087249B" w:rsidRPr="00C761BD" w:rsidRDefault="0087249B" w:rsidP="0087249B">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بين المجموعات</w:t>
            </w:r>
          </w:p>
        </w:tc>
        <w:tc>
          <w:tcPr>
            <w:tcW w:w="1134" w:type="dxa"/>
            <w:shd w:val="clear" w:color="auto" w:fill="FFFFFF"/>
            <w:tcMar>
              <w:top w:w="30" w:type="dxa"/>
              <w:left w:w="30" w:type="dxa"/>
              <w:bottom w:w="30" w:type="dxa"/>
              <w:right w:w="30" w:type="dxa"/>
            </w:tcMar>
            <w:vAlign w:val="center"/>
          </w:tcPr>
          <w:p w14:paraId="61E8A5F8"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.365</w:t>
            </w:r>
          </w:p>
        </w:tc>
        <w:tc>
          <w:tcPr>
            <w:tcW w:w="1134" w:type="dxa"/>
            <w:shd w:val="clear" w:color="auto" w:fill="FFFFFF"/>
            <w:tcMar>
              <w:top w:w="30" w:type="dxa"/>
              <w:left w:w="30" w:type="dxa"/>
              <w:bottom w:w="30" w:type="dxa"/>
              <w:right w:w="30" w:type="dxa"/>
            </w:tcMar>
            <w:vAlign w:val="center"/>
          </w:tcPr>
          <w:p w14:paraId="353416CD"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1</w:t>
            </w:r>
          </w:p>
        </w:tc>
        <w:tc>
          <w:tcPr>
            <w:tcW w:w="1134" w:type="dxa"/>
            <w:shd w:val="clear" w:color="auto" w:fill="FFFFFF"/>
            <w:tcMar>
              <w:top w:w="30" w:type="dxa"/>
              <w:left w:w="30" w:type="dxa"/>
              <w:bottom w:w="30" w:type="dxa"/>
              <w:right w:w="30" w:type="dxa"/>
            </w:tcMar>
            <w:vAlign w:val="center"/>
          </w:tcPr>
          <w:p w14:paraId="2A5B8C0B"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.365</w:t>
            </w:r>
          </w:p>
        </w:tc>
        <w:tc>
          <w:tcPr>
            <w:tcW w:w="1134" w:type="dxa"/>
            <w:shd w:val="clear" w:color="auto" w:fill="FFFFFF"/>
            <w:tcMar>
              <w:top w:w="30" w:type="dxa"/>
              <w:left w:w="30" w:type="dxa"/>
              <w:bottom w:w="30" w:type="dxa"/>
              <w:right w:w="30" w:type="dxa"/>
            </w:tcMar>
            <w:vAlign w:val="center"/>
          </w:tcPr>
          <w:p w14:paraId="1518461C"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.923</w:t>
            </w:r>
          </w:p>
        </w:tc>
        <w:tc>
          <w:tcPr>
            <w:tcW w:w="993" w:type="dxa"/>
            <w:vMerge w:val="restart"/>
            <w:shd w:val="clear" w:color="auto" w:fill="FFFFFF"/>
            <w:tcMar>
              <w:top w:w="30" w:type="dxa"/>
              <w:left w:w="30" w:type="dxa"/>
              <w:bottom w:w="30" w:type="dxa"/>
              <w:right w:w="30" w:type="dxa"/>
            </w:tcMar>
            <w:vAlign w:val="center"/>
          </w:tcPr>
          <w:p w14:paraId="5F4657EB"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.340</w:t>
            </w:r>
          </w:p>
          <w:p w14:paraId="28A7B19B" w14:textId="77777777" w:rsidR="0087249B" w:rsidRPr="00C761BD" w:rsidRDefault="0087249B" w:rsidP="00AE0835">
            <w:pPr>
              <w:bidi/>
              <w:spacing w:after="0" w:line="240" w:lineRule="auto"/>
              <w:jc w:val="center"/>
              <w:rPr>
                <w:rFonts w:ascii="Simplified Arabic" w:hAnsi="Simplified Arabic" w:cs="Simplified Arabic"/>
                <w:sz w:val="24"/>
                <w:szCs w:val="24"/>
              </w:rPr>
            </w:pPr>
          </w:p>
        </w:tc>
      </w:tr>
      <w:tr w:rsidR="00327BB2" w:rsidRPr="00C761BD" w14:paraId="40E0FD46" w14:textId="77777777" w:rsidTr="00AE0835">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19B66967" w14:textId="77777777" w:rsidR="0087249B" w:rsidRPr="00C761BD" w:rsidRDefault="0087249B" w:rsidP="0087249B">
            <w:pPr>
              <w:autoSpaceDE w:val="0"/>
              <w:autoSpaceDN w:val="0"/>
              <w:bidi/>
              <w:adjustRightInd w:val="0"/>
              <w:spacing w:after="0" w:line="240" w:lineRule="auto"/>
              <w:jc w:val="center"/>
              <w:rPr>
                <w:rFonts w:ascii="Simplified Arabic" w:hAnsi="Simplified Arabic" w:cs="Simplified Arabic"/>
                <w:b/>
                <w:bCs/>
                <w:sz w:val="24"/>
                <w:szCs w:val="24"/>
              </w:rPr>
            </w:pPr>
          </w:p>
        </w:tc>
        <w:tc>
          <w:tcPr>
            <w:tcW w:w="1276" w:type="dxa"/>
            <w:shd w:val="clear" w:color="auto" w:fill="FFFFFF"/>
            <w:tcMar>
              <w:top w:w="30" w:type="dxa"/>
              <w:left w:w="30" w:type="dxa"/>
              <w:bottom w:w="30" w:type="dxa"/>
              <w:right w:w="30" w:type="dxa"/>
            </w:tcMar>
            <w:vAlign w:val="center"/>
          </w:tcPr>
          <w:p w14:paraId="05F65742" w14:textId="77777777" w:rsidR="0087249B" w:rsidRPr="00C761BD" w:rsidRDefault="0087249B" w:rsidP="0087249B">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داخل المجموعات</w:t>
            </w:r>
          </w:p>
        </w:tc>
        <w:tc>
          <w:tcPr>
            <w:tcW w:w="1134" w:type="dxa"/>
            <w:shd w:val="clear" w:color="auto" w:fill="FFFFFF"/>
            <w:tcMar>
              <w:top w:w="30" w:type="dxa"/>
              <w:left w:w="30" w:type="dxa"/>
              <w:bottom w:w="30" w:type="dxa"/>
              <w:right w:w="30" w:type="dxa"/>
            </w:tcMar>
            <w:vAlign w:val="center"/>
          </w:tcPr>
          <w:p w14:paraId="567E335A"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30.795</w:t>
            </w:r>
          </w:p>
        </w:tc>
        <w:tc>
          <w:tcPr>
            <w:tcW w:w="1134" w:type="dxa"/>
            <w:shd w:val="clear" w:color="auto" w:fill="FFFFFF"/>
            <w:tcMar>
              <w:top w:w="30" w:type="dxa"/>
              <w:left w:w="30" w:type="dxa"/>
              <w:bottom w:w="30" w:type="dxa"/>
              <w:right w:w="30" w:type="dxa"/>
            </w:tcMar>
            <w:vAlign w:val="center"/>
          </w:tcPr>
          <w:p w14:paraId="4284DC43"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78</w:t>
            </w:r>
          </w:p>
        </w:tc>
        <w:tc>
          <w:tcPr>
            <w:tcW w:w="1134" w:type="dxa"/>
            <w:shd w:val="clear" w:color="auto" w:fill="FFFFFF"/>
            <w:tcMar>
              <w:top w:w="30" w:type="dxa"/>
              <w:left w:w="30" w:type="dxa"/>
              <w:bottom w:w="30" w:type="dxa"/>
              <w:right w:w="30" w:type="dxa"/>
            </w:tcMar>
            <w:vAlign w:val="center"/>
          </w:tcPr>
          <w:p w14:paraId="7E02C4A3"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.395</w:t>
            </w:r>
          </w:p>
        </w:tc>
        <w:tc>
          <w:tcPr>
            <w:tcW w:w="1134" w:type="dxa"/>
            <w:shd w:val="clear" w:color="auto" w:fill="FFFFFF"/>
            <w:tcMar>
              <w:top w:w="30" w:type="dxa"/>
              <w:left w:w="30" w:type="dxa"/>
              <w:bottom w:w="30" w:type="dxa"/>
              <w:right w:w="30" w:type="dxa"/>
            </w:tcMar>
            <w:vAlign w:val="center"/>
          </w:tcPr>
          <w:p w14:paraId="4B3E9A4C"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3BB243D4" w14:textId="77777777" w:rsidR="0087249B" w:rsidRPr="00C761BD" w:rsidRDefault="0087249B" w:rsidP="00AE0835">
            <w:pPr>
              <w:bidi/>
              <w:spacing w:after="0" w:line="240" w:lineRule="auto"/>
              <w:jc w:val="center"/>
              <w:rPr>
                <w:rFonts w:ascii="Simplified Arabic" w:hAnsi="Simplified Arabic" w:cs="Simplified Arabic"/>
                <w:sz w:val="24"/>
                <w:szCs w:val="24"/>
              </w:rPr>
            </w:pPr>
          </w:p>
        </w:tc>
      </w:tr>
      <w:tr w:rsidR="00327BB2" w:rsidRPr="00C761BD" w14:paraId="75060923" w14:textId="77777777" w:rsidTr="00AE0835">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1261376E" w14:textId="77777777" w:rsidR="0087249B" w:rsidRPr="00C761BD" w:rsidRDefault="0087249B" w:rsidP="0087249B">
            <w:pPr>
              <w:autoSpaceDE w:val="0"/>
              <w:autoSpaceDN w:val="0"/>
              <w:bidi/>
              <w:adjustRightInd w:val="0"/>
              <w:spacing w:after="0" w:line="240" w:lineRule="auto"/>
              <w:jc w:val="center"/>
              <w:rPr>
                <w:rFonts w:ascii="Simplified Arabic" w:hAnsi="Simplified Arabic" w:cs="Simplified Arabic"/>
                <w:b/>
                <w:bCs/>
                <w:sz w:val="24"/>
                <w:szCs w:val="24"/>
              </w:rPr>
            </w:pPr>
          </w:p>
        </w:tc>
        <w:tc>
          <w:tcPr>
            <w:tcW w:w="1276" w:type="dxa"/>
            <w:shd w:val="clear" w:color="auto" w:fill="FFFFFF"/>
            <w:tcMar>
              <w:top w:w="30" w:type="dxa"/>
              <w:left w:w="30" w:type="dxa"/>
              <w:bottom w:w="30" w:type="dxa"/>
              <w:right w:w="30" w:type="dxa"/>
            </w:tcMar>
            <w:vAlign w:val="center"/>
          </w:tcPr>
          <w:p w14:paraId="36983800" w14:textId="77777777" w:rsidR="0087249B" w:rsidRPr="00C761BD" w:rsidRDefault="0087249B" w:rsidP="0087249B">
            <w:pPr>
              <w:bidi/>
              <w:spacing w:after="0" w:line="240" w:lineRule="auto"/>
              <w:jc w:val="center"/>
              <w:rPr>
                <w:rFonts w:ascii="Simplified Arabic" w:hAnsi="Simplified Arabic" w:cs="Simplified Arabic"/>
                <w:sz w:val="24"/>
                <w:szCs w:val="24"/>
                <w:rtl/>
              </w:rPr>
            </w:pPr>
            <w:r w:rsidRPr="00C761BD">
              <w:rPr>
                <w:rFonts w:ascii="Simplified Arabic" w:hAnsi="Simplified Arabic" w:cs="Simplified Arabic"/>
                <w:sz w:val="24"/>
                <w:szCs w:val="24"/>
                <w:rtl/>
              </w:rPr>
              <w:t>المجموع</w:t>
            </w:r>
          </w:p>
        </w:tc>
        <w:tc>
          <w:tcPr>
            <w:tcW w:w="1134" w:type="dxa"/>
            <w:shd w:val="clear" w:color="auto" w:fill="FFFFFF"/>
            <w:tcMar>
              <w:top w:w="30" w:type="dxa"/>
              <w:left w:w="30" w:type="dxa"/>
              <w:bottom w:w="30" w:type="dxa"/>
              <w:right w:w="30" w:type="dxa"/>
            </w:tcMar>
            <w:vAlign w:val="center"/>
          </w:tcPr>
          <w:p w14:paraId="08A924F4"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31.160</w:t>
            </w:r>
          </w:p>
        </w:tc>
        <w:tc>
          <w:tcPr>
            <w:tcW w:w="1134" w:type="dxa"/>
            <w:shd w:val="clear" w:color="auto" w:fill="FFFFFF"/>
            <w:tcMar>
              <w:top w:w="30" w:type="dxa"/>
              <w:left w:w="30" w:type="dxa"/>
              <w:bottom w:w="30" w:type="dxa"/>
              <w:right w:w="30" w:type="dxa"/>
            </w:tcMar>
            <w:vAlign w:val="center"/>
          </w:tcPr>
          <w:p w14:paraId="5BFB6D05"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79</w:t>
            </w:r>
          </w:p>
        </w:tc>
        <w:tc>
          <w:tcPr>
            <w:tcW w:w="1134" w:type="dxa"/>
            <w:shd w:val="clear" w:color="auto" w:fill="FFFFFF"/>
            <w:tcMar>
              <w:top w:w="30" w:type="dxa"/>
              <w:left w:w="30" w:type="dxa"/>
              <w:bottom w:w="30" w:type="dxa"/>
              <w:right w:w="30" w:type="dxa"/>
            </w:tcMar>
            <w:vAlign w:val="center"/>
          </w:tcPr>
          <w:p w14:paraId="5792447D"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w:t>
            </w:r>
          </w:p>
        </w:tc>
        <w:tc>
          <w:tcPr>
            <w:tcW w:w="1134" w:type="dxa"/>
            <w:shd w:val="clear" w:color="auto" w:fill="FFFFFF"/>
            <w:tcMar>
              <w:top w:w="30" w:type="dxa"/>
              <w:left w:w="30" w:type="dxa"/>
              <w:bottom w:w="30" w:type="dxa"/>
              <w:right w:w="30" w:type="dxa"/>
            </w:tcMar>
            <w:vAlign w:val="center"/>
          </w:tcPr>
          <w:p w14:paraId="215A49ED" w14:textId="77777777" w:rsidR="0087249B" w:rsidRPr="00C761BD" w:rsidRDefault="0087249B"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1FD2CCC3" w14:textId="77777777" w:rsidR="0087249B" w:rsidRPr="00C761BD" w:rsidRDefault="0087249B" w:rsidP="00AE0835">
            <w:pPr>
              <w:bidi/>
              <w:spacing w:after="0" w:line="240" w:lineRule="auto"/>
              <w:jc w:val="center"/>
              <w:rPr>
                <w:rFonts w:ascii="Simplified Arabic" w:hAnsi="Simplified Arabic" w:cs="Simplified Arabic"/>
                <w:sz w:val="24"/>
                <w:szCs w:val="24"/>
              </w:rPr>
            </w:pPr>
          </w:p>
        </w:tc>
      </w:tr>
      <w:tr w:rsidR="00327BB2" w:rsidRPr="00C761BD" w14:paraId="4C035C45" w14:textId="77777777" w:rsidTr="00AE0835">
        <w:trPr>
          <w:cantSplit/>
          <w:tblHeader/>
        </w:trPr>
        <w:tc>
          <w:tcPr>
            <w:tcW w:w="2839" w:type="dxa"/>
            <w:vMerge w:val="restart"/>
            <w:shd w:val="clear" w:color="auto" w:fill="D9D9D9" w:themeFill="background1" w:themeFillShade="D9"/>
            <w:tcMar>
              <w:top w:w="30" w:type="dxa"/>
              <w:left w:w="30" w:type="dxa"/>
              <w:bottom w:w="30" w:type="dxa"/>
              <w:right w:w="30" w:type="dxa"/>
            </w:tcMar>
            <w:vAlign w:val="center"/>
          </w:tcPr>
          <w:p w14:paraId="03997BAE" w14:textId="77777777" w:rsidR="00AE0835" w:rsidRPr="00C761BD" w:rsidRDefault="00AE0835" w:rsidP="0087249B">
            <w:pPr>
              <w:autoSpaceDE w:val="0"/>
              <w:autoSpaceDN w:val="0"/>
              <w:bidi/>
              <w:adjustRightInd w:val="0"/>
              <w:spacing w:after="0" w:line="240" w:lineRule="auto"/>
              <w:jc w:val="center"/>
              <w:rPr>
                <w:rFonts w:ascii="Simplified Arabic" w:hAnsi="Simplified Arabic" w:cs="Simplified Arabic"/>
                <w:b/>
                <w:bCs/>
                <w:sz w:val="24"/>
                <w:szCs w:val="24"/>
                <w:lang w:bidi="ar-EG"/>
              </w:rPr>
            </w:pPr>
            <w:r w:rsidRPr="00C761BD">
              <w:rPr>
                <w:rFonts w:ascii="Simplified Arabic" w:hAnsi="Simplified Arabic" w:cs="Simplified Arabic"/>
                <w:b/>
                <w:bCs/>
                <w:sz w:val="24"/>
                <w:szCs w:val="24"/>
                <w:rtl/>
              </w:rPr>
              <w:t xml:space="preserve">المحور الثاني: </w:t>
            </w:r>
            <w:r w:rsidRPr="00C761BD">
              <w:rPr>
                <w:rFonts w:ascii="Simplified Arabic" w:hAnsi="Simplified Arabic" w:cs="Simplified Arabic"/>
                <w:b/>
                <w:bCs/>
                <w:sz w:val="24"/>
                <w:szCs w:val="24"/>
                <w:rtl/>
                <w:lang w:bidi="ar-EG"/>
              </w:rPr>
              <w:t>"أساليب الحد من صعوبات تعليم اللغة العربية للناطقين بغيرها"</w:t>
            </w:r>
          </w:p>
        </w:tc>
        <w:tc>
          <w:tcPr>
            <w:tcW w:w="1276" w:type="dxa"/>
            <w:shd w:val="clear" w:color="auto" w:fill="FFFFFF"/>
            <w:tcMar>
              <w:top w:w="30" w:type="dxa"/>
              <w:left w:w="30" w:type="dxa"/>
              <w:bottom w:w="30" w:type="dxa"/>
              <w:right w:w="30" w:type="dxa"/>
            </w:tcMar>
            <w:vAlign w:val="center"/>
          </w:tcPr>
          <w:p w14:paraId="322A6E58" w14:textId="77777777" w:rsidR="00AE0835" w:rsidRPr="00C761BD" w:rsidRDefault="00AE0835" w:rsidP="0087249B">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بين المجموعات</w:t>
            </w:r>
          </w:p>
        </w:tc>
        <w:tc>
          <w:tcPr>
            <w:tcW w:w="1134" w:type="dxa"/>
            <w:shd w:val="clear" w:color="auto" w:fill="FFFFFF"/>
            <w:tcMar>
              <w:top w:w="30" w:type="dxa"/>
              <w:left w:w="30" w:type="dxa"/>
              <w:bottom w:w="30" w:type="dxa"/>
              <w:right w:w="30" w:type="dxa"/>
            </w:tcMar>
            <w:vAlign w:val="center"/>
          </w:tcPr>
          <w:p w14:paraId="20D7FF49"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.241</w:t>
            </w:r>
          </w:p>
        </w:tc>
        <w:tc>
          <w:tcPr>
            <w:tcW w:w="1134" w:type="dxa"/>
            <w:shd w:val="clear" w:color="auto" w:fill="FFFFFF"/>
            <w:tcMar>
              <w:top w:w="30" w:type="dxa"/>
              <w:left w:w="30" w:type="dxa"/>
              <w:bottom w:w="30" w:type="dxa"/>
              <w:right w:w="30" w:type="dxa"/>
            </w:tcMar>
            <w:vAlign w:val="center"/>
          </w:tcPr>
          <w:p w14:paraId="19695AC7"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1</w:t>
            </w:r>
          </w:p>
        </w:tc>
        <w:tc>
          <w:tcPr>
            <w:tcW w:w="1134" w:type="dxa"/>
            <w:shd w:val="clear" w:color="auto" w:fill="FFFFFF"/>
            <w:tcMar>
              <w:top w:w="30" w:type="dxa"/>
              <w:left w:w="30" w:type="dxa"/>
              <w:bottom w:w="30" w:type="dxa"/>
              <w:right w:w="30" w:type="dxa"/>
            </w:tcMar>
            <w:vAlign w:val="center"/>
          </w:tcPr>
          <w:p w14:paraId="79CC542A"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.241</w:t>
            </w:r>
          </w:p>
        </w:tc>
        <w:tc>
          <w:tcPr>
            <w:tcW w:w="1134" w:type="dxa"/>
            <w:shd w:val="clear" w:color="auto" w:fill="FFFFFF"/>
            <w:tcMar>
              <w:top w:w="30" w:type="dxa"/>
              <w:left w:w="30" w:type="dxa"/>
              <w:bottom w:w="30" w:type="dxa"/>
              <w:right w:w="30" w:type="dxa"/>
            </w:tcMar>
            <w:vAlign w:val="center"/>
          </w:tcPr>
          <w:p w14:paraId="2EC5C13A"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1.102</w:t>
            </w:r>
          </w:p>
        </w:tc>
        <w:tc>
          <w:tcPr>
            <w:tcW w:w="993" w:type="dxa"/>
            <w:vMerge w:val="restart"/>
            <w:shd w:val="clear" w:color="auto" w:fill="FFFFFF"/>
            <w:tcMar>
              <w:top w:w="30" w:type="dxa"/>
              <w:left w:w="30" w:type="dxa"/>
              <w:bottom w:w="30" w:type="dxa"/>
              <w:right w:w="30" w:type="dxa"/>
            </w:tcMar>
            <w:vAlign w:val="center"/>
          </w:tcPr>
          <w:p w14:paraId="73928C2F"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.297</w:t>
            </w:r>
          </w:p>
          <w:p w14:paraId="5818D72A" w14:textId="77777777" w:rsidR="00AE0835" w:rsidRPr="00C761BD" w:rsidRDefault="00AE0835" w:rsidP="00AE0835">
            <w:pPr>
              <w:bidi/>
              <w:spacing w:after="0" w:line="240" w:lineRule="auto"/>
              <w:jc w:val="center"/>
              <w:rPr>
                <w:rFonts w:ascii="Simplified Arabic" w:hAnsi="Simplified Arabic" w:cs="Simplified Arabic"/>
                <w:sz w:val="24"/>
                <w:szCs w:val="24"/>
              </w:rPr>
            </w:pPr>
          </w:p>
        </w:tc>
      </w:tr>
      <w:tr w:rsidR="00327BB2" w:rsidRPr="00C761BD" w14:paraId="124DB022" w14:textId="77777777" w:rsidTr="00AE0835">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37F7A021" w14:textId="77777777" w:rsidR="00AE0835" w:rsidRPr="00C761BD" w:rsidRDefault="00AE0835" w:rsidP="0087249B">
            <w:pPr>
              <w:autoSpaceDE w:val="0"/>
              <w:autoSpaceDN w:val="0"/>
              <w:bidi/>
              <w:adjustRightInd w:val="0"/>
              <w:spacing w:after="0" w:line="240" w:lineRule="auto"/>
              <w:jc w:val="center"/>
              <w:rPr>
                <w:rFonts w:ascii="Simplified Arabic" w:hAnsi="Simplified Arabic" w:cs="Simplified Arabic"/>
                <w:b/>
                <w:bCs/>
                <w:sz w:val="24"/>
                <w:szCs w:val="24"/>
              </w:rPr>
            </w:pPr>
          </w:p>
        </w:tc>
        <w:tc>
          <w:tcPr>
            <w:tcW w:w="1276" w:type="dxa"/>
            <w:shd w:val="clear" w:color="auto" w:fill="FFFFFF"/>
            <w:tcMar>
              <w:top w:w="30" w:type="dxa"/>
              <w:left w:w="30" w:type="dxa"/>
              <w:bottom w:w="30" w:type="dxa"/>
              <w:right w:w="30" w:type="dxa"/>
            </w:tcMar>
            <w:vAlign w:val="center"/>
          </w:tcPr>
          <w:p w14:paraId="31C6DC65" w14:textId="77777777" w:rsidR="00AE0835" w:rsidRPr="00C761BD" w:rsidRDefault="00AE0835" w:rsidP="0087249B">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داخل المجموعات</w:t>
            </w:r>
          </w:p>
        </w:tc>
        <w:tc>
          <w:tcPr>
            <w:tcW w:w="1134" w:type="dxa"/>
            <w:shd w:val="clear" w:color="auto" w:fill="FFFFFF"/>
            <w:tcMar>
              <w:top w:w="30" w:type="dxa"/>
              <w:left w:w="30" w:type="dxa"/>
              <w:bottom w:w="30" w:type="dxa"/>
              <w:right w:w="30" w:type="dxa"/>
            </w:tcMar>
            <w:vAlign w:val="center"/>
          </w:tcPr>
          <w:p w14:paraId="3501D054"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17.093</w:t>
            </w:r>
          </w:p>
        </w:tc>
        <w:tc>
          <w:tcPr>
            <w:tcW w:w="1134" w:type="dxa"/>
            <w:shd w:val="clear" w:color="auto" w:fill="FFFFFF"/>
            <w:tcMar>
              <w:top w:w="30" w:type="dxa"/>
              <w:left w:w="30" w:type="dxa"/>
              <w:bottom w:w="30" w:type="dxa"/>
              <w:right w:w="30" w:type="dxa"/>
            </w:tcMar>
            <w:vAlign w:val="center"/>
          </w:tcPr>
          <w:p w14:paraId="21A204DA"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78</w:t>
            </w:r>
          </w:p>
        </w:tc>
        <w:tc>
          <w:tcPr>
            <w:tcW w:w="1134" w:type="dxa"/>
            <w:shd w:val="clear" w:color="auto" w:fill="FFFFFF"/>
            <w:tcMar>
              <w:top w:w="30" w:type="dxa"/>
              <w:left w:w="30" w:type="dxa"/>
              <w:bottom w:w="30" w:type="dxa"/>
              <w:right w:w="30" w:type="dxa"/>
            </w:tcMar>
            <w:vAlign w:val="center"/>
          </w:tcPr>
          <w:p w14:paraId="5FA0ECF8"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.219</w:t>
            </w:r>
          </w:p>
        </w:tc>
        <w:tc>
          <w:tcPr>
            <w:tcW w:w="1134" w:type="dxa"/>
            <w:shd w:val="clear" w:color="auto" w:fill="FFFFFF"/>
            <w:tcMar>
              <w:top w:w="30" w:type="dxa"/>
              <w:left w:w="30" w:type="dxa"/>
              <w:bottom w:w="30" w:type="dxa"/>
              <w:right w:w="30" w:type="dxa"/>
            </w:tcMar>
            <w:vAlign w:val="center"/>
          </w:tcPr>
          <w:p w14:paraId="3BAFD4C3"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6382218B" w14:textId="77777777" w:rsidR="00AE0835" w:rsidRPr="00C761BD" w:rsidRDefault="00AE0835" w:rsidP="00AE0835">
            <w:pPr>
              <w:bidi/>
              <w:spacing w:after="0" w:line="240" w:lineRule="auto"/>
              <w:jc w:val="center"/>
              <w:rPr>
                <w:rFonts w:ascii="Simplified Arabic" w:hAnsi="Simplified Arabic" w:cs="Simplified Arabic"/>
                <w:sz w:val="24"/>
                <w:szCs w:val="24"/>
              </w:rPr>
            </w:pPr>
          </w:p>
        </w:tc>
      </w:tr>
      <w:tr w:rsidR="00327BB2" w:rsidRPr="00C761BD" w14:paraId="0EDFD8C7" w14:textId="77777777" w:rsidTr="00AE0835">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496ACBA3" w14:textId="77777777" w:rsidR="00AE0835" w:rsidRPr="00C761BD" w:rsidRDefault="00AE0835" w:rsidP="0087249B">
            <w:pPr>
              <w:autoSpaceDE w:val="0"/>
              <w:autoSpaceDN w:val="0"/>
              <w:bidi/>
              <w:adjustRightInd w:val="0"/>
              <w:spacing w:after="0" w:line="240" w:lineRule="auto"/>
              <w:jc w:val="center"/>
              <w:rPr>
                <w:rFonts w:ascii="Simplified Arabic" w:hAnsi="Simplified Arabic" w:cs="Simplified Arabic"/>
                <w:b/>
                <w:bCs/>
                <w:sz w:val="24"/>
                <w:szCs w:val="24"/>
              </w:rPr>
            </w:pPr>
          </w:p>
        </w:tc>
        <w:tc>
          <w:tcPr>
            <w:tcW w:w="1276" w:type="dxa"/>
            <w:shd w:val="clear" w:color="auto" w:fill="FFFFFF"/>
            <w:tcMar>
              <w:top w:w="30" w:type="dxa"/>
              <w:left w:w="30" w:type="dxa"/>
              <w:bottom w:w="30" w:type="dxa"/>
              <w:right w:w="30" w:type="dxa"/>
            </w:tcMar>
            <w:vAlign w:val="center"/>
          </w:tcPr>
          <w:p w14:paraId="21130A67" w14:textId="77777777" w:rsidR="00AE0835" w:rsidRPr="00C761BD" w:rsidRDefault="00AE0835" w:rsidP="0087249B">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المجموع</w:t>
            </w:r>
          </w:p>
        </w:tc>
        <w:tc>
          <w:tcPr>
            <w:tcW w:w="1134" w:type="dxa"/>
            <w:shd w:val="clear" w:color="auto" w:fill="FFFFFF"/>
            <w:tcMar>
              <w:top w:w="30" w:type="dxa"/>
              <w:left w:w="30" w:type="dxa"/>
              <w:bottom w:w="30" w:type="dxa"/>
              <w:right w:w="30" w:type="dxa"/>
            </w:tcMar>
            <w:vAlign w:val="center"/>
          </w:tcPr>
          <w:p w14:paraId="7282D141"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17.335</w:t>
            </w:r>
          </w:p>
        </w:tc>
        <w:tc>
          <w:tcPr>
            <w:tcW w:w="1134" w:type="dxa"/>
            <w:shd w:val="clear" w:color="auto" w:fill="FFFFFF"/>
            <w:tcMar>
              <w:top w:w="30" w:type="dxa"/>
              <w:left w:w="30" w:type="dxa"/>
              <w:bottom w:w="30" w:type="dxa"/>
              <w:right w:w="30" w:type="dxa"/>
            </w:tcMar>
            <w:vAlign w:val="center"/>
          </w:tcPr>
          <w:p w14:paraId="1FA2A187"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Pr>
              <w:t>79</w:t>
            </w:r>
          </w:p>
        </w:tc>
        <w:tc>
          <w:tcPr>
            <w:tcW w:w="1134" w:type="dxa"/>
            <w:shd w:val="clear" w:color="auto" w:fill="FFFFFF"/>
            <w:tcMar>
              <w:top w:w="30" w:type="dxa"/>
              <w:left w:w="30" w:type="dxa"/>
              <w:bottom w:w="30" w:type="dxa"/>
              <w:right w:w="30" w:type="dxa"/>
            </w:tcMar>
            <w:vAlign w:val="center"/>
          </w:tcPr>
          <w:p w14:paraId="3D1B75B6"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w:t>
            </w:r>
          </w:p>
        </w:tc>
        <w:tc>
          <w:tcPr>
            <w:tcW w:w="1134" w:type="dxa"/>
            <w:shd w:val="clear" w:color="auto" w:fill="FFFFFF"/>
            <w:tcMar>
              <w:top w:w="30" w:type="dxa"/>
              <w:left w:w="30" w:type="dxa"/>
              <w:bottom w:w="30" w:type="dxa"/>
              <w:right w:w="30" w:type="dxa"/>
            </w:tcMar>
            <w:vAlign w:val="center"/>
          </w:tcPr>
          <w:p w14:paraId="617F8D66" w14:textId="77777777" w:rsidR="00AE0835" w:rsidRPr="00C761BD" w:rsidRDefault="00AE0835" w:rsidP="00AE0835">
            <w:pPr>
              <w:bidi/>
              <w:spacing w:after="0" w:line="240" w:lineRule="auto"/>
              <w:jc w:val="center"/>
              <w:rPr>
                <w:rFonts w:ascii="Simplified Arabic" w:hAnsi="Simplified Arabic" w:cs="Simplified Arabic"/>
                <w:sz w:val="24"/>
                <w:szCs w:val="24"/>
              </w:rPr>
            </w:pPr>
            <w:r w:rsidRPr="00C761BD">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75606A6D" w14:textId="77777777" w:rsidR="00AE0835" w:rsidRPr="00C761BD" w:rsidRDefault="00AE0835" w:rsidP="00AE0835">
            <w:pPr>
              <w:bidi/>
              <w:spacing w:after="0" w:line="240" w:lineRule="auto"/>
              <w:jc w:val="center"/>
              <w:rPr>
                <w:rFonts w:ascii="Simplified Arabic" w:hAnsi="Simplified Arabic" w:cs="Simplified Arabic"/>
                <w:sz w:val="24"/>
                <w:szCs w:val="24"/>
              </w:rPr>
            </w:pPr>
          </w:p>
        </w:tc>
      </w:tr>
    </w:tbl>
    <w:p w14:paraId="3C8C0377" w14:textId="77777777" w:rsidR="00FC2707" w:rsidRPr="00C761BD" w:rsidRDefault="00FC2707" w:rsidP="00FC2707">
      <w:pPr>
        <w:bidi/>
        <w:spacing w:after="0" w:line="240" w:lineRule="auto"/>
        <w:ind w:firstLine="720"/>
        <w:jc w:val="lowKashida"/>
        <w:rPr>
          <w:rFonts w:ascii="Simplified Arabic" w:hAnsi="Simplified Arabic" w:cs="Simplified Arabic"/>
          <w:sz w:val="32"/>
          <w:szCs w:val="32"/>
          <w:rtl/>
          <w:lang w:bidi="ar-EG"/>
        </w:rPr>
      </w:pPr>
      <w:r w:rsidRPr="00C761BD">
        <w:rPr>
          <w:rFonts w:ascii="Simplified Arabic" w:hAnsi="Simplified Arabic" w:cs="Simplified Arabic"/>
          <w:sz w:val="32"/>
          <w:szCs w:val="32"/>
          <w:rtl/>
        </w:rPr>
        <w:t>يتضح من خلال النتائج الموضحة أعلاه ما يلي</w:t>
      </w:r>
    </w:p>
    <w:p w14:paraId="626DB668" w14:textId="77777777" w:rsidR="00FC2707" w:rsidRPr="00C761BD" w:rsidRDefault="00FC2707" w:rsidP="00940EDC">
      <w:pPr>
        <w:pStyle w:val="ListParagraph"/>
        <w:numPr>
          <w:ilvl w:val="0"/>
          <w:numId w:val="14"/>
        </w:numPr>
        <w:bidi/>
        <w:spacing w:after="0" w:line="240" w:lineRule="auto"/>
        <w:jc w:val="lowKashida"/>
        <w:rPr>
          <w:rFonts w:ascii="Simplified Arabic" w:hAnsi="Simplified Arabic" w:cs="Simplified Arabic"/>
          <w:sz w:val="32"/>
          <w:szCs w:val="32"/>
        </w:rPr>
      </w:pPr>
      <w:r w:rsidRPr="00C761BD">
        <w:rPr>
          <w:rFonts w:ascii="Simplified Arabic" w:hAnsi="Simplified Arabic" w:cs="Simplified Arabic"/>
          <w:sz w:val="32"/>
          <w:szCs w:val="32"/>
          <w:rtl/>
        </w:rPr>
        <w:t xml:space="preserve">وجود فروق ذات دلالة إحصائية عند مستوى الدلالة (0.05) في آراء أفرد عينة البحث حول المحور الأول: </w:t>
      </w:r>
      <w:r w:rsidR="00640258" w:rsidRPr="00C761BD">
        <w:rPr>
          <w:rFonts w:ascii="Simplified Arabic" w:hAnsi="Simplified Arabic" w:cs="Simplified Arabic"/>
          <w:b/>
          <w:bCs/>
          <w:sz w:val="32"/>
          <w:szCs w:val="32"/>
          <w:rtl/>
          <w:lang w:bidi="ar-EG"/>
        </w:rPr>
        <w:t>"صعوبات تعلم اللغة العربية للناطقين بغيرها"</w:t>
      </w:r>
      <w:r w:rsidR="00640258" w:rsidRPr="00C761BD">
        <w:rPr>
          <w:rFonts w:ascii="Simplified Arabic" w:hAnsi="Simplified Arabic" w:cs="Simplified Arabic"/>
          <w:sz w:val="32"/>
          <w:szCs w:val="32"/>
          <w:rtl/>
        </w:rPr>
        <w:t xml:space="preserve"> </w:t>
      </w:r>
      <w:r w:rsidRPr="00C761BD">
        <w:rPr>
          <w:rFonts w:ascii="Simplified Arabic" w:hAnsi="Simplified Arabic" w:cs="Simplified Arabic"/>
          <w:sz w:val="32"/>
          <w:szCs w:val="32"/>
          <w:rtl/>
        </w:rPr>
        <w:t xml:space="preserve">وفقا لمتغير </w:t>
      </w:r>
      <w:r w:rsidR="00640258" w:rsidRPr="00C761BD">
        <w:rPr>
          <w:rFonts w:ascii="Simplified Arabic" w:hAnsi="Simplified Arabic" w:cs="Simplified Arabic"/>
          <w:sz w:val="32"/>
          <w:szCs w:val="32"/>
          <w:rtl/>
        </w:rPr>
        <w:t>النوع</w:t>
      </w:r>
      <w:r w:rsidR="00940EDC" w:rsidRPr="00C761BD">
        <w:rPr>
          <w:rFonts w:ascii="Simplified Arabic" w:hAnsi="Simplified Arabic" w:cs="Simplified Arabic"/>
          <w:sz w:val="32"/>
          <w:szCs w:val="32"/>
          <w:rtl/>
        </w:rPr>
        <w:t>.</w:t>
      </w:r>
    </w:p>
    <w:p w14:paraId="25FBAD3E" w14:textId="77777777" w:rsidR="00FC2707" w:rsidRPr="00C761BD" w:rsidRDefault="00640258" w:rsidP="009D2897">
      <w:pPr>
        <w:pStyle w:val="ListParagraph"/>
        <w:numPr>
          <w:ilvl w:val="0"/>
          <w:numId w:val="14"/>
        </w:numPr>
        <w:bidi/>
        <w:spacing w:after="0" w:line="240" w:lineRule="auto"/>
        <w:jc w:val="lowKashida"/>
        <w:rPr>
          <w:rFonts w:ascii="Simplified Arabic" w:hAnsi="Simplified Arabic" w:cs="Simplified Arabic"/>
          <w:sz w:val="32"/>
          <w:szCs w:val="32"/>
        </w:rPr>
      </w:pPr>
      <w:r w:rsidRPr="00C761BD">
        <w:rPr>
          <w:rFonts w:ascii="Simplified Arabic" w:hAnsi="Simplified Arabic" w:cs="Simplified Arabic"/>
          <w:sz w:val="32"/>
          <w:szCs w:val="32"/>
          <w:rtl/>
        </w:rPr>
        <w:t xml:space="preserve">وجود فروق ذات دلالة إحصائية عند مستوى الدلالة (0.05) في آراء أفرد عينة البحث حول المحور </w:t>
      </w:r>
      <w:r w:rsidR="009D2897" w:rsidRPr="00C761BD">
        <w:rPr>
          <w:rFonts w:ascii="Simplified Arabic" w:hAnsi="Simplified Arabic" w:cs="Simplified Arabic"/>
          <w:sz w:val="32"/>
          <w:szCs w:val="32"/>
          <w:rtl/>
        </w:rPr>
        <w:t>الثاني</w:t>
      </w:r>
      <w:r w:rsidRPr="00C761BD">
        <w:rPr>
          <w:rFonts w:ascii="Simplified Arabic" w:hAnsi="Simplified Arabic" w:cs="Simplified Arabic"/>
          <w:sz w:val="32"/>
          <w:szCs w:val="32"/>
          <w:rtl/>
        </w:rPr>
        <w:t xml:space="preserve">: </w:t>
      </w:r>
      <w:r w:rsidR="009D2897" w:rsidRPr="00C761BD">
        <w:rPr>
          <w:rFonts w:ascii="Simplified Arabic" w:hAnsi="Simplified Arabic" w:cs="Simplified Arabic"/>
          <w:b/>
          <w:bCs/>
          <w:sz w:val="32"/>
          <w:szCs w:val="32"/>
          <w:rtl/>
          <w:lang w:bidi="ar-EG"/>
        </w:rPr>
        <w:t>"أساليب الحد من صعوبات تعليم اللغة العربية للناطقين بغيرها"</w:t>
      </w:r>
      <w:r w:rsidR="009D2897" w:rsidRPr="00C761BD">
        <w:rPr>
          <w:rFonts w:ascii="Simplified Arabic" w:hAnsi="Simplified Arabic" w:cs="Simplified Arabic"/>
          <w:sz w:val="32"/>
          <w:szCs w:val="32"/>
          <w:rtl/>
        </w:rPr>
        <w:t xml:space="preserve"> </w:t>
      </w:r>
      <w:r w:rsidRPr="00C761BD">
        <w:rPr>
          <w:rFonts w:ascii="Simplified Arabic" w:hAnsi="Simplified Arabic" w:cs="Simplified Arabic"/>
          <w:sz w:val="32"/>
          <w:szCs w:val="32"/>
          <w:rtl/>
        </w:rPr>
        <w:t>وفقا لمتغير النوع.</w:t>
      </w:r>
    </w:p>
    <w:p w14:paraId="4331E7DC" w14:textId="77777777" w:rsidR="00FC2707" w:rsidRPr="00C761BD" w:rsidRDefault="00FC2707" w:rsidP="00940EDC">
      <w:pPr>
        <w:autoSpaceDE w:val="0"/>
        <w:autoSpaceDN w:val="0"/>
        <w:bidi/>
        <w:adjustRightInd w:val="0"/>
        <w:spacing w:after="0" w:line="400" w:lineRule="atLeast"/>
        <w:ind w:firstLine="720"/>
        <w:jc w:val="both"/>
        <w:rPr>
          <w:rFonts w:ascii="Simplified Arabic" w:hAnsi="Simplified Arabic" w:cs="Simplified Arabic"/>
          <w:sz w:val="32"/>
          <w:szCs w:val="32"/>
        </w:rPr>
      </w:pPr>
      <w:r w:rsidRPr="00C761BD">
        <w:rPr>
          <w:rFonts w:ascii="Simplified Arabic" w:hAnsi="Simplified Arabic" w:cs="Simplified Arabic"/>
          <w:sz w:val="32"/>
          <w:szCs w:val="32"/>
          <w:rtl/>
        </w:rPr>
        <w:t xml:space="preserve">ولتحديد الفروق في آراء أفرد عينة البحث حول </w:t>
      </w:r>
      <w:r w:rsidR="00940EDC" w:rsidRPr="00C761BD">
        <w:rPr>
          <w:rFonts w:ascii="Simplified Arabic" w:hAnsi="Simplified Arabic" w:cs="Simplified Arabic"/>
          <w:sz w:val="32"/>
          <w:szCs w:val="32"/>
          <w:rtl/>
        </w:rPr>
        <w:t>محاور الدراسة</w:t>
      </w:r>
      <w:r w:rsidRPr="00C761BD">
        <w:rPr>
          <w:rFonts w:ascii="Simplified Arabic" w:hAnsi="Simplified Arabic" w:cs="Simplified Arabic"/>
          <w:sz w:val="32"/>
          <w:szCs w:val="32"/>
          <w:rtl/>
        </w:rPr>
        <w:t xml:space="preserve"> وفقا لمتغير </w:t>
      </w:r>
      <w:r w:rsidR="00940EDC" w:rsidRPr="00C761BD">
        <w:rPr>
          <w:rFonts w:ascii="Simplified Arabic" w:hAnsi="Simplified Arabic" w:cs="Simplified Arabic"/>
          <w:sz w:val="32"/>
          <w:szCs w:val="32"/>
          <w:rtl/>
        </w:rPr>
        <w:t>النوع</w:t>
      </w:r>
      <w:r w:rsidRPr="00C761BD">
        <w:rPr>
          <w:rFonts w:ascii="Simplified Arabic" w:hAnsi="Simplified Arabic" w:cs="Simplified Arabic"/>
          <w:sz w:val="32"/>
          <w:szCs w:val="32"/>
          <w:rtl/>
        </w:rPr>
        <w:t xml:space="preserve">  لصالح أي فئة من فئات متغير </w:t>
      </w:r>
      <w:r w:rsidR="00940EDC" w:rsidRPr="00C761BD">
        <w:rPr>
          <w:rFonts w:ascii="Simplified Arabic" w:hAnsi="Simplified Arabic" w:cs="Simplified Arabic"/>
          <w:sz w:val="32"/>
          <w:szCs w:val="32"/>
          <w:rtl/>
        </w:rPr>
        <w:t>النوع</w:t>
      </w:r>
      <w:r w:rsidRPr="00C761BD">
        <w:rPr>
          <w:rFonts w:ascii="Simplified Arabic" w:hAnsi="Simplified Arabic" w:cs="Simplified Arabic"/>
          <w:sz w:val="32"/>
          <w:szCs w:val="32"/>
          <w:rtl/>
        </w:rPr>
        <w:t xml:space="preserve">  تم استخدام اختبار </w:t>
      </w:r>
      <w:r w:rsidRPr="00C761BD">
        <w:rPr>
          <w:rFonts w:ascii="Simplified Arabic" w:hAnsi="Simplified Arabic" w:cs="Simplified Arabic"/>
          <w:sz w:val="32"/>
          <w:szCs w:val="32"/>
        </w:rPr>
        <w:t>Kruskal-Wallis Test</w:t>
      </w:r>
      <w:r w:rsidRPr="00C761BD">
        <w:rPr>
          <w:rFonts w:ascii="Simplified Arabic" w:hAnsi="Simplified Arabic" w:cs="Simplified Arabic"/>
          <w:sz w:val="32"/>
          <w:szCs w:val="32"/>
          <w:rtl/>
        </w:rPr>
        <w:t xml:space="preserve"> وكانت نتيجة الاختبار كما يلي </w:t>
      </w:r>
    </w:p>
    <w:p w14:paraId="6C98AF92" w14:textId="77777777" w:rsidR="00FC2707" w:rsidRPr="00C761BD" w:rsidRDefault="00FC2707" w:rsidP="00231B37">
      <w:pPr>
        <w:pStyle w:val="ListParagraph"/>
        <w:bidi/>
        <w:spacing w:after="0" w:line="240" w:lineRule="auto"/>
        <w:ind w:left="-58" w:right="-120"/>
        <w:jc w:val="center"/>
        <w:rPr>
          <w:rFonts w:ascii="Simplified Arabic" w:hAnsi="Simplified Arabic" w:cs="Simplified Arabic"/>
          <w:b/>
          <w:bCs/>
          <w:sz w:val="32"/>
          <w:szCs w:val="32"/>
          <w:rtl/>
        </w:rPr>
      </w:pPr>
      <w:r w:rsidRPr="00C761BD">
        <w:rPr>
          <w:rFonts w:ascii="Simplified Arabic" w:hAnsi="Simplified Arabic" w:cs="Simplified Arabic"/>
          <w:b/>
          <w:bCs/>
          <w:sz w:val="32"/>
          <w:szCs w:val="32"/>
          <w:rtl/>
        </w:rPr>
        <w:t>الجدول رقم (</w:t>
      </w:r>
      <w:r w:rsidR="00940EDC" w:rsidRPr="00C761BD">
        <w:rPr>
          <w:rFonts w:ascii="Simplified Arabic" w:hAnsi="Simplified Arabic" w:cs="Simplified Arabic"/>
          <w:b/>
          <w:bCs/>
          <w:sz w:val="32"/>
          <w:szCs w:val="32"/>
          <w:rtl/>
        </w:rPr>
        <w:t>9</w:t>
      </w:r>
      <w:r w:rsidRPr="00C761BD">
        <w:rPr>
          <w:rFonts w:ascii="Simplified Arabic" w:hAnsi="Simplified Arabic" w:cs="Simplified Arabic"/>
          <w:b/>
          <w:bCs/>
          <w:sz w:val="32"/>
          <w:szCs w:val="32"/>
          <w:rtl/>
        </w:rPr>
        <w:t>)</w:t>
      </w:r>
    </w:p>
    <w:p w14:paraId="38946D46" w14:textId="77777777" w:rsidR="00FC2707" w:rsidRPr="00C761BD" w:rsidRDefault="00FC2707" w:rsidP="000357EC">
      <w:pPr>
        <w:pStyle w:val="ListParagraph"/>
        <w:bidi/>
        <w:spacing w:after="0" w:line="240" w:lineRule="auto"/>
        <w:ind w:left="-58" w:right="-120"/>
        <w:jc w:val="center"/>
        <w:rPr>
          <w:rFonts w:ascii="Simplified Arabic" w:hAnsi="Simplified Arabic" w:cs="Simplified Arabic"/>
          <w:b/>
          <w:bCs/>
          <w:sz w:val="32"/>
          <w:szCs w:val="32"/>
          <w:rtl/>
        </w:rPr>
      </w:pPr>
      <w:r w:rsidRPr="00C761BD">
        <w:rPr>
          <w:rFonts w:ascii="Simplified Arabic" w:hAnsi="Simplified Arabic" w:cs="Simplified Arabic"/>
          <w:b/>
          <w:bCs/>
          <w:sz w:val="32"/>
          <w:szCs w:val="32"/>
          <w:rtl/>
        </w:rPr>
        <w:t>نتائج " تحليل " (</w:t>
      </w:r>
      <w:r w:rsidRPr="00C761BD">
        <w:rPr>
          <w:rFonts w:ascii="Simplified Arabic" w:hAnsi="Simplified Arabic" w:cs="Simplified Arabic"/>
          <w:b/>
          <w:bCs/>
          <w:sz w:val="32"/>
          <w:szCs w:val="32"/>
        </w:rPr>
        <w:t>Kruskal-Wallis Test</w:t>
      </w:r>
      <w:r w:rsidRPr="00C761BD">
        <w:rPr>
          <w:rFonts w:ascii="Simplified Arabic" w:hAnsi="Simplified Arabic" w:cs="Simplified Arabic"/>
          <w:b/>
          <w:bCs/>
          <w:sz w:val="32"/>
          <w:szCs w:val="32"/>
          <w:rtl/>
        </w:rPr>
        <w:t xml:space="preserve">) لتحديد اتجاه الفروق في إجابات مفردات عينة الدراسة حول المحور الأول : " واقع العلاقة التكاملية بين المدرسة والأسرة للحد من المشكلات السلوكية أثناء فترة الاختبارات "وفقا لمتغير </w:t>
      </w:r>
      <w:r w:rsidR="000357EC" w:rsidRPr="00C761BD">
        <w:rPr>
          <w:rFonts w:ascii="Simplified Arabic" w:hAnsi="Simplified Arabic" w:cs="Simplified Arabic"/>
          <w:b/>
          <w:bCs/>
          <w:sz w:val="32"/>
          <w:szCs w:val="32"/>
          <w:rtl/>
        </w:rPr>
        <w:t>النوع</w:t>
      </w:r>
      <w:r w:rsidRPr="00C761BD">
        <w:rPr>
          <w:rFonts w:ascii="Simplified Arabic" w:hAnsi="Simplified Arabic" w:cs="Simplified Arabic"/>
          <w:b/>
          <w:bCs/>
          <w:sz w:val="32"/>
          <w:szCs w:val="32"/>
          <w:rtl/>
        </w:rPr>
        <w:t xml:space="preserve">  </w:t>
      </w:r>
    </w:p>
    <w:tbl>
      <w:tblPr>
        <w:bidiVisual/>
        <w:tblW w:w="950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47"/>
        <w:gridCol w:w="1417"/>
        <w:gridCol w:w="993"/>
        <w:gridCol w:w="1417"/>
        <w:gridCol w:w="1134"/>
        <w:gridCol w:w="1276"/>
        <w:gridCol w:w="1418"/>
      </w:tblGrid>
      <w:tr w:rsidR="00327BB2" w:rsidRPr="00B94B7D" w14:paraId="6D6A0E23" w14:textId="77777777" w:rsidTr="00D1672C">
        <w:trPr>
          <w:cantSplit/>
          <w:trHeight w:val="842"/>
          <w:tblHeader/>
        </w:trPr>
        <w:tc>
          <w:tcPr>
            <w:tcW w:w="1847" w:type="dxa"/>
            <w:shd w:val="clear" w:color="auto" w:fill="FFFFFF"/>
            <w:tcMar>
              <w:top w:w="30" w:type="dxa"/>
              <w:left w:w="30" w:type="dxa"/>
              <w:bottom w:w="30" w:type="dxa"/>
              <w:right w:w="30" w:type="dxa"/>
            </w:tcMar>
            <w:vAlign w:val="center"/>
          </w:tcPr>
          <w:p w14:paraId="3130EC60" w14:textId="77777777" w:rsidR="00FC2707" w:rsidRPr="00B94B7D" w:rsidRDefault="00FC2707" w:rsidP="00D1672C">
            <w:pPr>
              <w:autoSpaceDE w:val="0"/>
              <w:autoSpaceDN w:val="0"/>
              <w:bidi/>
              <w:adjustRightInd w:val="0"/>
              <w:spacing w:after="0" w:line="320" w:lineRule="atLeast"/>
              <w:jc w:val="center"/>
              <w:rPr>
                <w:rFonts w:ascii="Simplified Arabic" w:hAnsi="Simplified Arabic" w:cs="Simplified Arabic"/>
                <w:b/>
                <w:bCs/>
                <w:sz w:val="24"/>
                <w:szCs w:val="24"/>
              </w:rPr>
            </w:pPr>
            <w:r w:rsidRPr="00B94B7D">
              <w:rPr>
                <w:rFonts w:ascii="Simplified Arabic" w:hAnsi="Simplified Arabic" w:cs="Simplified Arabic"/>
                <w:b/>
                <w:bCs/>
                <w:sz w:val="24"/>
                <w:szCs w:val="24"/>
                <w:rtl/>
              </w:rPr>
              <w:t>المحور</w:t>
            </w:r>
          </w:p>
        </w:tc>
        <w:tc>
          <w:tcPr>
            <w:tcW w:w="1417" w:type="dxa"/>
            <w:shd w:val="clear" w:color="auto" w:fill="D9D9D9" w:themeFill="background1" w:themeFillShade="D9"/>
            <w:tcMar>
              <w:top w:w="30" w:type="dxa"/>
              <w:left w:w="30" w:type="dxa"/>
              <w:bottom w:w="30" w:type="dxa"/>
              <w:right w:w="30" w:type="dxa"/>
            </w:tcMar>
            <w:vAlign w:val="center"/>
          </w:tcPr>
          <w:p w14:paraId="3CE8DF77" w14:textId="77777777" w:rsidR="00FC2707" w:rsidRPr="00B94B7D" w:rsidRDefault="00D1672C" w:rsidP="00D1672C">
            <w:pPr>
              <w:autoSpaceDE w:val="0"/>
              <w:autoSpaceDN w:val="0"/>
              <w:bidi/>
              <w:adjustRightInd w:val="0"/>
              <w:spacing w:after="0" w:line="320" w:lineRule="atLeast"/>
              <w:jc w:val="center"/>
              <w:rPr>
                <w:rFonts w:ascii="Simplified Arabic" w:hAnsi="Simplified Arabic" w:cs="Simplified Arabic"/>
                <w:b/>
                <w:bCs/>
                <w:sz w:val="24"/>
                <w:szCs w:val="24"/>
              </w:rPr>
            </w:pPr>
            <w:r w:rsidRPr="00B94B7D">
              <w:rPr>
                <w:rFonts w:ascii="Simplified Arabic" w:hAnsi="Simplified Arabic" w:cs="Simplified Arabic"/>
                <w:b/>
                <w:bCs/>
                <w:sz w:val="24"/>
                <w:szCs w:val="24"/>
                <w:rtl/>
              </w:rPr>
              <w:t>النوع</w:t>
            </w:r>
          </w:p>
        </w:tc>
        <w:tc>
          <w:tcPr>
            <w:tcW w:w="993" w:type="dxa"/>
            <w:shd w:val="clear" w:color="auto" w:fill="D9D9D9" w:themeFill="background1" w:themeFillShade="D9"/>
            <w:tcMar>
              <w:top w:w="30" w:type="dxa"/>
              <w:left w:w="30" w:type="dxa"/>
              <w:bottom w:w="30" w:type="dxa"/>
              <w:right w:w="30" w:type="dxa"/>
            </w:tcMar>
            <w:vAlign w:val="center"/>
          </w:tcPr>
          <w:p w14:paraId="4CD1A1BC" w14:textId="77777777" w:rsidR="00FC2707" w:rsidRPr="00B94B7D" w:rsidRDefault="00FC2707" w:rsidP="00D1672C">
            <w:pPr>
              <w:autoSpaceDE w:val="0"/>
              <w:autoSpaceDN w:val="0"/>
              <w:bidi/>
              <w:adjustRightInd w:val="0"/>
              <w:spacing w:after="0" w:line="320" w:lineRule="atLeast"/>
              <w:jc w:val="center"/>
              <w:rPr>
                <w:rFonts w:ascii="Simplified Arabic" w:hAnsi="Simplified Arabic" w:cs="Simplified Arabic"/>
                <w:b/>
                <w:bCs/>
                <w:sz w:val="24"/>
                <w:szCs w:val="24"/>
                <w:rtl/>
              </w:rPr>
            </w:pPr>
            <w:r w:rsidRPr="00B94B7D">
              <w:rPr>
                <w:rFonts w:ascii="Simplified Arabic" w:hAnsi="Simplified Arabic" w:cs="Simplified Arabic"/>
                <w:b/>
                <w:bCs/>
                <w:sz w:val="24"/>
                <w:szCs w:val="24"/>
                <w:rtl/>
              </w:rPr>
              <w:t>العدد</w:t>
            </w:r>
          </w:p>
        </w:tc>
        <w:tc>
          <w:tcPr>
            <w:tcW w:w="1417" w:type="dxa"/>
            <w:shd w:val="clear" w:color="auto" w:fill="D9D9D9" w:themeFill="background1" w:themeFillShade="D9"/>
            <w:tcMar>
              <w:top w:w="30" w:type="dxa"/>
              <w:left w:w="30" w:type="dxa"/>
              <w:bottom w:w="30" w:type="dxa"/>
              <w:right w:w="30" w:type="dxa"/>
            </w:tcMar>
            <w:vAlign w:val="center"/>
          </w:tcPr>
          <w:p w14:paraId="21368A68" w14:textId="77777777" w:rsidR="00FC2707" w:rsidRPr="00B94B7D" w:rsidRDefault="00FC2707" w:rsidP="00D1672C">
            <w:pPr>
              <w:autoSpaceDE w:val="0"/>
              <w:autoSpaceDN w:val="0"/>
              <w:bidi/>
              <w:adjustRightInd w:val="0"/>
              <w:spacing w:after="0" w:line="320" w:lineRule="atLeast"/>
              <w:jc w:val="center"/>
              <w:rPr>
                <w:rFonts w:ascii="Simplified Arabic" w:hAnsi="Simplified Arabic" w:cs="Simplified Arabic"/>
                <w:b/>
                <w:bCs/>
                <w:sz w:val="24"/>
                <w:szCs w:val="24"/>
              </w:rPr>
            </w:pPr>
            <w:r w:rsidRPr="00B94B7D">
              <w:rPr>
                <w:rFonts w:ascii="Simplified Arabic" w:hAnsi="Simplified Arabic" w:cs="Simplified Arabic"/>
                <w:b/>
                <w:bCs/>
                <w:sz w:val="24"/>
                <w:szCs w:val="24"/>
                <w:rtl/>
              </w:rPr>
              <w:t>متوسط الرتب</w:t>
            </w:r>
          </w:p>
        </w:tc>
        <w:tc>
          <w:tcPr>
            <w:tcW w:w="1134" w:type="dxa"/>
            <w:shd w:val="clear" w:color="auto" w:fill="D9D9D9" w:themeFill="background1" w:themeFillShade="D9"/>
            <w:vAlign w:val="center"/>
          </w:tcPr>
          <w:p w14:paraId="44687AD8" w14:textId="77777777" w:rsidR="00FC2707" w:rsidRPr="00B94B7D" w:rsidRDefault="00FC2707" w:rsidP="00D1672C">
            <w:pPr>
              <w:autoSpaceDE w:val="0"/>
              <w:autoSpaceDN w:val="0"/>
              <w:bidi/>
              <w:adjustRightInd w:val="0"/>
              <w:spacing w:after="0" w:line="320" w:lineRule="atLeast"/>
              <w:jc w:val="center"/>
              <w:rPr>
                <w:rFonts w:ascii="Simplified Arabic" w:hAnsi="Simplified Arabic" w:cs="Simplified Arabic"/>
                <w:b/>
                <w:bCs/>
                <w:sz w:val="24"/>
                <w:szCs w:val="24"/>
                <w:rtl/>
              </w:rPr>
            </w:pPr>
            <w:r w:rsidRPr="00B94B7D">
              <w:rPr>
                <w:rFonts w:ascii="Simplified Arabic" w:hAnsi="Simplified Arabic" w:cs="Simplified Arabic"/>
                <w:b/>
                <w:bCs/>
                <w:sz w:val="24"/>
                <w:szCs w:val="24"/>
                <w:rtl/>
              </w:rPr>
              <w:t>مربع كاي</w:t>
            </w:r>
          </w:p>
        </w:tc>
        <w:tc>
          <w:tcPr>
            <w:tcW w:w="1276" w:type="dxa"/>
            <w:shd w:val="clear" w:color="auto" w:fill="D9D9D9" w:themeFill="background1" w:themeFillShade="D9"/>
            <w:vAlign w:val="center"/>
          </w:tcPr>
          <w:p w14:paraId="773D79BF" w14:textId="77777777" w:rsidR="00FC2707" w:rsidRPr="00B94B7D" w:rsidRDefault="00FC2707" w:rsidP="00D1672C">
            <w:pPr>
              <w:autoSpaceDE w:val="0"/>
              <w:autoSpaceDN w:val="0"/>
              <w:bidi/>
              <w:adjustRightInd w:val="0"/>
              <w:spacing w:after="0" w:line="320" w:lineRule="atLeast"/>
              <w:jc w:val="center"/>
              <w:rPr>
                <w:rFonts w:ascii="Simplified Arabic" w:hAnsi="Simplified Arabic" w:cs="Simplified Arabic"/>
                <w:b/>
                <w:bCs/>
                <w:sz w:val="24"/>
                <w:szCs w:val="24"/>
                <w:rtl/>
              </w:rPr>
            </w:pPr>
            <w:r w:rsidRPr="00B94B7D">
              <w:rPr>
                <w:rFonts w:ascii="Simplified Arabic" w:hAnsi="Simplified Arabic" w:cs="Simplified Arabic"/>
                <w:b/>
                <w:bCs/>
                <w:sz w:val="24"/>
                <w:szCs w:val="24"/>
                <w:rtl/>
              </w:rPr>
              <w:t>درجات الحرية</w:t>
            </w:r>
          </w:p>
        </w:tc>
        <w:tc>
          <w:tcPr>
            <w:tcW w:w="1418" w:type="dxa"/>
            <w:shd w:val="clear" w:color="auto" w:fill="D9D9D9" w:themeFill="background1" w:themeFillShade="D9"/>
            <w:vAlign w:val="center"/>
          </w:tcPr>
          <w:p w14:paraId="0C7486F5" w14:textId="77777777" w:rsidR="00FC2707" w:rsidRPr="00B94B7D" w:rsidRDefault="00FC2707" w:rsidP="00D1672C">
            <w:pPr>
              <w:autoSpaceDE w:val="0"/>
              <w:autoSpaceDN w:val="0"/>
              <w:bidi/>
              <w:adjustRightInd w:val="0"/>
              <w:spacing w:after="0" w:line="320" w:lineRule="atLeast"/>
              <w:jc w:val="center"/>
              <w:rPr>
                <w:rFonts w:ascii="Simplified Arabic" w:hAnsi="Simplified Arabic" w:cs="Simplified Arabic"/>
                <w:b/>
                <w:bCs/>
                <w:sz w:val="24"/>
                <w:szCs w:val="24"/>
                <w:rtl/>
              </w:rPr>
            </w:pPr>
            <w:r w:rsidRPr="00B94B7D">
              <w:rPr>
                <w:rFonts w:ascii="Simplified Arabic" w:hAnsi="Simplified Arabic" w:cs="Simplified Arabic"/>
                <w:b/>
                <w:bCs/>
                <w:sz w:val="24"/>
                <w:szCs w:val="24"/>
                <w:rtl/>
              </w:rPr>
              <w:t>مستوي الدلالة</w:t>
            </w:r>
          </w:p>
        </w:tc>
      </w:tr>
      <w:tr w:rsidR="00327BB2" w:rsidRPr="00B94B7D" w14:paraId="081B11D5" w14:textId="77777777" w:rsidTr="00D1672C">
        <w:trPr>
          <w:cantSplit/>
          <w:trHeight w:val="439"/>
          <w:tblHeader/>
        </w:trPr>
        <w:tc>
          <w:tcPr>
            <w:tcW w:w="1847" w:type="dxa"/>
            <w:vMerge w:val="restart"/>
            <w:shd w:val="clear" w:color="auto" w:fill="FFFFFF"/>
            <w:tcMar>
              <w:top w:w="30" w:type="dxa"/>
              <w:left w:w="30" w:type="dxa"/>
              <w:bottom w:w="30" w:type="dxa"/>
              <w:right w:w="30" w:type="dxa"/>
            </w:tcMar>
            <w:vAlign w:val="center"/>
          </w:tcPr>
          <w:p w14:paraId="18AD4A35"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b/>
                <w:bCs/>
                <w:sz w:val="24"/>
                <w:szCs w:val="24"/>
              </w:rPr>
            </w:pPr>
            <w:r w:rsidRPr="00B94B7D">
              <w:rPr>
                <w:rFonts w:ascii="Simplified Arabic" w:hAnsi="Simplified Arabic" w:cs="Simplified Arabic"/>
                <w:b/>
                <w:bCs/>
                <w:sz w:val="24"/>
                <w:szCs w:val="24"/>
                <w:rtl/>
              </w:rPr>
              <w:t>المحور الأول: "صعوبات تعلم اللغة العربية للناطقين بغيرها"</w:t>
            </w:r>
          </w:p>
        </w:tc>
        <w:tc>
          <w:tcPr>
            <w:tcW w:w="1417" w:type="dxa"/>
            <w:shd w:val="clear" w:color="auto" w:fill="D9D9D9" w:themeFill="background1" w:themeFillShade="D9"/>
            <w:tcMar>
              <w:top w:w="30" w:type="dxa"/>
              <w:left w:w="30" w:type="dxa"/>
              <w:bottom w:w="30" w:type="dxa"/>
              <w:right w:w="30" w:type="dxa"/>
            </w:tcMar>
            <w:vAlign w:val="center"/>
          </w:tcPr>
          <w:p w14:paraId="4B047F89"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tl/>
              </w:rPr>
            </w:pPr>
            <w:r w:rsidRPr="00B94B7D">
              <w:rPr>
                <w:rFonts w:ascii="Simplified Arabic" w:hAnsi="Simplified Arabic" w:cs="Simplified Arabic"/>
                <w:sz w:val="24"/>
                <w:szCs w:val="24"/>
                <w:rtl/>
              </w:rPr>
              <w:t>ذكر</w:t>
            </w:r>
          </w:p>
        </w:tc>
        <w:tc>
          <w:tcPr>
            <w:tcW w:w="993" w:type="dxa"/>
            <w:shd w:val="clear" w:color="auto" w:fill="FFFFFF"/>
            <w:tcMar>
              <w:top w:w="30" w:type="dxa"/>
              <w:left w:w="30" w:type="dxa"/>
              <w:bottom w:w="30" w:type="dxa"/>
              <w:right w:w="30" w:type="dxa"/>
            </w:tcMar>
            <w:vAlign w:val="center"/>
          </w:tcPr>
          <w:p w14:paraId="069D9206"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43</w:t>
            </w:r>
          </w:p>
        </w:tc>
        <w:tc>
          <w:tcPr>
            <w:tcW w:w="1417" w:type="dxa"/>
            <w:shd w:val="clear" w:color="auto" w:fill="FFFFFF"/>
            <w:tcMar>
              <w:top w:w="30" w:type="dxa"/>
              <w:left w:w="30" w:type="dxa"/>
              <w:bottom w:w="30" w:type="dxa"/>
              <w:right w:w="30" w:type="dxa"/>
            </w:tcMar>
            <w:vAlign w:val="center"/>
          </w:tcPr>
          <w:p w14:paraId="65F7AF31"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38.77</w:t>
            </w:r>
          </w:p>
        </w:tc>
        <w:tc>
          <w:tcPr>
            <w:tcW w:w="1134" w:type="dxa"/>
            <w:vMerge w:val="restart"/>
            <w:shd w:val="clear" w:color="auto" w:fill="FFFFFF"/>
            <w:vAlign w:val="center"/>
          </w:tcPr>
          <w:p w14:paraId="6A08E1C9"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tl/>
              </w:rPr>
            </w:pPr>
            <w:r w:rsidRPr="00B94B7D">
              <w:rPr>
                <w:rFonts w:ascii="Simplified Arabic" w:hAnsi="Simplified Arabic" w:cs="Simplified Arabic"/>
                <w:sz w:val="24"/>
                <w:szCs w:val="24"/>
              </w:rPr>
              <w:t>.518</w:t>
            </w:r>
          </w:p>
        </w:tc>
        <w:tc>
          <w:tcPr>
            <w:tcW w:w="1276" w:type="dxa"/>
            <w:vMerge w:val="restart"/>
            <w:shd w:val="clear" w:color="auto" w:fill="FFFFFF"/>
            <w:vAlign w:val="center"/>
          </w:tcPr>
          <w:p w14:paraId="71CAC6F1"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tl/>
              </w:rPr>
            </w:pPr>
            <w:r w:rsidRPr="00B94B7D">
              <w:rPr>
                <w:rFonts w:ascii="Simplified Arabic" w:hAnsi="Simplified Arabic" w:cs="Simplified Arabic"/>
                <w:sz w:val="24"/>
                <w:szCs w:val="24"/>
              </w:rPr>
              <w:t>1</w:t>
            </w:r>
          </w:p>
        </w:tc>
        <w:tc>
          <w:tcPr>
            <w:tcW w:w="1418" w:type="dxa"/>
            <w:vMerge w:val="restart"/>
            <w:shd w:val="clear" w:color="auto" w:fill="FFFFFF"/>
            <w:vAlign w:val="center"/>
          </w:tcPr>
          <w:p w14:paraId="0B3EED1C"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.472</w:t>
            </w:r>
          </w:p>
        </w:tc>
      </w:tr>
      <w:tr w:rsidR="00327BB2" w:rsidRPr="00B94B7D" w14:paraId="29099ADA" w14:textId="77777777" w:rsidTr="00D1672C">
        <w:trPr>
          <w:cantSplit/>
          <w:trHeight w:val="146"/>
          <w:tblHeader/>
        </w:trPr>
        <w:tc>
          <w:tcPr>
            <w:tcW w:w="1847" w:type="dxa"/>
            <w:vMerge/>
            <w:shd w:val="clear" w:color="auto" w:fill="FFFFFF"/>
            <w:tcMar>
              <w:top w:w="30" w:type="dxa"/>
              <w:left w:w="30" w:type="dxa"/>
              <w:bottom w:w="30" w:type="dxa"/>
              <w:right w:w="30" w:type="dxa"/>
            </w:tcMar>
            <w:vAlign w:val="center"/>
          </w:tcPr>
          <w:p w14:paraId="1187D6DF"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b/>
                <w:bCs/>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234AEF39"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tl/>
              </w:rPr>
            </w:pPr>
            <w:r w:rsidRPr="00B94B7D">
              <w:rPr>
                <w:rFonts w:ascii="Simplified Arabic" w:hAnsi="Simplified Arabic" w:cs="Simplified Arabic"/>
                <w:sz w:val="24"/>
                <w:szCs w:val="24"/>
                <w:rtl/>
              </w:rPr>
              <w:t>أنثى</w:t>
            </w:r>
          </w:p>
        </w:tc>
        <w:tc>
          <w:tcPr>
            <w:tcW w:w="993" w:type="dxa"/>
            <w:shd w:val="clear" w:color="auto" w:fill="FFFFFF"/>
            <w:tcMar>
              <w:top w:w="30" w:type="dxa"/>
              <w:left w:w="30" w:type="dxa"/>
              <w:bottom w:w="30" w:type="dxa"/>
              <w:right w:w="30" w:type="dxa"/>
            </w:tcMar>
            <w:vAlign w:val="center"/>
          </w:tcPr>
          <w:p w14:paraId="0CC818C1"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37</w:t>
            </w:r>
          </w:p>
        </w:tc>
        <w:tc>
          <w:tcPr>
            <w:tcW w:w="1417" w:type="dxa"/>
            <w:shd w:val="clear" w:color="auto" w:fill="FFFFFF"/>
            <w:tcMar>
              <w:top w:w="30" w:type="dxa"/>
              <w:left w:w="30" w:type="dxa"/>
              <w:bottom w:w="30" w:type="dxa"/>
              <w:right w:w="30" w:type="dxa"/>
            </w:tcMar>
            <w:vAlign w:val="center"/>
          </w:tcPr>
          <w:p w14:paraId="736A5CAE"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42.51</w:t>
            </w:r>
          </w:p>
        </w:tc>
        <w:tc>
          <w:tcPr>
            <w:tcW w:w="1134" w:type="dxa"/>
            <w:vMerge/>
            <w:shd w:val="clear" w:color="auto" w:fill="FFFFFF"/>
            <w:vAlign w:val="center"/>
          </w:tcPr>
          <w:p w14:paraId="527284BB"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0E5AEE27"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516EF714"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B94B7D" w14:paraId="7A5D9B45" w14:textId="77777777" w:rsidTr="00B94B7D">
        <w:trPr>
          <w:cantSplit/>
          <w:trHeight w:val="146"/>
        </w:trPr>
        <w:tc>
          <w:tcPr>
            <w:tcW w:w="1847" w:type="dxa"/>
            <w:vMerge/>
            <w:shd w:val="clear" w:color="auto" w:fill="FFFFFF"/>
            <w:tcMar>
              <w:top w:w="30" w:type="dxa"/>
              <w:left w:w="30" w:type="dxa"/>
              <w:bottom w:w="30" w:type="dxa"/>
              <w:right w:w="30" w:type="dxa"/>
            </w:tcMar>
            <w:vAlign w:val="center"/>
          </w:tcPr>
          <w:p w14:paraId="708655D7"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b/>
                <w:bCs/>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6C97FF3B"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b/>
                <w:bCs/>
                <w:sz w:val="24"/>
                <w:szCs w:val="24"/>
              </w:rPr>
            </w:pPr>
            <w:r w:rsidRPr="00B94B7D">
              <w:rPr>
                <w:rFonts w:ascii="Simplified Arabic" w:hAnsi="Simplified Arabic" w:cs="Simplified Arabic"/>
                <w:b/>
                <w:bCs/>
                <w:sz w:val="24"/>
                <w:szCs w:val="24"/>
                <w:rtl/>
              </w:rPr>
              <w:t>المجموع</w:t>
            </w:r>
          </w:p>
        </w:tc>
        <w:tc>
          <w:tcPr>
            <w:tcW w:w="2410" w:type="dxa"/>
            <w:gridSpan w:val="2"/>
            <w:shd w:val="clear" w:color="auto" w:fill="D9D9D9" w:themeFill="background1" w:themeFillShade="D9"/>
            <w:tcMar>
              <w:top w:w="30" w:type="dxa"/>
              <w:left w:w="30" w:type="dxa"/>
              <w:bottom w:w="30" w:type="dxa"/>
              <w:right w:w="30" w:type="dxa"/>
            </w:tcMar>
            <w:vAlign w:val="center"/>
          </w:tcPr>
          <w:p w14:paraId="1E276A74"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80</w:t>
            </w:r>
          </w:p>
        </w:tc>
        <w:tc>
          <w:tcPr>
            <w:tcW w:w="1134" w:type="dxa"/>
            <w:vMerge/>
            <w:shd w:val="clear" w:color="auto" w:fill="FFFFFF"/>
            <w:vAlign w:val="center"/>
          </w:tcPr>
          <w:p w14:paraId="692BACE5"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4B94B557"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22FDB6E1"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B94B7D" w14:paraId="5EB2D05A" w14:textId="77777777" w:rsidTr="00D1672C">
        <w:trPr>
          <w:cantSplit/>
          <w:trHeight w:val="146"/>
        </w:trPr>
        <w:tc>
          <w:tcPr>
            <w:tcW w:w="1847" w:type="dxa"/>
            <w:vMerge w:val="restart"/>
            <w:shd w:val="clear" w:color="auto" w:fill="FFFFFF"/>
            <w:tcMar>
              <w:top w:w="30" w:type="dxa"/>
              <w:left w:w="30" w:type="dxa"/>
              <w:bottom w:w="30" w:type="dxa"/>
              <w:right w:w="30" w:type="dxa"/>
            </w:tcMar>
            <w:vAlign w:val="center"/>
          </w:tcPr>
          <w:p w14:paraId="741A957B"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b/>
                <w:bCs/>
                <w:sz w:val="24"/>
                <w:szCs w:val="24"/>
              </w:rPr>
            </w:pPr>
            <w:r w:rsidRPr="00B94B7D">
              <w:rPr>
                <w:rFonts w:ascii="Simplified Arabic" w:hAnsi="Simplified Arabic" w:cs="Simplified Arabic"/>
                <w:b/>
                <w:bCs/>
                <w:sz w:val="24"/>
                <w:szCs w:val="24"/>
                <w:rtl/>
              </w:rPr>
              <w:t>المحور الثاني: "أساليب الحد من صعوبات تعليم اللغة العربية للناطقين بغيرها"</w:t>
            </w:r>
          </w:p>
        </w:tc>
        <w:tc>
          <w:tcPr>
            <w:tcW w:w="1417" w:type="dxa"/>
            <w:shd w:val="clear" w:color="auto" w:fill="D9D9D9" w:themeFill="background1" w:themeFillShade="D9"/>
            <w:tcMar>
              <w:top w:w="30" w:type="dxa"/>
              <w:left w:w="30" w:type="dxa"/>
              <w:bottom w:w="30" w:type="dxa"/>
              <w:right w:w="30" w:type="dxa"/>
            </w:tcMar>
            <w:vAlign w:val="center"/>
          </w:tcPr>
          <w:p w14:paraId="3AE593C8"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tl/>
              </w:rPr>
            </w:pPr>
            <w:r w:rsidRPr="00B94B7D">
              <w:rPr>
                <w:rFonts w:ascii="Simplified Arabic" w:hAnsi="Simplified Arabic" w:cs="Simplified Arabic"/>
                <w:sz w:val="24"/>
                <w:szCs w:val="24"/>
                <w:rtl/>
              </w:rPr>
              <w:t>ذكر</w:t>
            </w:r>
          </w:p>
        </w:tc>
        <w:tc>
          <w:tcPr>
            <w:tcW w:w="993" w:type="dxa"/>
            <w:shd w:val="clear" w:color="auto" w:fill="FFFFFF"/>
            <w:tcMar>
              <w:top w:w="30" w:type="dxa"/>
              <w:left w:w="30" w:type="dxa"/>
              <w:bottom w:w="30" w:type="dxa"/>
              <w:right w:w="30" w:type="dxa"/>
            </w:tcMar>
            <w:vAlign w:val="center"/>
          </w:tcPr>
          <w:p w14:paraId="1463427D"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43</w:t>
            </w:r>
          </w:p>
        </w:tc>
        <w:tc>
          <w:tcPr>
            <w:tcW w:w="1417" w:type="dxa"/>
            <w:shd w:val="clear" w:color="auto" w:fill="FFFFFF"/>
            <w:tcMar>
              <w:top w:w="30" w:type="dxa"/>
              <w:left w:w="30" w:type="dxa"/>
              <w:bottom w:w="30" w:type="dxa"/>
              <w:right w:w="30" w:type="dxa"/>
            </w:tcMar>
            <w:vAlign w:val="center"/>
          </w:tcPr>
          <w:p w14:paraId="3EFA7F4A"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38.21</w:t>
            </w:r>
          </w:p>
        </w:tc>
        <w:tc>
          <w:tcPr>
            <w:tcW w:w="1134" w:type="dxa"/>
            <w:vMerge w:val="restart"/>
            <w:shd w:val="clear" w:color="auto" w:fill="FFFFFF"/>
            <w:vAlign w:val="center"/>
          </w:tcPr>
          <w:p w14:paraId="2AF21778"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tl/>
              </w:rPr>
            </w:pPr>
            <w:r w:rsidRPr="00B94B7D">
              <w:rPr>
                <w:rFonts w:ascii="Simplified Arabic" w:hAnsi="Simplified Arabic" w:cs="Simplified Arabic"/>
                <w:sz w:val="24"/>
                <w:szCs w:val="24"/>
              </w:rPr>
              <w:t>.912</w:t>
            </w:r>
          </w:p>
        </w:tc>
        <w:tc>
          <w:tcPr>
            <w:tcW w:w="1276" w:type="dxa"/>
            <w:vMerge w:val="restart"/>
            <w:shd w:val="clear" w:color="auto" w:fill="FFFFFF"/>
            <w:vAlign w:val="center"/>
          </w:tcPr>
          <w:p w14:paraId="247B2B6A"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1</w:t>
            </w:r>
          </w:p>
        </w:tc>
        <w:tc>
          <w:tcPr>
            <w:tcW w:w="1418" w:type="dxa"/>
            <w:vMerge w:val="restart"/>
            <w:shd w:val="clear" w:color="auto" w:fill="FFFFFF"/>
            <w:vAlign w:val="center"/>
          </w:tcPr>
          <w:p w14:paraId="243D4CAA"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.340</w:t>
            </w:r>
          </w:p>
        </w:tc>
      </w:tr>
      <w:tr w:rsidR="00327BB2" w:rsidRPr="00B94B7D" w14:paraId="1A9B39F4" w14:textId="77777777" w:rsidTr="00D1672C">
        <w:trPr>
          <w:cantSplit/>
          <w:trHeight w:val="146"/>
        </w:trPr>
        <w:tc>
          <w:tcPr>
            <w:tcW w:w="1847" w:type="dxa"/>
            <w:vMerge/>
            <w:shd w:val="clear" w:color="auto" w:fill="FFFFFF"/>
            <w:tcMar>
              <w:top w:w="30" w:type="dxa"/>
              <w:left w:w="30" w:type="dxa"/>
              <w:bottom w:w="30" w:type="dxa"/>
              <w:right w:w="30" w:type="dxa"/>
            </w:tcMar>
            <w:vAlign w:val="center"/>
          </w:tcPr>
          <w:p w14:paraId="0CEFE830"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6AAB2498"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tl/>
              </w:rPr>
            </w:pPr>
            <w:r w:rsidRPr="00B94B7D">
              <w:rPr>
                <w:rFonts w:ascii="Simplified Arabic" w:hAnsi="Simplified Arabic" w:cs="Simplified Arabic"/>
                <w:sz w:val="24"/>
                <w:szCs w:val="24"/>
                <w:rtl/>
              </w:rPr>
              <w:t>أنثى</w:t>
            </w:r>
          </w:p>
        </w:tc>
        <w:tc>
          <w:tcPr>
            <w:tcW w:w="993" w:type="dxa"/>
            <w:shd w:val="clear" w:color="auto" w:fill="FFFFFF"/>
            <w:tcMar>
              <w:top w:w="30" w:type="dxa"/>
              <w:left w:w="30" w:type="dxa"/>
              <w:bottom w:w="30" w:type="dxa"/>
              <w:right w:w="30" w:type="dxa"/>
            </w:tcMar>
            <w:vAlign w:val="center"/>
          </w:tcPr>
          <w:p w14:paraId="42A7CD09"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37</w:t>
            </w:r>
          </w:p>
        </w:tc>
        <w:tc>
          <w:tcPr>
            <w:tcW w:w="1417" w:type="dxa"/>
            <w:shd w:val="clear" w:color="auto" w:fill="FFFFFF"/>
            <w:tcMar>
              <w:top w:w="30" w:type="dxa"/>
              <w:left w:w="30" w:type="dxa"/>
              <w:bottom w:w="30" w:type="dxa"/>
              <w:right w:w="30" w:type="dxa"/>
            </w:tcMar>
            <w:vAlign w:val="center"/>
          </w:tcPr>
          <w:p w14:paraId="3A71A8BD"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43.16</w:t>
            </w:r>
          </w:p>
        </w:tc>
        <w:tc>
          <w:tcPr>
            <w:tcW w:w="1134" w:type="dxa"/>
            <w:vMerge/>
            <w:shd w:val="clear" w:color="auto" w:fill="FFFFFF"/>
            <w:vAlign w:val="center"/>
          </w:tcPr>
          <w:p w14:paraId="356325AA"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37A8BDC7"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5F855F05"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B94B7D" w14:paraId="47727C1F" w14:textId="77777777" w:rsidTr="00B94B7D">
        <w:trPr>
          <w:cantSplit/>
          <w:trHeight w:val="146"/>
        </w:trPr>
        <w:tc>
          <w:tcPr>
            <w:tcW w:w="1847" w:type="dxa"/>
            <w:vMerge/>
            <w:shd w:val="clear" w:color="auto" w:fill="FFFFFF"/>
            <w:tcMar>
              <w:top w:w="30" w:type="dxa"/>
              <w:left w:w="30" w:type="dxa"/>
              <w:bottom w:w="30" w:type="dxa"/>
              <w:right w:w="30" w:type="dxa"/>
            </w:tcMar>
            <w:vAlign w:val="center"/>
          </w:tcPr>
          <w:p w14:paraId="500B1823"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54A9D007"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b/>
                <w:bCs/>
                <w:sz w:val="24"/>
                <w:szCs w:val="24"/>
              </w:rPr>
            </w:pPr>
            <w:r w:rsidRPr="00B94B7D">
              <w:rPr>
                <w:rFonts w:ascii="Simplified Arabic" w:hAnsi="Simplified Arabic" w:cs="Simplified Arabic"/>
                <w:b/>
                <w:bCs/>
                <w:sz w:val="24"/>
                <w:szCs w:val="24"/>
                <w:rtl/>
              </w:rPr>
              <w:t>المجموع</w:t>
            </w:r>
          </w:p>
        </w:tc>
        <w:tc>
          <w:tcPr>
            <w:tcW w:w="2410" w:type="dxa"/>
            <w:gridSpan w:val="2"/>
            <w:shd w:val="clear" w:color="auto" w:fill="D9D9D9" w:themeFill="background1" w:themeFillShade="D9"/>
            <w:tcMar>
              <w:top w:w="30" w:type="dxa"/>
              <w:left w:w="30" w:type="dxa"/>
              <w:bottom w:w="30" w:type="dxa"/>
              <w:right w:w="30" w:type="dxa"/>
            </w:tcMar>
            <w:vAlign w:val="center"/>
          </w:tcPr>
          <w:p w14:paraId="119E8A2B"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r w:rsidRPr="00B94B7D">
              <w:rPr>
                <w:rFonts w:ascii="Simplified Arabic" w:hAnsi="Simplified Arabic" w:cs="Simplified Arabic"/>
                <w:sz w:val="24"/>
                <w:szCs w:val="24"/>
              </w:rPr>
              <w:t>80</w:t>
            </w:r>
          </w:p>
        </w:tc>
        <w:tc>
          <w:tcPr>
            <w:tcW w:w="1134" w:type="dxa"/>
            <w:vMerge/>
            <w:shd w:val="clear" w:color="auto" w:fill="FFFFFF"/>
            <w:vAlign w:val="center"/>
          </w:tcPr>
          <w:p w14:paraId="0A273D23"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1E610CF5"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0C3AD10C" w14:textId="77777777" w:rsidR="00D1672C" w:rsidRPr="00B94B7D" w:rsidRDefault="00D1672C" w:rsidP="00D1672C">
            <w:pPr>
              <w:autoSpaceDE w:val="0"/>
              <w:autoSpaceDN w:val="0"/>
              <w:bidi/>
              <w:adjustRightInd w:val="0"/>
              <w:spacing w:after="0" w:line="320" w:lineRule="atLeast"/>
              <w:jc w:val="center"/>
              <w:rPr>
                <w:rFonts w:ascii="Simplified Arabic" w:hAnsi="Simplified Arabic" w:cs="Simplified Arabic"/>
                <w:sz w:val="24"/>
                <w:szCs w:val="24"/>
              </w:rPr>
            </w:pPr>
          </w:p>
        </w:tc>
      </w:tr>
    </w:tbl>
    <w:p w14:paraId="0E108509" w14:textId="77777777" w:rsidR="00231B37" w:rsidRPr="00C761BD" w:rsidRDefault="00FC2707" w:rsidP="00AB75B6">
      <w:pPr>
        <w:bidi/>
        <w:spacing w:after="0" w:line="240" w:lineRule="auto"/>
        <w:ind w:firstLine="720"/>
        <w:jc w:val="lowKashida"/>
        <w:rPr>
          <w:rFonts w:ascii="Simplified Arabic" w:hAnsi="Simplified Arabic" w:cs="Simplified Arabic"/>
          <w:sz w:val="32"/>
          <w:szCs w:val="32"/>
          <w:rtl/>
        </w:rPr>
      </w:pPr>
      <w:r w:rsidRPr="00C761BD">
        <w:rPr>
          <w:rFonts w:ascii="Simplified Arabic" w:hAnsi="Simplified Arabic" w:cs="Simplified Arabic"/>
          <w:sz w:val="32"/>
          <w:szCs w:val="32"/>
          <w:rtl/>
        </w:rPr>
        <w:t>من الجدول رقم (</w:t>
      </w:r>
      <w:r w:rsidR="00231B37" w:rsidRPr="00C761BD">
        <w:rPr>
          <w:rFonts w:ascii="Simplified Arabic" w:hAnsi="Simplified Arabic" w:cs="Simplified Arabic"/>
          <w:sz w:val="32"/>
          <w:szCs w:val="32"/>
          <w:rtl/>
        </w:rPr>
        <w:t>8</w:t>
      </w:r>
      <w:r w:rsidRPr="00C761BD">
        <w:rPr>
          <w:rFonts w:ascii="Simplified Arabic" w:hAnsi="Simplified Arabic" w:cs="Simplified Arabic"/>
          <w:sz w:val="32"/>
          <w:szCs w:val="32"/>
          <w:rtl/>
        </w:rPr>
        <w:t xml:space="preserve">) </w:t>
      </w:r>
      <w:r w:rsidR="00231B37" w:rsidRPr="00C761BD">
        <w:rPr>
          <w:rFonts w:ascii="Simplified Arabic" w:hAnsi="Simplified Arabic" w:cs="Simplified Arabic"/>
          <w:sz w:val="32"/>
          <w:szCs w:val="32"/>
          <w:rtl/>
        </w:rPr>
        <w:t>يتضح</w:t>
      </w:r>
      <w:r w:rsidRPr="00C761BD">
        <w:rPr>
          <w:rFonts w:ascii="Simplified Arabic" w:hAnsi="Simplified Arabic" w:cs="Simplified Arabic"/>
          <w:sz w:val="32"/>
          <w:szCs w:val="32"/>
          <w:rtl/>
        </w:rPr>
        <w:t xml:space="preserve"> وجود فروق ذات دلالة إحصائية عند مستوى الدلالة (0.05) في آراء أفرد عينة البحث حول المحور الأول : </w:t>
      </w:r>
      <w:r w:rsidR="00231B37" w:rsidRPr="00C761BD">
        <w:rPr>
          <w:rFonts w:ascii="Simplified Arabic" w:hAnsi="Simplified Arabic" w:cs="Simplified Arabic"/>
          <w:sz w:val="32"/>
          <w:szCs w:val="32"/>
          <w:rtl/>
        </w:rPr>
        <w:t xml:space="preserve">"صعوبات تعلم اللغة العربية للناطقين بغيرها" </w:t>
      </w:r>
      <w:r w:rsidRPr="00C761BD">
        <w:rPr>
          <w:rFonts w:ascii="Simplified Arabic" w:hAnsi="Simplified Arabic" w:cs="Simplified Arabic"/>
          <w:sz w:val="32"/>
          <w:szCs w:val="32"/>
          <w:rtl/>
        </w:rPr>
        <w:t xml:space="preserve">وفقا لمتغير </w:t>
      </w:r>
      <w:r w:rsidR="00231B37" w:rsidRPr="00C761BD">
        <w:rPr>
          <w:rFonts w:ascii="Simplified Arabic" w:hAnsi="Simplified Arabic" w:cs="Simplified Arabic"/>
          <w:sz w:val="32"/>
          <w:szCs w:val="32"/>
          <w:rtl/>
        </w:rPr>
        <w:t>النوع</w:t>
      </w:r>
      <w:r w:rsidRPr="00C761BD">
        <w:rPr>
          <w:rFonts w:ascii="Simplified Arabic" w:hAnsi="Simplified Arabic" w:cs="Simplified Arabic"/>
          <w:sz w:val="32"/>
          <w:szCs w:val="32"/>
          <w:rtl/>
        </w:rPr>
        <w:t xml:space="preserve">  لصالح </w:t>
      </w:r>
      <w:r w:rsidR="00231B37" w:rsidRPr="00C761BD">
        <w:rPr>
          <w:rFonts w:ascii="Simplified Arabic" w:hAnsi="Simplified Arabic" w:cs="Simplified Arabic"/>
          <w:sz w:val="32"/>
          <w:szCs w:val="32"/>
          <w:rtl/>
        </w:rPr>
        <w:t xml:space="preserve">الإناث </w:t>
      </w:r>
      <w:r w:rsidRPr="00C761BD">
        <w:rPr>
          <w:rFonts w:ascii="Simplified Arabic" w:hAnsi="Simplified Arabic" w:cs="Simplified Arabic"/>
          <w:sz w:val="32"/>
          <w:szCs w:val="32"/>
          <w:rtl/>
        </w:rPr>
        <w:t>وذلك بمتوسط رتب قيمته (</w:t>
      </w:r>
      <w:r w:rsidR="00231B37" w:rsidRPr="00C761BD">
        <w:rPr>
          <w:rFonts w:ascii="Simplified Arabic" w:hAnsi="Simplified Arabic" w:cs="Simplified Arabic"/>
          <w:sz w:val="32"/>
          <w:szCs w:val="32"/>
        </w:rPr>
        <w:t>42.51</w:t>
      </w:r>
      <w:r w:rsidRPr="00C761BD">
        <w:rPr>
          <w:rFonts w:ascii="Simplified Arabic" w:hAnsi="Simplified Arabic" w:cs="Simplified Arabic"/>
          <w:sz w:val="32"/>
          <w:szCs w:val="32"/>
          <w:rtl/>
        </w:rPr>
        <w:t>) مقابل متوسط رتب (</w:t>
      </w:r>
      <w:r w:rsidR="00231B37" w:rsidRPr="00C761BD">
        <w:rPr>
          <w:rFonts w:ascii="Simplified Arabic" w:hAnsi="Simplified Arabic" w:cs="Simplified Arabic"/>
          <w:sz w:val="32"/>
          <w:szCs w:val="32"/>
        </w:rPr>
        <w:t>38.77</w:t>
      </w:r>
      <w:r w:rsidRPr="00C761BD">
        <w:rPr>
          <w:rFonts w:ascii="Simplified Arabic" w:hAnsi="Simplified Arabic" w:cs="Simplified Arabic"/>
          <w:sz w:val="32"/>
          <w:szCs w:val="32"/>
          <w:rtl/>
        </w:rPr>
        <w:t xml:space="preserve">) </w:t>
      </w:r>
      <w:r w:rsidR="00231B37" w:rsidRPr="00C761BD">
        <w:rPr>
          <w:rFonts w:ascii="Simplified Arabic" w:hAnsi="Simplified Arabic" w:cs="Simplified Arabic"/>
          <w:sz w:val="32"/>
          <w:szCs w:val="32"/>
          <w:rtl/>
        </w:rPr>
        <w:t>للذكور؛</w:t>
      </w:r>
      <w:r w:rsidRPr="00C761BD">
        <w:rPr>
          <w:rFonts w:ascii="Simplified Arabic" w:hAnsi="Simplified Arabic" w:cs="Simplified Arabic"/>
          <w:sz w:val="32"/>
          <w:szCs w:val="32"/>
          <w:rtl/>
        </w:rPr>
        <w:t xml:space="preserve">  وربما يرجع </w:t>
      </w:r>
      <w:r w:rsidR="00231B37" w:rsidRPr="00C761BD">
        <w:rPr>
          <w:rFonts w:ascii="Simplified Arabic" w:hAnsi="Simplified Arabic" w:cs="Simplified Arabic"/>
          <w:sz w:val="32"/>
          <w:szCs w:val="32"/>
          <w:rtl/>
        </w:rPr>
        <w:t>السبب في ذلك</w:t>
      </w:r>
      <w:r w:rsidRPr="00C761BD">
        <w:rPr>
          <w:rFonts w:ascii="Simplified Arabic" w:hAnsi="Simplified Arabic" w:cs="Simplified Arabic"/>
          <w:sz w:val="32"/>
          <w:szCs w:val="32"/>
          <w:rtl/>
        </w:rPr>
        <w:t xml:space="preserve"> إلى </w:t>
      </w:r>
      <w:r w:rsidR="00AB75B6">
        <w:rPr>
          <w:rFonts w:ascii="Simplified Arabic" w:hAnsi="Simplified Arabic" w:cs="Simplified Arabic" w:hint="cs"/>
          <w:sz w:val="32"/>
          <w:szCs w:val="32"/>
          <w:rtl/>
        </w:rPr>
        <w:t>حرص الإناث بتحصيل أكاديمي أكبر من الذكور مما يشعرهن بالمزيد من الصعوبات التي قد لا يشعر بها الذكر بنفس الدرجة.</w:t>
      </w:r>
    </w:p>
    <w:p w14:paraId="2ACC6098" w14:textId="77777777" w:rsidR="00FC2707" w:rsidRPr="00C761BD" w:rsidRDefault="00231B37" w:rsidP="00AB75B6">
      <w:pPr>
        <w:bidi/>
        <w:spacing w:after="0" w:line="240" w:lineRule="auto"/>
        <w:ind w:firstLine="720"/>
        <w:jc w:val="lowKashida"/>
        <w:rPr>
          <w:rFonts w:ascii="Simplified Arabic" w:hAnsi="Simplified Arabic" w:cs="Simplified Arabic"/>
          <w:sz w:val="32"/>
          <w:szCs w:val="32"/>
          <w:rtl/>
        </w:rPr>
      </w:pPr>
      <w:r w:rsidRPr="00C761BD">
        <w:rPr>
          <w:rFonts w:ascii="Simplified Arabic" w:hAnsi="Simplified Arabic" w:cs="Simplified Arabic"/>
          <w:sz w:val="32"/>
          <w:szCs w:val="32"/>
          <w:rtl/>
        </w:rPr>
        <w:t>كما يتبين</w:t>
      </w:r>
      <w:r w:rsidR="00FC2707" w:rsidRPr="00C761BD">
        <w:rPr>
          <w:rFonts w:ascii="Simplified Arabic" w:hAnsi="Simplified Arabic" w:cs="Simplified Arabic"/>
          <w:sz w:val="32"/>
          <w:szCs w:val="32"/>
          <w:rtl/>
        </w:rPr>
        <w:t xml:space="preserve"> </w:t>
      </w:r>
      <w:r w:rsidRPr="00C761BD">
        <w:rPr>
          <w:rFonts w:ascii="Simplified Arabic" w:hAnsi="Simplified Arabic" w:cs="Simplified Arabic"/>
          <w:sz w:val="32"/>
          <w:szCs w:val="32"/>
          <w:rtl/>
        </w:rPr>
        <w:t>وجود فروق ذات دلالة إحصائية عند مستوى الدلالة (0.05) في آراء أفرد عينة البحث حول المحور الثاني : "أساليب الحد من صعوبات تعليم اللغة العربية للناطقين بغيرها" وفقا لمتغير النوع  لصالح الإناث وذلك بمتوسط رتب قيمته (</w:t>
      </w:r>
      <w:r w:rsidRPr="00C761BD">
        <w:rPr>
          <w:rFonts w:ascii="Simplified Arabic" w:hAnsi="Simplified Arabic" w:cs="Simplified Arabic"/>
          <w:sz w:val="32"/>
          <w:szCs w:val="32"/>
        </w:rPr>
        <w:t>43.16</w:t>
      </w:r>
      <w:r w:rsidRPr="00C761BD">
        <w:rPr>
          <w:rFonts w:ascii="Simplified Arabic" w:hAnsi="Simplified Arabic" w:cs="Simplified Arabic"/>
          <w:sz w:val="32"/>
          <w:szCs w:val="32"/>
          <w:rtl/>
        </w:rPr>
        <w:t>) مقابل متوسط رتب (</w:t>
      </w:r>
      <w:r w:rsidRPr="00C761BD">
        <w:rPr>
          <w:rFonts w:ascii="Simplified Arabic" w:hAnsi="Simplified Arabic" w:cs="Simplified Arabic"/>
          <w:sz w:val="32"/>
          <w:szCs w:val="32"/>
        </w:rPr>
        <w:t>38.21</w:t>
      </w:r>
      <w:r w:rsidRPr="00C761BD">
        <w:rPr>
          <w:rFonts w:ascii="Simplified Arabic" w:hAnsi="Simplified Arabic" w:cs="Simplified Arabic"/>
          <w:sz w:val="32"/>
          <w:szCs w:val="32"/>
          <w:rtl/>
        </w:rPr>
        <w:t xml:space="preserve">) للذكور؛  وربما يرجع السبب في ذلك إلى </w:t>
      </w:r>
      <w:r w:rsidR="00AB75B6">
        <w:rPr>
          <w:rFonts w:ascii="Simplified Arabic" w:hAnsi="Simplified Arabic" w:cs="Simplified Arabic" w:hint="cs"/>
          <w:sz w:val="32"/>
          <w:szCs w:val="32"/>
          <w:rtl/>
        </w:rPr>
        <w:t xml:space="preserve">أن أغلب الإناث أفراد العينة لدين القدرة على تقييم الصعوبات بصورة أكبر من الذكور مما يزيد من فرصهن في اختيار او اقتراح مزيداً من أساليب الحد من صعوبات تعليم </w:t>
      </w:r>
      <w:r w:rsidR="00AB75B6" w:rsidRPr="00C761BD">
        <w:rPr>
          <w:rFonts w:ascii="Simplified Arabic" w:hAnsi="Simplified Arabic" w:cs="Simplified Arabic"/>
          <w:sz w:val="32"/>
          <w:szCs w:val="32"/>
          <w:rtl/>
        </w:rPr>
        <w:t>اللغة العربية للناطقين بغيرها</w:t>
      </w:r>
      <w:r w:rsidR="00AB75B6">
        <w:rPr>
          <w:rFonts w:ascii="Simplified Arabic" w:hAnsi="Simplified Arabic" w:cs="Simplified Arabic" w:hint="cs"/>
          <w:sz w:val="32"/>
          <w:szCs w:val="32"/>
          <w:rtl/>
        </w:rPr>
        <w:t>.</w:t>
      </w:r>
    </w:p>
    <w:p w14:paraId="7DA27524" w14:textId="77777777" w:rsidR="00AA0E77" w:rsidRPr="00217383" w:rsidRDefault="00AA0E77" w:rsidP="00AA0E77">
      <w:pPr>
        <w:bidi/>
        <w:spacing w:after="0" w:line="240" w:lineRule="auto"/>
        <w:contextualSpacing/>
        <w:jc w:val="both"/>
        <w:rPr>
          <w:rFonts w:ascii="Simplified Arabic" w:hAnsi="Simplified Arabic" w:cs="Simplified Arabic"/>
          <w:b/>
          <w:bCs/>
          <w:sz w:val="32"/>
          <w:szCs w:val="32"/>
          <w:rtl/>
        </w:rPr>
      </w:pPr>
      <w:r w:rsidRPr="00217383">
        <w:rPr>
          <w:rFonts w:ascii="Simplified Arabic" w:hAnsi="Simplified Arabic" w:cs="Simplified Arabic"/>
          <w:b/>
          <w:bCs/>
          <w:sz w:val="32"/>
          <w:szCs w:val="32"/>
          <w:rtl/>
        </w:rPr>
        <w:t>أ-الفروق وفقا لمتغير العمر:</w:t>
      </w:r>
    </w:p>
    <w:p w14:paraId="5C74E2AF" w14:textId="77777777" w:rsidR="00AA0E77" w:rsidRPr="00217383" w:rsidRDefault="00AA0E77" w:rsidP="00DF4426">
      <w:pPr>
        <w:spacing w:after="0" w:line="240" w:lineRule="auto"/>
        <w:jc w:val="center"/>
        <w:rPr>
          <w:rFonts w:ascii="Simplified Arabic" w:hAnsi="Simplified Arabic" w:cs="Simplified Arabic"/>
          <w:b/>
          <w:bCs/>
          <w:sz w:val="32"/>
          <w:szCs w:val="32"/>
        </w:rPr>
      </w:pPr>
      <w:r w:rsidRPr="00217383">
        <w:rPr>
          <w:rFonts w:ascii="Simplified Arabic" w:hAnsi="Simplified Arabic" w:cs="Simplified Arabic"/>
          <w:b/>
          <w:bCs/>
          <w:sz w:val="32"/>
          <w:szCs w:val="32"/>
          <w:rtl/>
        </w:rPr>
        <w:t>الجدول رقم (</w:t>
      </w:r>
      <w:r w:rsidR="00DF4426" w:rsidRPr="00217383">
        <w:rPr>
          <w:rFonts w:ascii="Simplified Arabic" w:hAnsi="Simplified Arabic" w:cs="Simplified Arabic"/>
          <w:b/>
          <w:bCs/>
          <w:sz w:val="32"/>
          <w:szCs w:val="32"/>
          <w:rtl/>
        </w:rPr>
        <w:t>9</w:t>
      </w:r>
      <w:r w:rsidRPr="00217383">
        <w:rPr>
          <w:rFonts w:ascii="Simplified Arabic" w:hAnsi="Simplified Arabic" w:cs="Simplified Arabic"/>
          <w:b/>
          <w:bCs/>
          <w:sz w:val="32"/>
          <w:szCs w:val="32"/>
          <w:rtl/>
        </w:rPr>
        <w:t>)</w:t>
      </w:r>
    </w:p>
    <w:p w14:paraId="0B29301D" w14:textId="77777777" w:rsidR="00AA0E77" w:rsidRPr="00217383" w:rsidRDefault="00AA0E77" w:rsidP="0006192A">
      <w:pPr>
        <w:pStyle w:val="ListParagraph"/>
        <w:bidi/>
        <w:spacing w:after="0" w:line="240" w:lineRule="auto"/>
        <w:ind w:left="-58" w:right="-120"/>
        <w:jc w:val="center"/>
        <w:rPr>
          <w:rFonts w:ascii="Simplified Arabic" w:hAnsi="Simplified Arabic" w:cs="Simplified Arabic"/>
          <w:b/>
          <w:bCs/>
          <w:sz w:val="32"/>
          <w:szCs w:val="32"/>
          <w:rtl/>
        </w:rPr>
      </w:pPr>
      <w:r w:rsidRPr="00217383">
        <w:rPr>
          <w:rFonts w:ascii="Simplified Arabic" w:hAnsi="Simplified Arabic" w:cs="Simplified Arabic"/>
          <w:b/>
          <w:bCs/>
          <w:sz w:val="32"/>
          <w:szCs w:val="32"/>
          <w:rtl/>
        </w:rPr>
        <w:t xml:space="preserve">نتائج "تحليل التباين الأحادي" ( </w:t>
      </w:r>
      <w:r w:rsidRPr="00217383">
        <w:rPr>
          <w:rFonts w:ascii="Simplified Arabic" w:hAnsi="Simplified Arabic" w:cs="Simplified Arabic"/>
          <w:b/>
          <w:bCs/>
          <w:sz w:val="32"/>
          <w:szCs w:val="32"/>
        </w:rPr>
        <w:t>One Way Anova</w:t>
      </w:r>
      <w:r w:rsidRPr="00217383">
        <w:rPr>
          <w:rFonts w:ascii="Simplified Arabic" w:hAnsi="Simplified Arabic" w:cs="Simplified Arabic"/>
          <w:b/>
          <w:bCs/>
          <w:sz w:val="32"/>
          <w:szCs w:val="32"/>
          <w:rtl/>
        </w:rPr>
        <w:t xml:space="preserve"> ) للفروق في إجابات مفردات عينة الدراسة حول محاور الدراسة طبقاً إلى اختلاف متغير العمر</w:t>
      </w:r>
    </w:p>
    <w:tbl>
      <w:tblPr>
        <w:bidiVisual/>
        <w:tblW w:w="964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839"/>
        <w:gridCol w:w="1276"/>
        <w:gridCol w:w="1134"/>
        <w:gridCol w:w="1134"/>
        <w:gridCol w:w="1134"/>
        <w:gridCol w:w="1134"/>
        <w:gridCol w:w="993"/>
      </w:tblGrid>
      <w:tr w:rsidR="00327BB2" w:rsidRPr="007B3640" w14:paraId="3C27328D" w14:textId="77777777" w:rsidTr="007B0372">
        <w:trPr>
          <w:cantSplit/>
          <w:tblHeader/>
        </w:trPr>
        <w:tc>
          <w:tcPr>
            <w:tcW w:w="2839" w:type="dxa"/>
            <w:shd w:val="clear" w:color="auto" w:fill="FFFFFF"/>
            <w:tcMar>
              <w:top w:w="30" w:type="dxa"/>
              <w:left w:w="30" w:type="dxa"/>
              <w:bottom w:w="30" w:type="dxa"/>
              <w:right w:w="30" w:type="dxa"/>
            </w:tcMar>
            <w:vAlign w:val="center"/>
          </w:tcPr>
          <w:p w14:paraId="46278886"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المحور</w:t>
            </w:r>
          </w:p>
        </w:tc>
        <w:tc>
          <w:tcPr>
            <w:tcW w:w="1276" w:type="dxa"/>
            <w:shd w:val="clear" w:color="auto" w:fill="FFFFFF"/>
            <w:tcMar>
              <w:top w:w="30" w:type="dxa"/>
              <w:left w:w="30" w:type="dxa"/>
              <w:bottom w:w="30" w:type="dxa"/>
              <w:right w:w="30" w:type="dxa"/>
            </w:tcMar>
            <w:vAlign w:val="center"/>
          </w:tcPr>
          <w:p w14:paraId="75AD5B29"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Pr>
            </w:pPr>
          </w:p>
        </w:tc>
        <w:tc>
          <w:tcPr>
            <w:tcW w:w="1134" w:type="dxa"/>
            <w:shd w:val="clear" w:color="auto" w:fill="D9D9D9" w:themeFill="background1" w:themeFillShade="D9"/>
            <w:tcMar>
              <w:top w:w="30" w:type="dxa"/>
              <w:left w:w="30" w:type="dxa"/>
              <w:bottom w:w="30" w:type="dxa"/>
              <w:right w:w="30" w:type="dxa"/>
            </w:tcMar>
            <w:vAlign w:val="center"/>
          </w:tcPr>
          <w:p w14:paraId="168F35F9"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tl/>
              </w:rPr>
            </w:pPr>
            <w:r w:rsidRPr="007B3640">
              <w:rPr>
                <w:rFonts w:ascii="Simplified Arabic" w:hAnsi="Simplified Arabic" w:cs="Simplified Arabic"/>
                <w:b/>
                <w:bCs/>
                <w:sz w:val="24"/>
                <w:szCs w:val="24"/>
                <w:rtl/>
              </w:rPr>
              <w:t>مجموع المربعات</w:t>
            </w:r>
          </w:p>
        </w:tc>
        <w:tc>
          <w:tcPr>
            <w:tcW w:w="1134" w:type="dxa"/>
            <w:shd w:val="clear" w:color="auto" w:fill="D9D9D9" w:themeFill="background1" w:themeFillShade="D9"/>
            <w:tcMar>
              <w:top w:w="30" w:type="dxa"/>
              <w:left w:w="30" w:type="dxa"/>
              <w:bottom w:w="30" w:type="dxa"/>
              <w:right w:w="30" w:type="dxa"/>
            </w:tcMar>
            <w:vAlign w:val="center"/>
          </w:tcPr>
          <w:p w14:paraId="0F165186"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عدد درجات الحرية</w:t>
            </w:r>
          </w:p>
        </w:tc>
        <w:tc>
          <w:tcPr>
            <w:tcW w:w="1134" w:type="dxa"/>
            <w:shd w:val="clear" w:color="auto" w:fill="D9D9D9" w:themeFill="background1" w:themeFillShade="D9"/>
            <w:tcMar>
              <w:top w:w="30" w:type="dxa"/>
              <w:left w:w="30" w:type="dxa"/>
              <w:bottom w:w="30" w:type="dxa"/>
              <w:right w:w="30" w:type="dxa"/>
            </w:tcMar>
            <w:vAlign w:val="center"/>
          </w:tcPr>
          <w:p w14:paraId="664240C4"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tl/>
              </w:rPr>
            </w:pPr>
            <w:r w:rsidRPr="007B3640">
              <w:rPr>
                <w:rFonts w:ascii="Simplified Arabic" w:hAnsi="Simplified Arabic" w:cs="Simplified Arabic"/>
                <w:b/>
                <w:bCs/>
                <w:sz w:val="24"/>
                <w:szCs w:val="24"/>
                <w:rtl/>
              </w:rPr>
              <w:t>مربع</w:t>
            </w:r>
          </w:p>
          <w:p w14:paraId="16BB9D29"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المتوسط</w:t>
            </w:r>
          </w:p>
        </w:tc>
        <w:tc>
          <w:tcPr>
            <w:tcW w:w="1134" w:type="dxa"/>
            <w:shd w:val="clear" w:color="auto" w:fill="D9D9D9" w:themeFill="background1" w:themeFillShade="D9"/>
            <w:tcMar>
              <w:top w:w="30" w:type="dxa"/>
              <w:left w:w="30" w:type="dxa"/>
              <w:bottom w:w="30" w:type="dxa"/>
              <w:right w:w="30" w:type="dxa"/>
            </w:tcMar>
            <w:vAlign w:val="center"/>
          </w:tcPr>
          <w:p w14:paraId="3688EE55"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أداة الإحصاء (ف)</w:t>
            </w:r>
          </w:p>
        </w:tc>
        <w:tc>
          <w:tcPr>
            <w:tcW w:w="993" w:type="dxa"/>
            <w:shd w:val="clear" w:color="auto" w:fill="D9D9D9" w:themeFill="background1" w:themeFillShade="D9"/>
            <w:tcMar>
              <w:top w:w="30" w:type="dxa"/>
              <w:left w:w="30" w:type="dxa"/>
              <w:bottom w:w="30" w:type="dxa"/>
              <w:right w:w="30" w:type="dxa"/>
            </w:tcMar>
            <w:vAlign w:val="center"/>
          </w:tcPr>
          <w:p w14:paraId="3E2C14D0" w14:textId="77777777" w:rsidR="00AA0E77" w:rsidRPr="007B3640" w:rsidRDefault="00AA0E77" w:rsidP="00D43F7C">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مستوي الدلالة</w:t>
            </w:r>
          </w:p>
        </w:tc>
      </w:tr>
      <w:tr w:rsidR="00327BB2" w:rsidRPr="007B3640" w14:paraId="1416F9E1" w14:textId="77777777" w:rsidTr="007B0372">
        <w:trPr>
          <w:cantSplit/>
          <w:tblHeader/>
        </w:trPr>
        <w:tc>
          <w:tcPr>
            <w:tcW w:w="2839" w:type="dxa"/>
            <w:vMerge w:val="restart"/>
            <w:shd w:val="clear" w:color="auto" w:fill="D9D9D9" w:themeFill="background1" w:themeFillShade="D9"/>
            <w:tcMar>
              <w:top w:w="30" w:type="dxa"/>
              <w:left w:w="30" w:type="dxa"/>
              <w:bottom w:w="30" w:type="dxa"/>
              <w:right w:w="30" w:type="dxa"/>
            </w:tcMar>
            <w:vAlign w:val="center"/>
          </w:tcPr>
          <w:p w14:paraId="46CB0D89"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المحور الأول: "صعوبات تعلم اللغة العربية للناطقين بغيرها"</w:t>
            </w:r>
          </w:p>
        </w:tc>
        <w:tc>
          <w:tcPr>
            <w:tcW w:w="1276" w:type="dxa"/>
            <w:shd w:val="clear" w:color="auto" w:fill="FFFFFF"/>
            <w:tcMar>
              <w:top w:w="30" w:type="dxa"/>
              <w:left w:w="30" w:type="dxa"/>
              <w:bottom w:w="30" w:type="dxa"/>
              <w:right w:w="30" w:type="dxa"/>
            </w:tcMar>
            <w:vAlign w:val="center"/>
          </w:tcPr>
          <w:p w14:paraId="76D31117"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بين المجموعات</w:t>
            </w:r>
          </w:p>
        </w:tc>
        <w:tc>
          <w:tcPr>
            <w:tcW w:w="1134" w:type="dxa"/>
            <w:shd w:val="clear" w:color="auto" w:fill="FFFFFF"/>
            <w:tcMar>
              <w:top w:w="30" w:type="dxa"/>
              <w:left w:w="30" w:type="dxa"/>
              <w:bottom w:w="30" w:type="dxa"/>
              <w:right w:w="30" w:type="dxa"/>
            </w:tcMar>
          </w:tcPr>
          <w:p w14:paraId="1A4394C5"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.872</w:t>
            </w:r>
          </w:p>
        </w:tc>
        <w:tc>
          <w:tcPr>
            <w:tcW w:w="1134" w:type="dxa"/>
            <w:shd w:val="clear" w:color="auto" w:fill="FFFFFF"/>
            <w:tcMar>
              <w:top w:w="30" w:type="dxa"/>
              <w:left w:w="30" w:type="dxa"/>
              <w:bottom w:w="30" w:type="dxa"/>
              <w:right w:w="30" w:type="dxa"/>
            </w:tcMar>
          </w:tcPr>
          <w:p w14:paraId="2DAF1552"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2</w:t>
            </w:r>
          </w:p>
        </w:tc>
        <w:tc>
          <w:tcPr>
            <w:tcW w:w="1134" w:type="dxa"/>
            <w:shd w:val="clear" w:color="auto" w:fill="FFFFFF"/>
            <w:tcMar>
              <w:top w:w="30" w:type="dxa"/>
              <w:left w:w="30" w:type="dxa"/>
              <w:bottom w:w="30" w:type="dxa"/>
              <w:right w:w="30" w:type="dxa"/>
            </w:tcMar>
          </w:tcPr>
          <w:p w14:paraId="30D1B6C5"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.436</w:t>
            </w:r>
          </w:p>
        </w:tc>
        <w:tc>
          <w:tcPr>
            <w:tcW w:w="1134" w:type="dxa"/>
            <w:shd w:val="clear" w:color="auto" w:fill="FFFFFF"/>
            <w:tcMar>
              <w:top w:w="30" w:type="dxa"/>
              <w:left w:w="30" w:type="dxa"/>
              <w:bottom w:w="30" w:type="dxa"/>
              <w:right w:w="30" w:type="dxa"/>
            </w:tcMar>
          </w:tcPr>
          <w:p w14:paraId="785D5E15"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1.109</w:t>
            </w:r>
          </w:p>
        </w:tc>
        <w:tc>
          <w:tcPr>
            <w:tcW w:w="993" w:type="dxa"/>
            <w:vMerge w:val="restart"/>
            <w:shd w:val="clear" w:color="auto" w:fill="FFFFFF"/>
            <w:tcMar>
              <w:top w:w="30" w:type="dxa"/>
              <w:left w:w="30" w:type="dxa"/>
              <w:bottom w:w="30" w:type="dxa"/>
              <w:right w:w="30" w:type="dxa"/>
            </w:tcMar>
          </w:tcPr>
          <w:p w14:paraId="30EF4683"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.335</w:t>
            </w:r>
          </w:p>
          <w:p w14:paraId="6670E53B"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049D44EB" w14:textId="77777777" w:rsidTr="007B0372">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507CE05D"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b/>
                <w:bCs/>
                <w:sz w:val="24"/>
                <w:szCs w:val="24"/>
              </w:rPr>
            </w:pPr>
          </w:p>
        </w:tc>
        <w:tc>
          <w:tcPr>
            <w:tcW w:w="1276" w:type="dxa"/>
            <w:shd w:val="clear" w:color="auto" w:fill="FFFFFF"/>
            <w:tcMar>
              <w:top w:w="30" w:type="dxa"/>
              <w:left w:w="30" w:type="dxa"/>
              <w:bottom w:w="30" w:type="dxa"/>
              <w:right w:w="30" w:type="dxa"/>
            </w:tcMar>
            <w:vAlign w:val="center"/>
          </w:tcPr>
          <w:p w14:paraId="61B82F64"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داخل المجموعات</w:t>
            </w:r>
          </w:p>
        </w:tc>
        <w:tc>
          <w:tcPr>
            <w:tcW w:w="1134" w:type="dxa"/>
            <w:shd w:val="clear" w:color="auto" w:fill="FFFFFF"/>
            <w:tcMar>
              <w:top w:w="30" w:type="dxa"/>
              <w:left w:w="30" w:type="dxa"/>
              <w:bottom w:w="30" w:type="dxa"/>
              <w:right w:w="30" w:type="dxa"/>
            </w:tcMar>
          </w:tcPr>
          <w:p w14:paraId="71FF06D6"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30.287</w:t>
            </w:r>
          </w:p>
        </w:tc>
        <w:tc>
          <w:tcPr>
            <w:tcW w:w="1134" w:type="dxa"/>
            <w:shd w:val="clear" w:color="auto" w:fill="FFFFFF"/>
            <w:tcMar>
              <w:top w:w="30" w:type="dxa"/>
              <w:left w:w="30" w:type="dxa"/>
              <w:bottom w:w="30" w:type="dxa"/>
              <w:right w:w="30" w:type="dxa"/>
            </w:tcMar>
          </w:tcPr>
          <w:p w14:paraId="5FB63514"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77</w:t>
            </w:r>
          </w:p>
        </w:tc>
        <w:tc>
          <w:tcPr>
            <w:tcW w:w="1134" w:type="dxa"/>
            <w:shd w:val="clear" w:color="auto" w:fill="FFFFFF"/>
            <w:tcMar>
              <w:top w:w="30" w:type="dxa"/>
              <w:left w:w="30" w:type="dxa"/>
              <w:bottom w:w="30" w:type="dxa"/>
              <w:right w:w="30" w:type="dxa"/>
            </w:tcMar>
          </w:tcPr>
          <w:p w14:paraId="6C1F2B7C"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.393</w:t>
            </w:r>
          </w:p>
        </w:tc>
        <w:tc>
          <w:tcPr>
            <w:tcW w:w="1134" w:type="dxa"/>
            <w:shd w:val="clear" w:color="auto" w:fill="FFFFFF"/>
            <w:tcMar>
              <w:top w:w="30" w:type="dxa"/>
              <w:left w:w="30" w:type="dxa"/>
              <w:bottom w:w="30" w:type="dxa"/>
              <w:right w:w="30" w:type="dxa"/>
            </w:tcMar>
            <w:vAlign w:val="center"/>
          </w:tcPr>
          <w:p w14:paraId="02D4317B"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217AF1DC"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5A5D9FB4" w14:textId="77777777" w:rsidTr="007B0372">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20699422"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b/>
                <w:bCs/>
                <w:sz w:val="24"/>
                <w:szCs w:val="24"/>
              </w:rPr>
            </w:pPr>
          </w:p>
        </w:tc>
        <w:tc>
          <w:tcPr>
            <w:tcW w:w="1276" w:type="dxa"/>
            <w:shd w:val="clear" w:color="auto" w:fill="FFFFFF"/>
            <w:tcMar>
              <w:top w:w="30" w:type="dxa"/>
              <w:left w:w="30" w:type="dxa"/>
              <w:bottom w:w="30" w:type="dxa"/>
              <w:right w:w="30" w:type="dxa"/>
            </w:tcMar>
            <w:vAlign w:val="center"/>
          </w:tcPr>
          <w:p w14:paraId="0D64AF00"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tl/>
              </w:rPr>
              <w:t>المجموع</w:t>
            </w:r>
          </w:p>
        </w:tc>
        <w:tc>
          <w:tcPr>
            <w:tcW w:w="1134" w:type="dxa"/>
            <w:shd w:val="clear" w:color="auto" w:fill="FFFFFF"/>
            <w:tcMar>
              <w:top w:w="30" w:type="dxa"/>
              <w:left w:w="30" w:type="dxa"/>
              <w:bottom w:w="30" w:type="dxa"/>
              <w:right w:w="30" w:type="dxa"/>
            </w:tcMar>
          </w:tcPr>
          <w:p w14:paraId="6A9A53E3"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31.159</w:t>
            </w:r>
          </w:p>
        </w:tc>
        <w:tc>
          <w:tcPr>
            <w:tcW w:w="1134" w:type="dxa"/>
            <w:shd w:val="clear" w:color="auto" w:fill="FFFFFF"/>
            <w:tcMar>
              <w:top w:w="30" w:type="dxa"/>
              <w:left w:w="30" w:type="dxa"/>
              <w:bottom w:w="30" w:type="dxa"/>
              <w:right w:w="30" w:type="dxa"/>
            </w:tcMar>
          </w:tcPr>
          <w:p w14:paraId="3D9110D8"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79</w:t>
            </w:r>
          </w:p>
        </w:tc>
        <w:tc>
          <w:tcPr>
            <w:tcW w:w="1134" w:type="dxa"/>
            <w:shd w:val="clear" w:color="auto" w:fill="FFFFFF"/>
            <w:tcMar>
              <w:top w:w="30" w:type="dxa"/>
              <w:left w:w="30" w:type="dxa"/>
              <w:bottom w:w="30" w:type="dxa"/>
              <w:right w:w="30" w:type="dxa"/>
            </w:tcMar>
            <w:vAlign w:val="center"/>
          </w:tcPr>
          <w:p w14:paraId="013FFF19"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w:t>
            </w:r>
          </w:p>
        </w:tc>
        <w:tc>
          <w:tcPr>
            <w:tcW w:w="1134" w:type="dxa"/>
            <w:shd w:val="clear" w:color="auto" w:fill="FFFFFF"/>
            <w:tcMar>
              <w:top w:w="30" w:type="dxa"/>
              <w:left w:w="30" w:type="dxa"/>
              <w:bottom w:w="30" w:type="dxa"/>
              <w:right w:w="30" w:type="dxa"/>
            </w:tcMar>
            <w:vAlign w:val="center"/>
          </w:tcPr>
          <w:p w14:paraId="0F2A0048"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59598559"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5B315FAE" w14:textId="77777777" w:rsidTr="007B0372">
        <w:trPr>
          <w:cantSplit/>
          <w:tblHeader/>
        </w:trPr>
        <w:tc>
          <w:tcPr>
            <w:tcW w:w="2839" w:type="dxa"/>
            <w:vMerge w:val="restart"/>
            <w:shd w:val="clear" w:color="auto" w:fill="D9D9D9" w:themeFill="background1" w:themeFillShade="D9"/>
            <w:tcMar>
              <w:top w:w="30" w:type="dxa"/>
              <w:left w:w="30" w:type="dxa"/>
              <w:bottom w:w="30" w:type="dxa"/>
              <w:right w:w="30" w:type="dxa"/>
            </w:tcMar>
            <w:vAlign w:val="center"/>
          </w:tcPr>
          <w:p w14:paraId="54C4A1FE"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المحور الثاني: "أساليب الحد من صعوبات تعليم اللغة العربية للناطقين بغيرها"</w:t>
            </w:r>
          </w:p>
        </w:tc>
        <w:tc>
          <w:tcPr>
            <w:tcW w:w="1276" w:type="dxa"/>
            <w:shd w:val="clear" w:color="auto" w:fill="FFFFFF"/>
            <w:tcMar>
              <w:top w:w="30" w:type="dxa"/>
              <w:left w:w="30" w:type="dxa"/>
              <w:bottom w:w="30" w:type="dxa"/>
              <w:right w:w="30" w:type="dxa"/>
            </w:tcMar>
            <w:vAlign w:val="center"/>
          </w:tcPr>
          <w:p w14:paraId="168772CE"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بين المجموعات</w:t>
            </w:r>
          </w:p>
        </w:tc>
        <w:tc>
          <w:tcPr>
            <w:tcW w:w="1134" w:type="dxa"/>
            <w:shd w:val="clear" w:color="auto" w:fill="FFFFFF"/>
            <w:tcMar>
              <w:top w:w="30" w:type="dxa"/>
              <w:left w:w="30" w:type="dxa"/>
              <w:bottom w:w="30" w:type="dxa"/>
              <w:right w:w="30" w:type="dxa"/>
            </w:tcMar>
          </w:tcPr>
          <w:p w14:paraId="654C0108"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.307</w:t>
            </w:r>
          </w:p>
        </w:tc>
        <w:tc>
          <w:tcPr>
            <w:tcW w:w="1134" w:type="dxa"/>
            <w:shd w:val="clear" w:color="auto" w:fill="FFFFFF"/>
            <w:tcMar>
              <w:top w:w="30" w:type="dxa"/>
              <w:left w:w="30" w:type="dxa"/>
              <w:bottom w:w="30" w:type="dxa"/>
              <w:right w:w="30" w:type="dxa"/>
            </w:tcMar>
          </w:tcPr>
          <w:p w14:paraId="2FD07297"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2</w:t>
            </w:r>
          </w:p>
        </w:tc>
        <w:tc>
          <w:tcPr>
            <w:tcW w:w="1134" w:type="dxa"/>
            <w:shd w:val="clear" w:color="auto" w:fill="FFFFFF"/>
            <w:tcMar>
              <w:top w:w="30" w:type="dxa"/>
              <w:left w:w="30" w:type="dxa"/>
              <w:bottom w:w="30" w:type="dxa"/>
              <w:right w:w="30" w:type="dxa"/>
            </w:tcMar>
          </w:tcPr>
          <w:p w14:paraId="6AC8C6CC"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.154</w:t>
            </w:r>
          </w:p>
        </w:tc>
        <w:tc>
          <w:tcPr>
            <w:tcW w:w="1134" w:type="dxa"/>
            <w:shd w:val="clear" w:color="auto" w:fill="FFFFFF"/>
            <w:tcMar>
              <w:top w:w="30" w:type="dxa"/>
              <w:left w:w="30" w:type="dxa"/>
              <w:bottom w:w="30" w:type="dxa"/>
              <w:right w:w="30" w:type="dxa"/>
            </w:tcMar>
          </w:tcPr>
          <w:p w14:paraId="337F65F0"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.695</w:t>
            </w:r>
          </w:p>
        </w:tc>
        <w:tc>
          <w:tcPr>
            <w:tcW w:w="993" w:type="dxa"/>
            <w:vMerge w:val="restart"/>
            <w:shd w:val="clear" w:color="auto" w:fill="FFFFFF"/>
            <w:tcMar>
              <w:top w:w="30" w:type="dxa"/>
              <w:left w:w="30" w:type="dxa"/>
              <w:bottom w:w="30" w:type="dxa"/>
              <w:right w:w="30" w:type="dxa"/>
            </w:tcMar>
          </w:tcPr>
          <w:p w14:paraId="39767C55"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.502</w:t>
            </w:r>
          </w:p>
          <w:p w14:paraId="118CA20C"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7D97B81C" w14:textId="77777777" w:rsidTr="007B0372">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10306E54"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shd w:val="clear" w:color="auto" w:fill="FFFFFF"/>
            <w:tcMar>
              <w:top w:w="30" w:type="dxa"/>
              <w:left w:w="30" w:type="dxa"/>
              <w:bottom w:w="30" w:type="dxa"/>
              <w:right w:w="30" w:type="dxa"/>
            </w:tcMar>
            <w:vAlign w:val="center"/>
          </w:tcPr>
          <w:p w14:paraId="2D05575F"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داخل المجموعات</w:t>
            </w:r>
          </w:p>
        </w:tc>
        <w:tc>
          <w:tcPr>
            <w:tcW w:w="1134" w:type="dxa"/>
            <w:shd w:val="clear" w:color="auto" w:fill="FFFFFF"/>
            <w:tcMar>
              <w:top w:w="30" w:type="dxa"/>
              <w:left w:w="30" w:type="dxa"/>
              <w:bottom w:w="30" w:type="dxa"/>
              <w:right w:w="30" w:type="dxa"/>
            </w:tcMar>
          </w:tcPr>
          <w:p w14:paraId="40F59C99"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17.027</w:t>
            </w:r>
          </w:p>
        </w:tc>
        <w:tc>
          <w:tcPr>
            <w:tcW w:w="1134" w:type="dxa"/>
            <w:shd w:val="clear" w:color="auto" w:fill="FFFFFF"/>
            <w:tcMar>
              <w:top w:w="30" w:type="dxa"/>
              <w:left w:w="30" w:type="dxa"/>
              <w:bottom w:w="30" w:type="dxa"/>
              <w:right w:w="30" w:type="dxa"/>
            </w:tcMar>
          </w:tcPr>
          <w:p w14:paraId="29855F31"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77</w:t>
            </w:r>
          </w:p>
        </w:tc>
        <w:tc>
          <w:tcPr>
            <w:tcW w:w="1134" w:type="dxa"/>
            <w:shd w:val="clear" w:color="auto" w:fill="FFFFFF"/>
            <w:tcMar>
              <w:top w:w="30" w:type="dxa"/>
              <w:left w:w="30" w:type="dxa"/>
              <w:bottom w:w="30" w:type="dxa"/>
              <w:right w:w="30" w:type="dxa"/>
            </w:tcMar>
          </w:tcPr>
          <w:p w14:paraId="7CA1AAD2"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.221</w:t>
            </w:r>
          </w:p>
        </w:tc>
        <w:tc>
          <w:tcPr>
            <w:tcW w:w="1134" w:type="dxa"/>
            <w:shd w:val="clear" w:color="auto" w:fill="FFFFFF"/>
            <w:tcMar>
              <w:top w:w="30" w:type="dxa"/>
              <w:left w:w="30" w:type="dxa"/>
              <w:bottom w:w="30" w:type="dxa"/>
              <w:right w:w="30" w:type="dxa"/>
            </w:tcMar>
            <w:vAlign w:val="center"/>
          </w:tcPr>
          <w:p w14:paraId="61233A31"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1F7C460A"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7391EAFD" w14:textId="77777777" w:rsidTr="007B0372">
        <w:trPr>
          <w:cantSplit/>
          <w:tblHeader/>
        </w:trPr>
        <w:tc>
          <w:tcPr>
            <w:tcW w:w="2839" w:type="dxa"/>
            <w:vMerge/>
            <w:shd w:val="clear" w:color="auto" w:fill="D9D9D9" w:themeFill="background1" w:themeFillShade="D9"/>
            <w:tcMar>
              <w:top w:w="30" w:type="dxa"/>
              <w:left w:w="30" w:type="dxa"/>
              <w:bottom w:w="30" w:type="dxa"/>
              <w:right w:w="30" w:type="dxa"/>
            </w:tcMar>
            <w:vAlign w:val="center"/>
          </w:tcPr>
          <w:p w14:paraId="407EF924"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shd w:val="clear" w:color="auto" w:fill="FFFFFF"/>
            <w:tcMar>
              <w:top w:w="30" w:type="dxa"/>
              <w:left w:w="30" w:type="dxa"/>
              <w:bottom w:w="30" w:type="dxa"/>
              <w:right w:w="30" w:type="dxa"/>
            </w:tcMar>
            <w:vAlign w:val="center"/>
          </w:tcPr>
          <w:p w14:paraId="6228B45D"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المجموع</w:t>
            </w:r>
          </w:p>
        </w:tc>
        <w:tc>
          <w:tcPr>
            <w:tcW w:w="1134" w:type="dxa"/>
            <w:shd w:val="clear" w:color="auto" w:fill="FFFFFF"/>
            <w:tcMar>
              <w:top w:w="30" w:type="dxa"/>
              <w:left w:w="30" w:type="dxa"/>
              <w:bottom w:w="30" w:type="dxa"/>
              <w:right w:w="30" w:type="dxa"/>
            </w:tcMar>
          </w:tcPr>
          <w:p w14:paraId="4E9C4F44"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17.335</w:t>
            </w:r>
          </w:p>
        </w:tc>
        <w:tc>
          <w:tcPr>
            <w:tcW w:w="1134" w:type="dxa"/>
            <w:shd w:val="clear" w:color="auto" w:fill="FFFFFF"/>
            <w:tcMar>
              <w:top w:w="30" w:type="dxa"/>
              <w:left w:w="30" w:type="dxa"/>
              <w:bottom w:w="30" w:type="dxa"/>
              <w:right w:w="30" w:type="dxa"/>
            </w:tcMar>
          </w:tcPr>
          <w:p w14:paraId="5D99CABA"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79</w:t>
            </w:r>
          </w:p>
        </w:tc>
        <w:tc>
          <w:tcPr>
            <w:tcW w:w="1134" w:type="dxa"/>
            <w:shd w:val="clear" w:color="auto" w:fill="FFFFFF"/>
            <w:tcMar>
              <w:top w:w="30" w:type="dxa"/>
              <w:left w:w="30" w:type="dxa"/>
              <w:bottom w:w="30" w:type="dxa"/>
              <w:right w:w="30" w:type="dxa"/>
            </w:tcMar>
            <w:vAlign w:val="center"/>
          </w:tcPr>
          <w:p w14:paraId="70033867"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w:t>
            </w:r>
          </w:p>
        </w:tc>
        <w:tc>
          <w:tcPr>
            <w:tcW w:w="1134" w:type="dxa"/>
            <w:shd w:val="clear" w:color="auto" w:fill="FFFFFF"/>
            <w:tcMar>
              <w:top w:w="30" w:type="dxa"/>
              <w:left w:w="30" w:type="dxa"/>
              <w:bottom w:w="30" w:type="dxa"/>
              <w:right w:w="30" w:type="dxa"/>
            </w:tcMar>
            <w:vAlign w:val="center"/>
          </w:tcPr>
          <w:p w14:paraId="4697CAC4"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w:t>
            </w:r>
          </w:p>
        </w:tc>
        <w:tc>
          <w:tcPr>
            <w:tcW w:w="993" w:type="dxa"/>
            <w:vMerge/>
            <w:shd w:val="clear" w:color="auto" w:fill="FFFFFF"/>
            <w:tcMar>
              <w:top w:w="30" w:type="dxa"/>
              <w:left w:w="30" w:type="dxa"/>
              <w:bottom w:w="30" w:type="dxa"/>
              <w:right w:w="30" w:type="dxa"/>
            </w:tcMar>
            <w:vAlign w:val="center"/>
          </w:tcPr>
          <w:p w14:paraId="484AAB14" w14:textId="77777777" w:rsidR="00936303" w:rsidRPr="007B3640" w:rsidRDefault="00936303" w:rsidP="00D43F7C">
            <w:pPr>
              <w:autoSpaceDE w:val="0"/>
              <w:autoSpaceDN w:val="0"/>
              <w:bidi/>
              <w:adjustRightInd w:val="0"/>
              <w:spacing w:after="0" w:line="320" w:lineRule="atLeast"/>
              <w:jc w:val="center"/>
              <w:rPr>
                <w:rFonts w:ascii="Simplified Arabic" w:hAnsi="Simplified Arabic" w:cs="Simplified Arabic"/>
                <w:sz w:val="24"/>
                <w:szCs w:val="24"/>
              </w:rPr>
            </w:pPr>
          </w:p>
        </w:tc>
      </w:tr>
    </w:tbl>
    <w:p w14:paraId="3FF0EC1D" w14:textId="77777777" w:rsidR="00AA0E77" w:rsidRPr="0006192A" w:rsidRDefault="00AA0E77" w:rsidP="007B3640">
      <w:pPr>
        <w:bidi/>
        <w:spacing w:after="0" w:line="240" w:lineRule="auto"/>
        <w:ind w:firstLine="720"/>
        <w:jc w:val="lowKashida"/>
        <w:rPr>
          <w:rFonts w:ascii="Simplified Arabic" w:hAnsi="Simplified Arabic" w:cs="Simplified Arabic"/>
          <w:sz w:val="32"/>
          <w:szCs w:val="32"/>
          <w:rtl/>
          <w:lang w:bidi="ar-EG"/>
        </w:rPr>
      </w:pPr>
      <w:r w:rsidRPr="0006192A">
        <w:rPr>
          <w:rFonts w:ascii="Simplified Arabic" w:hAnsi="Simplified Arabic" w:cs="Simplified Arabic"/>
          <w:sz w:val="32"/>
          <w:szCs w:val="32"/>
          <w:rtl/>
        </w:rPr>
        <w:t>يتضح من خلال النتائج الموضحة أعلاه ما يلي</w:t>
      </w:r>
    </w:p>
    <w:p w14:paraId="189EE649" w14:textId="77777777" w:rsidR="00AA0E77" w:rsidRPr="0006192A" w:rsidRDefault="00AA0E77" w:rsidP="00936303">
      <w:pPr>
        <w:pStyle w:val="ListParagraph"/>
        <w:numPr>
          <w:ilvl w:val="0"/>
          <w:numId w:val="14"/>
        </w:numPr>
        <w:bidi/>
        <w:spacing w:after="0" w:line="240" w:lineRule="auto"/>
        <w:jc w:val="lowKashida"/>
        <w:rPr>
          <w:rFonts w:ascii="Simplified Arabic" w:hAnsi="Simplified Arabic" w:cs="Simplified Arabic"/>
          <w:sz w:val="32"/>
          <w:szCs w:val="32"/>
        </w:rPr>
      </w:pPr>
      <w:r w:rsidRPr="0006192A">
        <w:rPr>
          <w:rFonts w:ascii="Simplified Arabic" w:hAnsi="Simplified Arabic" w:cs="Simplified Arabic"/>
          <w:sz w:val="32"/>
          <w:szCs w:val="32"/>
          <w:rtl/>
        </w:rPr>
        <w:t xml:space="preserve">وجود فروق ذات دلالة إحصائية عند مستوى الدلالة (0.05) في آراء أفرد عينة البحث حول المحور الأول: </w:t>
      </w:r>
      <w:r w:rsidRPr="0006192A">
        <w:rPr>
          <w:rFonts w:ascii="Simplified Arabic" w:hAnsi="Simplified Arabic" w:cs="Simplified Arabic"/>
          <w:b/>
          <w:bCs/>
          <w:sz w:val="32"/>
          <w:szCs w:val="32"/>
          <w:rtl/>
          <w:lang w:bidi="ar-EG"/>
        </w:rPr>
        <w:t>"صعوبات تعلم اللغة العربية للناطقين بغيرها"</w:t>
      </w:r>
      <w:r w:rsidRPr="0006192A">
        <w:rPr>
          <w:rFonts w:ascii="Simplified Arabic" w:hAnsi="Simplified Arabic" w:cs="Simplified Arabic"/>
          <w:sz w:val="32"/>
          <w:szCs w:val="32"/>
          <w:rtl/>
        </w:rPr>
        <w:t xml:space="preserve"> وفقا لمتغير </w:t>
      </w:r>
      <w:r w:rsidR="00936303" w:rsidRPr="0006192A">
        <w:rPr>
          <w:rFonts w:ascii="Simplified Arabic" w:hAnsi="Simplified Arabic" w:cs="Simplified Arabic"/>
          <w:sz w:val="32"/>
          <w:szCs w:val="32"/>
          <w:rtl/>
        </w:rPr>
        <w:t>العمر</w:t>
      </w:r>
      <w:r w:rsidRPr="0006192A">
        <w:rPr>
          <w:rFonts w:ascii="Simplified Arabic" w:hAnsi="Simplified Arabic" w:cs="Simplified Arabic"/>
          <w:sz w:val="32"/>
          <w:szCs w:val="32"/>
          <w:rtl/>
        </w:rPr>
        <w:t>.</w:t>
      </w:r>
    </w:p>
    <w:p w14:paraId="22F53884" w14:textId="77777777" w:rsidR="00AA0E77" w:rsidRPr="0006192A" w:rsidRDefault="00AA0E77" w:rsidP="00936303">
      <w:pPr>
        <w:pStyle w:val="ListParagraph"/>
        <w:numPr>
          <w:ilvl w:val="0"/>
          <w:numId w:val="14"/>
        </w:numPr>
        <w:bidi/>
        <w:spacing w:after="0" w:line="240" w:lineRule="auto"/>
        <w:jc w:val="lowKashida"/>
        <w:rPr>
          <w:rFonts w:ascii="Simplified Arabic" w:hAnsi="Simplified Arabic" w:cs="Simplified Arabic"/>
          <w:sz w:val="32"/>
          <w:szCs w:val="32"/>
        </w:rPr>
      </w:pPr>
      <w:r w:rsidRPr="0006192A">
        <w:rPr>
          <w:rFonts w:ascii="Simplified Arabic" w:hAnsi="Simplified Arabic" w:cs="Simplified Arabic"/>
          <w:sz w:val="32"/>
          <w:szCs w:val="32"/>
          <w:rtl/>
        </w:rPr>
        <w:t xml:space="preserve">وجود فروق ذات دلالة إحصائية عند مستوى الدلالة (0.05) في آراء أفرد عينة البحث حول المحور الثاني: </w:t>
      </w:r>
      <w:r w:rsidRPr="0006192A">
        <w:rPr>
          <w:rFonts w:ascii="Simplified Arabic" w:hAnsi="Simplified Arabic" w:cs="Simplified Arabic"/>
          <w:b/>
          <w:bCs/>
          <w:sz w:val="32"/>
          <w:szCs w:val="32"/>
          <w:rtl/>
          <w:lang w:bidi="ar-EG"/>
        </w:rPr>
        <w:t>"أساليب الحد من صعوبات تعليم اللغة العربية للناطقين بغيرها"</w:t>
      </w:r>
      <w:r w:rsidRPr="0006192A">
        <w:rPr>
          <w:rFonts w:ascii="Simplified Arabic" w:hAnsi="Simplified Arabic" w:cs="Simplified Arabic"/>
          <w:sz w:val="32"/>
          <w:szCs w:val="32"/>
          <w:rtl/>
        </w:rPr>
        <w:t xml:space="preserve"> وفقا لمتغير </w:t>
      </w:r>
      <w:r w:rsidR="00936303" w:rsidRPr="0006192A">
        <w:rPr>
          <w:rFonts w:ascii="Simplified Arabic" w:hAnsi="Simplified Arabic" w:cs="Simplified Arabic"/>
          <w:sz w:val="32"/>
          <w:szCs w:val="32"/>
          <w:rtl/>
        </w:rPr>
        <w:t>العمر</w:t>
      </w:r>
      <w:r w:rsidRPr="0006192A">
        <w:rPr>
          <w:rFonts w:ascii="Simplified Arabic" w:hAnsi="Simplified Arabic" w:cs="Simplified Arabic"/>
          <w:sz w:val="32"/>
          <w:szCs w:val="32"/>
          <w:rtl/>
        </w:rPr>
        <w:t>.</w:t>
      </w:r>
    </w:p>
    <w:p w14:paraId="3485EA0F" w14:textId="77777777" w:rsidR="00AA0E77" w:rsidRPr="0006192A" w:rsidRDefault="00AA0E77" w:rsidP="0006192A">
      <w:pPr>
        <w:autoSpaceDE w:val="0"/>
        <w:autoSpaceDN w:val="0"/>
        <w:bidi/>
        <w:adjustRightInd w:val="0"/>
        <w:spacing w:after="0" w:line="400" w:lineRule="atLeast"/>
        <w:ind w:firstLine="720"/>
        <w:jc w:val="both"/>
        <w:rPr>
          <w:rFonts w:ascii="Simplified Arabic" w:hAnsi="Simplified Arabic" w:cs="Simplified Arabic"/>
          <w:sz w:val="32"/>
          <w:szCs w:val="32"/>
        </w:rPr>
      </w:pPr>
      <w:r w:rsidRPr="0006192A">
        <w:rPr>
          <w:rFonts w:ascii="Simplified Arabic" w:hAnsi="Simplified Arabic" w:cs="Simplified Arabic"/>
          <w:sz w:val="32"/>
          <w:szCs w:val="32"/>
          <w:rtl/>
        </w:rPr>
        <w:t xml:space="preserve">ولتحديد الفروق في آراء أفرد عينة البحث حول محاور الدراسة وفقا لمتغير </w:t>
      </w:r>
      <w:r w:rsidR="000E366C" w:rsidRPr="0006192A">
        <w:rPr>
          <w:rFonts w:ascii="Simplified Arabic" w:hAnsi="Simplified Arabic" w:cs="Simplified Arabic"/>
          <w:sz w:val="32"/>
          <w:szCs w:val="32"/>
          <w:rtl/>
        </w:rPr>
        <w:t>العمر</w:t>
      </w:r>
      <w:r w:rsidRPr="0006192A">
        <w:rPr>
          <w:rFonts w:ascii="Simplified Arabic" w:hAnsi="Simplified Arabic" w:cs="Simplified Arabic"/>
          <w:sz w:val="32"/>
          <w:szCs w:val="32"/>
          <w:rtl/>
        </w:rPr>
        <w:t xml:space="preserve"> لصالح أي فئة من فئات متغير </w:t>
      </w:r>
      <w:r w:rsidR="000E366C" w:rsidRPr="0006192A">
        <w:rPr>
          <w:rFonts w:ascii="Simplified Arabic" w:hAnsi="Simplified Arabic" w:cs="Simplified Arabic"/>
          <w:sz w:val="32"/>
          <w:szCs w:val="32"/>
          <w:rtl/>
        </w:rPr>
        <w:t>العمر</w:t>
      </w:r>
      <w:r w:rsidRPr="0006192A">
        <w:rPr>
          <w:rFonts w:ascii="Simplified Arabic" w:hAnsi="Simplified Arabic" w:cs="Simplified Arabic"/>
          <w:sz w:val="32"/>
          <w:szCs w:val="32"/>
          <w:rtl/>
        </w:rPr>
        <w:t xml:space="preserve"> تم استخدام اختبار </w:t>
      </w:r>
      <w:r w:rsidRPr="0006192A">
        <w:rPr>
          <w:rFonts w:ascii="Simplified Arabic" w:hAnsi="Simplified Arabic" w:cs="Simplified Arabic"/>
          <w:sz w:val="32"/>
          <w:szCs w:val="32"/>
        </w:rPr>
        <w:t>Kruskal-Wallis Test</w:t>
      </w:r>
      <w:r w:rsidR="007B3640" w:rsidRPr="0006192A">
        <w:rPr>
          <w:rFonts w:ascii="Simplified Arabic" w:hAnsi="Simplified Arabic" w:cs="Simplified Arabic"/>
          <w:sz w:val="32"/>
          <w:szCs w:val="32"/>
          <w:rtl/>
        </w:rPr>
        <w:t xml:space="preserve"> وكانت نتيجة الاختبار كما يلي</w:t>
      </w:r>
      <w:r w:rsidR="007B3640" w:rsidRPr="0006192A">
        <w:rPr>
          <w:rFonts w:ascii="Simplified Arabic" w:hAnsi="Simplified Arabic" w:cs="Simplified Arabic" w:hint="cs"/>
          <w:sz w:val="32"/>
          <w:szCs w:val="32"/>
          <w:rtl/>
        </w:rPr>
        <w:t>:</w:t>
      </w:r>
    </w:p>
    <w:p w14:paraId="10710D94" w14:textId="77777777" w:rsidR="00AA0E77" w:rsidRPr="0006192A" w:rsidRDefault="00AA0E77" w:rsidP="00DF4426">
      <w:pPr>
        <w:pStyle w:val="ListParagraph"/>
        <w:bidi/>
        <w:spacing w:after="0" w:line="240" w:lineRule="auto"/>
        <w:ind w:left="-58" w:right="-120"/>
        <w:jc w:val="center"/>
        <w:rPr>
          <w:rFonts w:ascii="Simplified Arabic" w:hAnsi="Simplified Arabic" w:cs="Simplified Arabic"/>
          <w:b/>
          <w:bCs/>
          <w:sz w:val="32"/>
          <w:szCs w:val="32"/>
          <w:rtl/>
        </w:rPr>
      </w:pPr>
      <w:r w:rsidRPr="0006192A">
        <w:rPr>
          <w:rFonts w:ascii="Simplified Arabic" w:hAnsi="Simplified Arabic" w:cs="Simplified Arabic"/>
          <w:b/>
          <w:bCs/>
          <w:sz w:val="32"/>
          <w:szCs w:val="32"/>
          <w:rtl/>
        </w:rPr>
        <w:t>الجدول رقم (</w:t>
      </w:r>
      <w:r w:rsidR="00DF4426" w:rsidRPr="0006192A">
        <w:rPr>
          <w:rFonts w:ascii="Simplified Arabic" w:hAnsi="Simplified Arabic" w:cs="Simplified Arabic"/>
          <w:b/>
          <w:bCs/>
          <w:sz w:val="32"/>
          <w:szCs w:val="32"/>
          <w:rtl/>
        </w:rPr>
        <w:t>10</w:t>
      </w:r>
      <w:r w:rsidRPr="0006192A">
        <w:rPr>
          <w:rFonts w:ascii="Simplified Arabic" w:hAnsi="Simplified Arabic" w:cs="Simplified Arabic"/>
          <w:b/>
          <w:bCs/>
          <w:sz w:val="32"/>
          <w:szCs w:val="32"/>
          <w:rtl/>
        </w:rPr>
        <w:t>)</w:t>
      </w:r>
    </w:p>
    <w:p w14:paraId="5C22AF38" w14:textId="77777777" w:rsidR="00AA0E77" w:rsidRPr="0006192A" w:rsidRDefault="00AA0E77" w:rsidP="000E366C">
      <w:pPr>
        <w:pStyle w:val="ListParagraph"/>
        <w:bidi/>
        <w:spacing w:after="0" w:line="240" w:lineRule="auto"/>
        <w:ind w:left="-58" w:right="-120"/>
        <w:jc w:val="center"/>
        <w:rPr>
          <w:rFonts w:ascii="Simplified Arabic" w:hAnsi="Simplified Arabic" w:cs="Simplified Arabic"/>
          <w:b/>
          <w:bCs/>
          <w:sz w:val="32"/>
          <w:szCs w:val="32"/>
          <w:rtl/>
        </w:rPr>
      </w:pPr>
      <w:r w:rsidRPr="0006192A">
        <w:rPr>
          <w:rFonts w:ascii="Simplified Arabic" w:hAnsi="Simplified Arabic" w:cs="Simplified Arabic"/>
          <w:b/>
          <w:bCs/>
          <w:sz w:val="32"/>
          <w:szCs w:val="32"/>
          <w:rtl/>
        </w:rPr>
        <w:t>نتائج " تحليل " (</w:t>
      </w:r>
      <w:r w:rsidRPr="0006192A">
        <w:rPr>
          <w:rFonts w:ascii="Simplified Arabic" w:hAnsi="Simplified Arabic" w:cs="Simplified Arabic"/>
          <w:b/>
          <w:bCs/>
          <w:sz w:val="32"/>
          <w:szCs w:val="32"/>
        </w:rPr>
        <w:t>Kruskal-Wallis Test</w:t>
      </w:r>
      <w:r w:rsidRPr="0006192A">
        <w:rPr>
          <w:rFonts w:ascii="Simplified Arabic" w:hAnsi="Simplified Arabic" w:cs="Simplified Arabic"/>
          <w:b/>
          <w:bCs/>
          <w:sz w:val="32"/>
          <w:szCs w:val="32"/>
          <w:rtl/>
        </w:rPr>
        <w:t xml:space="preserve">) لتحديد اتجاه الفروق في إجابات مفردات عينة الدراسة حول </w:t>
      </w:r>
      <w:r w:rsidR="000E366C" w:rsidRPr="0006192A">
        <w:rPr>
          <w:rFonts w:ascii="Simplified Arabic" w:hAnsi="Simplified Arabic" w:cs="Simplified Arabic"/>
          <w:b/>
          <w:bCs/>
          <w:sz w:val="32"/>
          <w:szCs w:val="32"/>
          <w:rtl/>
        </w:rPr>
        <w:t xml:space="preserve">محاور الدراسة </w:t>
      </w:r>
      <w:r w:rsidRPr="0006192A">
        <w:rPr>
          <w:rFonts w:ascii="Simplified Arabic" w:hAnsi="Simplified Arabic" w:cs="Simplified Arabic"/>
          <w:b/>
          <w:bCs/>
          <w:sz w:val="32"/>
          <w:szCs w:val="32"/>
          <w:rtl/>
        </w:rPr>
        <w:t xml:space="preserve">وفقا لمتغير </w:t>
      </w:r>
      <w:r w:rsidR="000E366C" w:rsidRPr="0006192A">
        <w:rPr>
          <w:rFonts w:ascii="Simplified Arabic" w:hAnsi="Simplified Arabic" w:cs="Simplified Arabic"/>
          <w:b/>
          <w:bCs/>
          <w:sz w:val="32"/>
          <w:szCs w:val="32"/>
          <w:rtl/>
        </w:rPr>
        <w:t>العمر</w:t>
      </w:r>
      <w:r w:rsidRPr="0006192A">
        <w:rPr>
          <w:rFonts w:ascii="Simplified Arabic" w:hAnsi="Simplified Arabic" w:cs="Simplified Arabic"/>
          <w:b/>
          <w:bCs/>
          <w:sz w:val="32"/>
          <w:szCs w:val="32"/>
          <w:rtl/>
        </w:rPr>
        <w:t xml:space="preserve">  </w:t>
      </w:r>
    </w:p>
    <w:tbl>
      <w:tblPr>
        <w:bidiVisual/>
        <w:tblW w:w="950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47"/>
        <w:gridCol w:w="1417"/>
        <w:gridCol w:w="993"/>
        <w:gridCol w:w="1417"/>
        <w:gridCol w:w="1134"/>
        <w:gridCol w:w="1276"/>
        <w:gridCol w:w="1418"/>
      </w:tblGrid>
      <w:tr w:rsidR="00327BB2" w:rsidRPr="007B3640" w14:paraId="591B6CCF" w14:textId="77777777" w:rsidTr="00A67015">
        <w:trPr>
          <w:cantSplit/>
          <w:trHeight w:val="842"/>
          <w:tblHeader/>
        </w:trPr>
        <w:tc>
          <w:tcPr>
            <w:tcW w:w="1847" w:type="dxa"/>
            <w:shd w:val="clear" w:color="auto" w:fill="FFFFFF"/>
            <w:tcMar>
              <w:top w:w="30" w:type="dxa"/>
              <w:left w:w="30" w:type="dxa"/>
              <w:bottom w:w="30" w:type="dxa"/>
              <w:right w:w="30" w:type="dxa"/>
            </w:tcMar>
            <w:vAlign w:val="center"/>
          </w:tcPr>
          <w:p w14:paraId="39A8E9FC" w14:textId="77777777" w:rsidR="00AA0E77" w:rsidRPr="007B3640" w:rsidRDefault="00AA0E77" w:rsidP="00A67015">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المحور</w:t>
            </w:r>
          </w:p>
        </w:tc>
        <w:tc>
          <w:tcPr>
            <w:tcW w:w="1417" w:type="dxa"/>
            <w:shd w:val="clear" w:color="auto" w:fill="D9D9D9" w:themeFill="background1" w:themeFillShade="D9"/>
            <w:tcMar>
              <w:top w:w="30" w:type="dxa"/>
              <w:left w:w="30" w:type="dxa"/>
              <w:bottom w:w="30" w:type="dxa"/>
              <w:right w:w="30" w:type="dxa"/>
            </w:tcMar>
            <w:vAlign w:val="center"/>
          </w:tcPr>
          <w:p w14:paraId="20253EF1" w14:textId="77777777" w:rsidR="00AA0E77" w:rsidRPr="007B3640" w:rsidRDefault="00E04A19" w:rsidP="00A67015">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العمر</w:t>
            </w:r>
          </w:p>
        </w:tc>
        <w:tc>
          <w:tcPr>
            <w:tcW w:w="993" w:type="dxa"/>
            <w:shd w:val="clear" w:color="auto" w:fill="D9D9D9" w:themeFill="background1" w:themeFillShade="D9"/>
            <w:tcMar>
              <w:top w:w="30" w:type="dxa"/>
              <w:left w:w="30" w:type="dxa"/>
              <w:bottom w:w="30" w:type="dxa"/>
              <w:right w:w="30" w:type="dxa"/>
            </w:tcMar>
            <w:vAlign w:val="center"/>
          </w:tcPr>
          <w:p w14:paraId="4FEC6796" w14:textId="77777777" w:rsidR="00AA0E77" w:rsidRPr="007B3640" w:rsidRDefault="00AA0E77" w:rsidP="00A67015">
            <w:pPr>
              <w:autoSpaceDE w:val="0"/>
              <w:autoSpaceDN w:val="0"/>
              <w:bidi/>
              <w:adjustRightInd w:val="0"/>
              <w:spacing w:after="0" w:line="320" w:lineRule="atLeast"/>
              <w:jc w:val="center"/>
              <w:rPr>
                <w:rFonts w:ascii="Simplified Arabic" w:hAnsi="Simplified Arabic" w:cs="Simplified Arabic"/>
                <w:b/>
                <w:bCs/>
                <w:sz w:val="24"/>
                <w:szCs w:val="24"/>
                <w:rtl/>
              </w:rPr>
            </w:pPr>
            <w:r w:rsidRPr="007B3640">
              <w:rPr>
                <w:rFonts w:ascii="Simplified Arabic" w:hAnsi="Simplified Arabic" w:cs="Simplified Arabic"/>
                <w:b/>
                <w:bCs/>
                <w:sz w:val="24"/>
                <w:szCs w:val="24"/>
                <w:rtl/>
              </w:rPr>
              <w:t>العدد</w:t>
            </w:r>
          </w:p>
        </w:tc>
        <w:tc>
          <w:tcPr>
            <w:tcW w:w="1417" w:type="dxa"/>
            <w:shd w:val="clear" w:color="auto" w:fill="D9D9D9" w:themeFill="background1" w:themeFillShade="D9"/>
            <w:tcMar>
              <w:top w:w="30" w:type="dxa"/>
              <w:left w:w="30" w:type="dxa"/>
              <w:bottom w:w="30" w:type="dxa"/>
              <w:right w:w="30" w:type="dxa"/>
            </w:tcMar>
            <w:vAlign w:val="center"/>
          </w:tcPr>
          <w:p w14:paraId="3B4EBCA2" w14:textId="77777777" w:rsidR="00AA0E77" w:rsidRPr="007B3640" w:rsidRDefault="00AA0E77" w:rsidP="00A67015">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متوسط الرتب</w:t>
            </w:r>
          </w:p>
        </w:tc>
        <w:tc>
          <w:tcPr>
            <w:tcW w:w="1134" w:type="dxa"/>
            <w:shd w:val="clear" w:color="auto" w:fill="D9D9D9" w:themeFill="background1" w:themeFillShade="D9"/>
            <w:vAlign w:val="center"/>
          </w:tcPr>
          <w:p w14:paraId="56A77635" w14:textId="77777777" w:rsidR="00AA0E77" w:rsidRPr="007B3640" w:rsidRDefault="00AA0E77" w:rsidP="00A67015">
            <w:pPr>
              <w:autoSpaceDE w:val="0"/>
              <w:autoSpaceDN w:val="0"/>
              <w:bidi/>
              <w:adjustRightInd w:val="0"/>
              <w:spacing w:after="0" w:line="320" w:lineRule="atLeast"/>
              <w:jc w:val="center"/>
              <w:rPr>
                <w:rFonts w:ascii="Simplified Arabic" w:hAnsi="Simplified Arabic" w:cs="Simplified Arabic"/>
                <w:b/>
                <w:bCs/>
                <w:sz w:val="24"/>
                <w:szCs w:val="24"/>
                <w:rtl/>
              </w:rPr>
            </w:pPr>
            <w:r w:rsidRPr="007B3640">
              <w:rPr>
                <w:rFonts w:ascii="Simplified Arabic" w:hAnsi="Simplified Arabic" w:cs="Simplified Arabic"/>
                <w:b/>
                <w:bCs/>
                <w:sz w:val="24"/>
                <w:szCs w:val="24"/>
                <w:rtl/>
              </w:rPr>
              <w:t>مربع كاي</w:t>
            </w:r>
          </w:p>
        </w:tc>
        <w:tc>
          <w:tcPr>
            <w:tcW w:w="1276" w:type="dxa"/>
            <w:shd w:val="clear" w:color="auto" w:fill="D9D9D9" w:themeFill="background1" w:themeFillShade="D9"/>
            <w:vAlign w:val="center"/>
          </w:tcPr>
          <w:p w14:paraId="716EA38C" w14:textId="77777777" w:rsidR="00AA0E77" w:rsidRPr="007B3640" w:rsidRDefault="00AA0E77" w:rsidP="00A67015">
            <w:pPr>
              <w:autoSpaceDE w:val="0"/>
              <w:autoSpaceDN w:val="0"/>
              <w:bidi/>
              <w:adjustRightInd w:val="0"/>
              <w:spacing w:after="0" w:line="320" w:lineRule="atLeast"/>
              <w:jc w:val="center"/>
              <w:rPr>
                <w:rFonts w:ascii="Simplified Arabic" w:hAnsi="Simplified Arabic" w:cs="Simplified Arabic"/>
                <w:b/>
                <w:bCs/>
                <w:sz w:val="24"/>
                <w:szCs w:val="24"/>
                <w:rtl/>
              </w:rPr>
            </w:pPr>
            <w:r w:rsidRPr="007B3640">
              <w:rPr>
                <w:rFonts w:ascii="Simplified Arabic" w:hAnsi="Simplified Arabic" w:cs="Simplified Arabic"/>
                <w:b/>
                <w:bCs/>
                <w:sz w:val="24"/>
                <w:szCs w:val="24"/>
                <w:rtl/>
              </w:rPr>
              <w:t>درجات الحرية</w:t>
            </w:r>
          </w:p>
        </w:tc>
        <w:tc>
          <w:tcPr>
            <w:tcW w:w="1418" w:type="dxa"/>
            <w:shd w:val="clear" w:color="auto" w:fill="D9D9D9" w:themeFill="background1" w:themeFillShade="D9"/>
            <w:vAlign w:val="center"/>
          </w:tcPr>
          <w:p w14:paraId="3C8518F6" w14:textId="77777777" w:rsidR="00AA0E77" w:rsidRPr="007B3640" w:rsidRDefault="00AA0E77" w:rsidP="00A67015">
            <w:pPr>
              <w:autoSpaceDE w:val="0"/>
              <w:autoSpaceDN w:val="0"/>
              <w:bidi/>
              <w:adjustRightInd w:val="0"/>
              <w:spacing w:after="0" w:line="320" w:lineRule="atLeast"/>
              <w:jc w:val="center"/>
              <w:rPr>
                <w:rFonts w:ascii="Simplified Arabic" w:hAnsi="Simplified Arabic" w:cs="Simplified Arabic"/>
                <w:b/>
                <w:bCs/>
                <w:sz w:val="24"/>
                <w:szCs w:val="24"/>
                <w:rtl/>
              </w:rPr>
            </w:pPr>
            <w:r w:rsidRPr="007B3640">
              <w:rPr>
                <w:rFonts w:ascii="Simplified Arabic" w:hAnsi="Simplified Arabic" w:cs="Simplified Arabic"/>
                <w:b/>
                <w:bCs/>
                <w:sz w:val="24"/>
                <w:szCs w:val="24"/>
                <w:rtl/>
              </w:rPr>
              <w:t>مستوي الدلالة</w:t>
            </w:r>
          </w:p>
        </w:tc>
      </w:tr>
      <w:tr w:rsidR="00327BB2" w:rsidRPr="007B3640" w14:paraId="26F39319" w14:textId="77777777" w:rsidTr="00A67015">
        <w:trPr>
          <w:cantSplit/>
          <w:trHeight w:val="439"/>
          <w:tblHeader/>
        </w:trPr>
        <w:tc>
          <w:tcPr>
            <w:tcW w:w="1847" w:type="dxa"/>
            <w:vMerge w:val="restart"/>
            <w:shd w:val="clear" w:color="auto" w:fill="FFFFFF"/>
            <w:tcMar>
              <w:top w:w="30" w:type="dxa"/>
              <w:left w:w="30" w:type="dxa"/>
              <w:bottom w:w="30" w:type="dxa"/>
              <w:right w:w="30" w:type="dxa"/>
            </w:tcMar>
            <w:vAlign w:val="center"/>
          </w:tcPr>
          <w:p w14:paraId="0C2A1A11"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المحور الأول: "صعوبات تعلم اللغة العربية للناطقين بغيرها"</w:t>
            </w:r>
          </w:p>
        </w:tc>
        <w:tc>
          <w:tcPr>
            <w:tcW w:w="1417" w:type="dxa"/>
            <w:shd w:val="clear" w:color="auto" w:fill="D9D9D9" w:themeFill="background1" w:themeFillShade="D9"/>
            <w:tcMar>
              <w:top w:w="30" w:type="dxa"/>
              <w:left w:w="30" w:type="dxa"/>
              <w:bottom w:w="30" w:type="dxa"/>
              <w:right w:w="30" w:type="dxa"/>
            </w:tcMar>
            <w:vAlign w:val="center"/>
          </w:tcPr>
          <w:p w14:paraId="4636C1FC"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tl/>
              </w:rPr>
              <w:t>أقل من20 سنة</w:t>
            </w:r>
          </w:p>
        </w:tc>
        <w:tc>
          <w:tcPr>
            <w:tcW w:w="993" w:type="dxa"/>
            <w:shd w:val="clear" w:color="auto" w:fill="FFFFFF"/>
            <w:tcMar>
              <w:top w:w="30" w:type="dxa"/>
              <w:left w:w="30" w:type="dxa"/>
              <w:bottom w:w="30" w:type="dxa"/>
              <w:right w:w="30" w:type="dxa"/>
            </w:tcMar>
            <w:vAlign w:val="center"/>
          </w:tcPr>
          <w:p w14:paraId="3DBCC926"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15</w:t>
            </w:r>
          </w:p>
        </w:tc>
        <w:tc>
          <w:tcPr>
            <w:tcW w:w="1417" w:type="dxa"/>
            <w:shd w:val="clear" w:color="auto" w:fill="FFFFFF"/>
            <w:tcMar>
              <w:top w:w="30" w:type="dxa"/>
              <w:left w:w="30" w:type="dxa"/>
              <w:bottom w:w="30" w:type="dxa"/>
              <w:right w:w="30" w:type="dxa"/>
            </w:tcMar>
            <w:vAlign w:val="center"/>
          </w:tcPr>
          <w:p w14:paraId="0E7D802A"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34.97</w:t>
            </w:r>
          </w:p>
        </w:tc>
        <w:tc>
          <w:tcPr>
            <w:tcW w:w="1134" w:type="dxa"/>
            <w:vMerge w:val="restart"/>
            <w:shd w:val="clear" w:color="auto" w:fill="FFFFFF"/>
            <w:vAlign w:val="center"/>
          </w:tcPr>
          <w:p w14:paraId="7FAA7810"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Pr>
              <w:t>2.243</w:t>
            </w:r>
          </w:p>
        </w:tc>
        <w:tc>
          <w:tcPr>
            <w:tcW w:w="1276" w:type="dxa"/>
            <w:vMerge w:val="restart"/>
            <w:shd w:val="clear" w:color="auto" w:fill="FFFFFF"/>
            <w:vAlign w:val="center"/>
          </w:tcPr>
          <w:p w14:paraId="49CCEF7A"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Pr>
              <w:t>2</w:t>
            </w:r>
          </w:p>
        </w:tc>
        <w:tc>
          <w:tcPr>
            <w:tcW w:w="1418" w:type="dxa"/>
            <w:vMerge w:val="restart"/>
            <w:shd w:val="clear" w:color="auto" w:fill="FFFFFF"/>
            <w:vAlign w:val="center"/>
          </w:tcPr>
          <w:p w14:paraId="560C0A4A"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.326</w:t>
            </w:r>
          </w:p>
        </w:tc>
      </w:tr>
      <w:tr w:rsidR="00327BB2" w:rsidRPr="007B3640" w14:paraId="5AC87721" w14:textId="77777777" w:rsidTr="00A67015">
        <w:trPr>
          <w:cantSplit/>
          <w:trHeight w:val="146"/>
          <w:tblHeader/>
        </w:trPr>
        <w:tc>
          <w:tcPr>
            <w:tcW w:w="1847" w:type="dxa"/>
            <w:vMerge/>
            <w:shd w:val="clear" w:color="auto" w:fill="FFFFFF"/>
            <w:tcMar>
              <w:top w:w="30" w:type="dxa"/>
              <w:left w:w="30" w:type="dxa"/>
              <w:bottom w:w="30" w:type="dxa"/>
              <w:right w:w="30" w:type="dxa"/>
            </w:tcMar>
            <w:vAlign w:val="center"/>
          </w:tcPr>
          <w:p w14:paraId="695EF43B"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b/>
                <w:bCs/>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7ACC6694"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tl/>
              </w:rPr>
              <w:t>من20  إلى أقل من 30 سنة</w:t>
            </w:r>
          </w:p>
        </w:tc>
        <w:tc>
          <w:tcPr>
            <w:tcW w:w="993" w:type="dxa"/>
            <w:shd w:val="clear" w:color="auto" w:fill="FFFFFF"/>
            <w:tcMar>
              <w:top w:w="30" w:type="dxa"/>
              <w:left w:w="30" w:type="dxa"/>
              <w:bottom w:w="30" w:type="dxa"/>
              <w:right w:w="30" w:type="dxa"/>
            </w:tcMar>
            <w:vAlign w:val="center"/>
          </w:tcPr>
          <w:p w14:paraId="0E88323B"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48</w:t>
            </w:r>
          </w:p>
        </w:tc>
        <w:tc>
          <w:tcPr>
            <w:tcW w:w="1417" w:type="dxa"/>
            <w:shd w:val="clear" w:color="auto" w:fill="FFFFFF"/>
            <w:tcMar>
              <w:top w:w="30" w:type="dxa"/>
              <w:left w:w="30" w:type="dxa"/>
              <w:bottom w:w="30" w:type="dxa"/>
              <w:right w:w="30" w:type="dxa"/>
            </w:tcMar>
            <w:vAlign w:val="center"/>
          </w:tcPr>
          <w:p w14:paraId="19FBBBA8"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39.91</w:t>
            </w:r>
          </w:p>
        </w:tc>
        <w:tc>
          <w:tcPr>
            <w:tcW w:w="1134" w:type="dxa"/>
            <w:vMerge/>
            <w:shd w:val="clear" w:color="auto" w:fill="FFFFFF"/>
            <w:vAlign w:val="center"/>
          </w:tcPr>
          <w:p w14:paraId="695AD4AD"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5C9DD6F9"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2E4CFE67"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66258207" w14:textId="77777777" w:rsidTr="00A67015">
        <w:trPr>
          <w:cantSplit/>
          <w:trHeight w:val="146"/>
          <w:tblHeader/>
        </w:trPr>
        <w:tc>
          <w:tcPr>
            <w:tcW w:w="1847" w:type="dxa"/>
            <w:vMerge/>
            <w:shd w:val="clear" w:color="auto" w:fill="FFFFFF"/>
            <w:tcMar>
              <w:top w:w="30" w:type="dxa"/>
              <w:left w:w="30" w:type="dxa"/>
              <w:bottom w:w="30" w:type="dxa"/>
              <w:right w:w="30" w:type="dxa"/>
            </w:tcMar>
            <w:vAlign w:val="center"/>
          </w:tcPr>
          <w:p w14:paraId="578F124A"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b/>
                <w:bCs/>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26BD90E7"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tl/>
              </w:rPr>
              <w:t>من 30 سنة فاكبر</w:t>
            </w:r>
          </w:p>
        </w:tc>
        <w:tc>
          <w:tcPr>
            <w:tcW w:w="993" w:type="dxa"/>
            <w:shd w:val="clear" w:color="auto" w:fill="FFFFFF"/>
            <w:tcMar>
              <w:top w:w="30" w:type="dxa"/>
              <w:left w:w="30" w:type="dxa"/>
              <w:bottom w:w="30" w:type="dxa"/>
              <w:right w:w="30" w:type="dxa"/>
            </w:tcMar>
            <w:vAlign w:val="center"/>
          </w:tcPr>
          <w:p w14:paraId="516CB699"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17</w:t>
            </w:r>
          </w:p>
        </w:tc>
        <w:tc>
          <w:tcPr>
            <w:tcW w:w="1417" w:type="dxa"/>
            <w:shd w:val="clear" w:color="auto" w:fill="FFFFFF"/>
            <w:tcMar>
              <w:top w:w="30" w:type="dxa"/>
              <w:left w:w="30" w:type="dxa"/>
              <w:bottom w:w="30" w:type="dxa"/>
              <w:right w:w="30" w:type="dxa"/>
            </w:tcMar>
            <w:vAlign w:val="center"/>
          </w:tcPr>
          <w:p w14:paraId="52A5ECC3"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47.06</w:t>
            </w:r>
          </w:p>
        </w:tc>
        <w:tc>
          <w:tcPr>
            <w:tcW w:w="1134" w:type="dxa"/>
            <w:vMerge/>
            <w:shd w:val="clear" w:color="auto" w:fill="FFFFFF"/>
            <w:vAlign w:val="center"/>
          </w:tcPr>
          <w:p w14:paraId="4278E53C"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32FEF3F5"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79E1CA94"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54B074FD" w14:textId="77777777" w:rsidTr="00A67015">
        <w:trPr>
          <w:cantSplit/>
          <w:trHeight w:val="146"/>
        </w:trPr>
        <w:tc>
          <w:tcPr>
            <w:tcW w:w="1847" w:type="dxa"/>
            <w:vMerge/>
            <w:shd w:val="clear" w:color="auto" w:fill="FFFFFF"/>
            <w:tcMar>
              <w:top w:w="30" w:type="dxa"/>
              <w:left w:w="30" w:type="dxa"/>
              <w:bottom w:w="30" w:type="dxa"/>
              <w:right w:w="30" w:type="dxa"/>
            </w:tcMar>
            <w:vAlign w:val="center"/>
          </w:tcPr>
          <w:p w14:paraId="47FA46E5"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b/>
                <w:bCs/>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677E9ECC"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المجموع</w:t>
            </w:r>
          </w:p>
        </w:tc>
        <w:tc>
          <w:tcPr>
            <w:tcW w:w="2410" w:type="dxa"/>
            <w:gridSpan w:val="2"/>
            <w:shd w:val="clear" w:color="auto" w:fill="FFFFFF"/>
            <w:tcMar>
              <w:top w:w="30" w:type="dxa"/>
              <w:left w:w="30" w:type="dxa"/>
              <w:bottom w:w="30" w:type="dxa"/>
              <w:right w:w="30" w:type="dxa"/>
            </w:tcMar>
            <w:vAlign w:val="center"/>
          </w:tcPr>
          <w:p w14:paraId="7F9EEF9E"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80</w:t>
            </w:r>
          </w:p>
        </w:tc>
        <w:tc>
          <w:tcPr>
            <w:tcW w:w="1134" w:type="dxa"/>
            <w:vMerge/>
            <w:shd w:val="clear" w:color="auto" w:fill="FFFFFF"/>
            <w:vAlign w:val="center"/>
          </w:tcPr>
          <w:p w14:paraId="0F5B75BD"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42C09885"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71A7FD61"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1141479E" w14:textId="77777777" w:rsidTr="00A67015">
        <w:trPr>
          <w:cantSplit/>
          <w:trHeight w:val="146"/>
        </w:trPr>
        <w:tc>
          <w:tcPr>
            <w:tcW w:w="1847" w:type="dxa"/>
            <w:vMerge w:val="restart"/>
            <w:shd w:val="clear" w:color="auto" w:fill="FFFFFF"/>
            <w:tcMar>
              <w:top w:w="30" w:type="dxa"/>
              <w:left w:w="30" w:type="dxa"/>
              <w:bottom w:w="30" w:type="dxa"/>
              <w:right w:w="30" w:type="dxa"/>
            </w:tcMar>
            <w:vAlign w:val="center"/>
          </w:tcPr>
          <w:p w14:paraId="1084E667"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b/>
                <w:bCs/>
                <w:sz w:val="24"/>
                <w:szCs w:val="24"/>
              </w:rPr>
            </w:pPr>
            <w:r w:rsidRPr="007B3640">
              <w:rPr>
                <w:rFonts w:ascii="Simplified Arabic" w:hAnsi="Simplified Arabic" w:cs="Simplified Arabic"/>
                <w:b/>
                <w:bCs/>
                <w:sz w:val="24"/>
                <w:szCs w:val="24"/>
                <w:rtl/>
              </w:rPr>
              <w:t>المحور الثاني: "أساليب الحد من صعوبات تعليم اللغة العربية للناطقين بغيرها"</w:t>
            </w:r>
          </w:p>
        </w:tc>
        <w:tc>
          <w:tcPr>
            <w:tcW w:w="1417" w:type="dxa"/>
            <w:shd w:val="clear" w:color="auto" w:fill="D9D9D9" w:themeFill="background1" w:themeFillShade="D9"/>
            <w:tcMar>
              <w:top w:w="30" w:type="dxa"/>
              <w:left w:w="30" w:type="dxa"/>
              <w:bottom w:w="30" w:type="dxa"/>
              <w:right w:w="30" w:type="dxa"/>
            </w:tcMar>
            <w:vAlign w:val="center"/>
          </w:tcPr>
          <w:p w14:paraId="5587C4C0"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tl/>
              </w:rPr>
              <w:t>أقل من20 سنة</w:t>
            </w:r>
          </w:p>
        </w:tc>
        <w:tc>
          <w:tcPr>
            <w:tcW w:w="993" w:type="dxa"/>
            <w:shd w:val="clear" w:color="auto" w:fill="FFFFFF"/>
            <w:tcMar>
              <w:top w:w="30" w:type="dxa"/>
              <w:left w:w="30" w:type="dxa"/>
              <w:bottom w:w="30" w:type="dxa"/>
              <w:right w:w="30" w:type="dxa"/>
            </w:tcMar>
            <w:vAlign w:val="center"/>
          </w:tcPr>
          <w:p w14:paraId="5493D097"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15</w:t>
            </w:r>
          </w:p>
        </w:tc>
        <w:tc>
          <w:tcPr>
            <w:tcW w:w="1417" w:type="dxa"/>
            <w:shd w:val="clear" w:color="auto" w:fill="FFFFFF"/>
            <w:tcMar>
              <w:top w:w="30" w:type="dxa"/>
              <w:left w:w="30" w:type="dxa"/>
              <w:bottom w:w="30" w:type="dxa"/>
              <w:right w:w="30" w:type="dxa"/>
            </w:tcMar>
            <w:vAlign w:val="center"/>
          </w:tcPr>
          <w:p w14:paraId="45B61EB3"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38.07</w:t>
            </w:r>
          </w:p>
        </w:tc>
        <w:tc>
          <w:tcPr>
            <w:tcW w:w="1134" w:type="dxa"/>
            <w:vMerge w:val="restart"/>
            <w:shd w:val="clear" w:color="auto" w:fill="FFFFFF"/>
            <w:vAlign w:val="center"/>
          </w:tcPr>
          <w:p w14:paraId="76C49DCE"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Pr>
              <w:t>1.956</w:t>
            </w:r>
          </w:p>
        </w:tc>
        <w:tc>
          <w:tcPr>
            <w:tcW w:w="1276" w:type="dxa"/>
            <w:vMerge w:val="restart"/>
            <w:shd w:val="clear" w:color="auto" w:fill="FFFFFF"/>
            <w:vAlign w:val="center"/>
          </w:tcPr>
          <w:p w14:paraId="6FE6CD70"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Pr>
              <w:t>2</w:t>
            </w:r>
          </w:p>
        </w:tc>
        <w:tc>
          <w:tcPr>
            <w:tcW w:w="1418" w:type="dxa"/>
            <w:vMerge w:val="restart"/>
            <w:shd w:val="clear" w:color="auto" w:fill="FFFFFF"/>
            <w:vAlign w:val="center"/>
          </w:tcPr>
          <w:p w14:paraId="04642738"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.376</w:t>
            </w:r>
          </w:p>
        </w:tc>
      </w:tr>
      <w:tr w:rsidR="00327BB2" w:rsidRPr="007B3640" w14:paraId="18B26D8F" w14:textId="77777777" w:rsidTr="00A67015">
        <w:trPr>
          <w:cantSplit/>
          <w:trHeight w:val="146"/>
        </w:trPr>
        <w:tc>
          <w:tcPr>
            <w:tcW w:w="1847" w:type="dxa"/>
            <w:vMerge/>
            <w:shd w:val="clear" w:color="auto" w:fill="FFFFFF"/>
            <w:tcMar>
              <w:top w:w="30" w:type="dxa"/>
              <w:left w:w="30" w:type="dxa"/>
              <w:bottom w:w="30" w:type="dxa"/>
              <w:right w:w="30" w:type="dxa"/>
            </w:tcMar>
            <w:vAlign w:val="center"/>
          </w:tcPr>
          <w:p w14:paraId="10653BB0"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16AF86C3"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tl/>
              </w:rPr>
              <w:t>من20  إلى أقل من 30 سنة</w:t>
            </w:r>
          </w:p>
        </w:tc>
        <w:tc>
          <w:tcPr>
            <w:tcW w:w="993" w:type="dxa"/>
            <w:shd w:val="clear" w:color="auto" w:fill="FFFFFF"/>
            <w:tcMar>
              <w:top w:w="30" w:type="dxa"/>
              <w:left w:w="30" w:type="dxa"/>
              <w:bottom w:w="30" w:type="dxa"/>
              <w:right w:w="30" w:type="dxa"/>
            </w:tcMar>
            <w:vAlign w:val="center"/>
          </w:tcPr>
          <w:p w14:paraId="66D1A6AD"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48</w:t>
            </w:r>
          </w:p>
        </w:tc>
        <w:tc>
          <w:tcPr>
            <w:tcW w:w="1417" w:type="dxa"/>
            <w:shd w:val="clear" w:color="auto" w:fill="FFFFFF"/>
            <w:tcMar>
              <w:top w:w="30" w:type="dxa"/>
              <w:left w:w="30" w:type="dxa"/>
              <w:bottom w:w="30" w:type="dxa"/>
              <w:right w:w="30" w:type="dxa"/>
            </w:tcMar>
            <w:vAlign w:val="center"/>
          </w:tcPr>
          <w:p w14:paraId="13F431C3"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38.80</w:t>
            </w:r>
          </w:p>
        </w:tc>
        <w:tc>
          <w:tcPr>
            <w:tcW w:w="1134" w:type="dxa"/>
            <w:vMerge/>
            <w:shd w:val="clear" w:color="auto" w:fill="FFFFFF"/>
            <w:vAlign w:val="center"/>
          </w:tcPr>
          <w:p w14:paraId="1A25C36F"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35C738A4"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36D4B1B6"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514430E3" w14:textId="77777777" w:rsidTr="00A67015">
        <w:trPr>
          <w:cantSplit/>
          <w:trHeight w:val="146"/>
        </w:trPr>
        <w:tc>
          <w:tcPr>
            <w:tcW w:w="1847" w:type="dxa"/>
            <w:vMerge/>
            <w:shd w:val="clear" w:color="auto" w:fill="FFFFFF"/>
            <w:tcMar>
              <w:top w:w="30" w:type="dxa"/>
              <w:left w:w="30" w:type="dxa"/>
              <w:bottom w:w="30" w:type="dxa"/>
              <w:right w:w="30" w:type="dxa"/>
            </w:tcMar>
            <w:vAlign w:val="center"/>
          </w:tcPr>
          <w:p w14:paraId="1021C3A5"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7A5B495C"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tl/>
              </w:rPr>
            </w:pPr>
            <w:r w:rsidRPr="007B3640">
              <w:rPr>
                <w:rFonts w:ascii="Simplified Arabic" w:hAnsi="Simplified Arabic" w:cs="Simplified Arabic"/>
                <w:sz w:val="24"/>
                <w:szCs w:val="24"/>
                <w:rtl/>
              </w:rPr>
              <w:t>من 30 سنة فاكبر</w:t>
            </w:r>
          </w:p>
        </w:tc>
        <w:tc>
          <w:tcPr>
            <w:tcW w:w="993" w:type="dxa"/>
            <w:shd w:val="clear" w:color="auto" w:fill="FFFFFF"/>
            <w:tcMar>
              <w:top w:w="30" w:type="dxa"/>
              <w:left w:w="30" w:type="dxa"/>
              <w:bottom w:w="30" w:type="dxa"/>
              <w:right w:w="30" w:type="dxa"/>
            </w:tcMar>
            <w:vAlign w:val="center"/>
          </w:tcPr>
          <w:p w14:paraId="1B1A4603"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17</w:t>
            </w:r>
          </w:p>
        </w:tc>
        <w:tc>
          <w:tcPr>
            <w:tcW w:w="1417" w:type="dxa"/>
            <w:shd w:val="clear" w:color="auto" w:fill="FFFFFF"/>
            <w:tcMar>
              <w:top w:w="30" w:type="dxa"/>
              <w:left w:w="30" w:type="dxa"/>
              <w:bottom w:w="30" w:type="dxa"/>
              <w:right w:w="30" w:type="dxa"/>
            </w:tcMar>
            <w:vAlign w:val="center"/>
          </w:tcPr>
          <w:p w14:paraId="59FC90AB"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47.44</w:t>
            </w:r>
          </w:p>
        </w:tc>
        <w:tc>
          <w:tcPr>
            <w:tcW w:w="1134" w:type="dxa"/>
            <w:vMerge/>
            <w:shd w:val="clear" w:color="auto" w:fill="FFFFFF"/>
            <w:vAlign w:val="center"/>
          </w:tcPr>
          <w:p w14:paraId="4946D713"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3DB5BD68"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00301FE4"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r>
      <w:tr w:rsidR="00327BB2" w:rsidRPr="007B3640" w14:paraId="678312BC" w14:textId="77777777" w:rsidTr="00A67015">
        <w:trPr>
          <w:cantSplit/>
          <w:trHeight w:val="146"/>
        </w:trPr>
        <w:tc>
          <w:tcPr>
            <w:tcW w:w="1847" w:type="dxa"/>
            <w:vMerge/>
            <w:shd w:val="clear" w:color="auto" w:fill="FFFFFF"/>
            <w:tcMar>
              <w:top w:w="30" w:type="dxa"/>
              <w:left w:w="30" w:type="dxa"/>
              <w:bottom w:w="30" w:type="dxa"/>
              <w:right w:w="30" w:type="dxa"/>
            </w:tcMar>
            <w:vAlign w:val="center"/>
          </w:tcPr>
          <w:p w14:paraId="4014641C"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7" w:type="dxa"/>
            <w:shd w:val="clear" w:color="auto" w:fill="D9D9D9" w:themeFill="background1" w:themeFillShade="D9"/>
            <w:tcMar>
              <w:top w:w="30" w:type="dxa"/>
              <w:left w:w="30" w:type="dxa"/>
              <w:bottom w:w="30" w:type="dxa"/>
              <w:right w:w="30" w:type="dxa"/>
            </w:tcMar>
            <w:vAlign w:val="center"/>
          </w:tcPr>
          <w:p w14:paraId="695160C2"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tl/>
              </w:rPr>
              <w:t>المجموع</w:t>
            </w:r>
          </w:p>
        </w:tc>
        <w:tc>
          <w:tcPr>
            <w:tcW w:w="2410" w:type="dxa"/>
            <w:gridSpan w:val="2"/>
            <w:shd w:val="clear" w:color="auto" w:fill="FFFFFF"/>
            <w:tcMar>
              <w:top w:w="30" w:type="dxa"/>
              <w:left w:w="30" w:type="dxa"/>
              <w:bottom w:w="30" w:type="dxa"/>
              <w:right w:w="30" w:type="dxa"/>
            </w:tcMar>
            <w:vAlign w:val="center"/>
          </w:tcPr>
          <w:p w14:paraId="71F9E377"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r w:rsidRPr="007B3640">
              <w:rPr>
                <w:rFonts w:ascii="Simplified Arabic" w:hAnsi="Simplified Arabic" w:cs="Simplified Arabic"/>
                <w:sz w:val="24"/>
                <w:szCs w:val="24"/>
              </w:rPr>
              <w:t>80</w:t>
            </w:r>
          </w:p>
        </w:tc>
        <w:tc>
          <w:tcPr>
            <w:tcW w:w="1134" w:type="dxa"/>
            <w:vMerge/>
            <w:shd w:val="clear" w:color="auto" w:fill="FFFFFF"/>
            <w:vAlign w:val="center"/>
          </w:tcPr>
          <w:p w14:paraId="1A984923"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276" w:type="dxa"/>
            <w:vMerge/>
            <w:shd w:val="clear" w:color="auto" w:fill="FFFFFF"/>
            <w:vAlign w:val="center"/>
          </w:tcPr>
          <w:p w14:paraId="5F3A95C2"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c>
          <w:tcPr>
            <w:tcW w:w="1418" w:type="dxa"/>
            <w:vMerge/>
            <w:shd w:val="clear" w:color="auto" w:fill="FFFFFF"/>
            <w:vAlign w:val="center"/>
          </w:tcPr>
          <w:p w14:paraId="65902FB5" w14:textId="77777777" w:rsidR="00E04A19" w:rsidRPr="007B3640" w:rsidRDefault="00E04A19" w:rsidP="00A67015">
            <w:pPr>
              <w:autoSpaceDE w:val="0"/>
              <w:autoSpaceDN w:val="0"/>
              <w:bidi/>
              <w:adjustRightInd w:val="0"/>
              <w:spacing w:after="0" w:line="320" w:lineRule="atLeast"/>
              <w:jc w:val="center"/>
              <w:rPr>
                <w:rFonts w:ascii="Simplified Arabic" w:hAnsi="Simplified Arabic" w:cs="Simplified Arabic"/>
                <w:sz w:val="24"/>
                <w:szCs w:val="24"/>
              </w:rPr>
            </w:pPr>
          </w:p>
        </w:tc>
      </w:tr>
    </w:tbl>
    <w:p w14:paraId="2A72AA4A" w14:textId="77777777" w:rsidR="00AA0E77" w:rsidRPr="00C761BD" w:rsidRDefault="00AA0E77" w:rsidP="00554442">
      <w:pPr>
        <w:bidi/>
        <w:spacing w:after="0" w:line="240" w:lineRule="auto"/>
        <w:ind w:firstLine="720"/>
        <w:jc w:val="both"/>
        <w:rPr>
          <w:rFonts w:ascii="Simplified Arabic" w:hAnsi="Simplified Arabic" w:cs="Simplified Arabic"/>
          <w:sz w:val="32"/>
          <w:szCs w:val="32"/>
          <w:rtl/>
        </w:rPr>
      </w:pPr>
      <w:r w:rsidRPr="00C761BD">
        <w:rPr>
          <w:rFonts w:ascii="Simplified Arabic" w:hAnsi="Simplified Arabic" w:cs="Simplified Arabic"/>
          <w:sz w:val="32"/>
          <w:szCs w:val="32"/>
          <w:rtl/>
        </w:rPr>
        <w:t>من الجدول رقم (</w:t>
      </w:r>
      <w:r w:rsidR="00DF4426" w:rsidRPr="00C761BD">
        <w:rPr>
          <w:rFonts w:ascii="Simplified Arabic" w:hAnsi="Simplified Arabic" w:cs="Simplified Arabic"/>
          <w:sz w:val="32"/>
          <w:szCs w:val="32"/>
          <w:rtl/>
        </w:rPr>
        <w:t>10</w:t>
      </w:r>
      <w:r w:rsidRPr="00C761BD">
        <w:rPr>
          <w:rFonts w:ascii="Simplified Arabic" w:hAnsi="Simplified Arabic" w:cs="Simplified Arabic"/>
          <w:sz w:val="32"/>
          <w:szCs w:val="32"/>
          <w:rtl/>
        </w:rPr>
        <w:t xml:space="preserve">) يتضح وجود فروق ذات دلالة إحصائية عند مستوى الدلالة (0.05) في آراء أفرد عينة البحث حول المحور الأول : "صعوبات تعلم اللغة العربية للناطقين بغيرها" وفقا لمتغير </w:t>
      </w:r>
      <w:r w:rsidR="001239B9" w:rsidRPr="00C761BD">
        <w:rPr>
          <w:rFonts w:ascii="Simplified Arabic" w:hAnsi="Simplified Arabic" w:cs="Simplified Arabic"/>
          <w:sz w:val="32"/>
          <w:szCs w:val="32"/>
          <w:rtl/>
        </w:rPr>
        <w:t>العمر</w:t>
      </w:r>
      <w:r w:rsidRPr="00C761BD">
        <w:rPr>
          <w:rFonts w:ascii="Simplified Arabic" w:hAnsi="Simplified Arabic" w:cs="Simplified Arabic"/>
          <w:sz w:val="32"/>
          <w:szCs w:val="32"/>
          <w:rtl/>
        </w:rPr>
        <w:t xml:space="preserve"> لصالح </w:t>
      </w:r>
      <w:r w:rsidR="00964314" w:rsidRPr="00C761BD">
        <w:rPr>
          <w:rFonts w:ascii="Simplified Arabic" w:hAnsi="Simplified Arabic" w:cs="Simplified Arabic"/>
          <w:sz w:val="32"/>
          <w:szCs w:val="32"/>
          <w:rtl/>
        </w:rPr>
        <w:t xml:space="preserve">من هم من 30 سنة فاكبر </w:t>
      </w:r>
      <w:r w:rsidRPr="00C761BD">
        <w:rPr>
          <w:rFonts w:ascii="Simplified Arabic" w:hAnsi="Simplified Arabic" w:cs="Simplified Arabic"/>
          <w:sz w:val="32"/>
          <w:szCs w:val="32"/>
          <w:rtl/>
        </w:rPr>
        <w:t>وذلك بمتوسط رتب قيمته (</w:t>
      </w:r>
      <w:r w:rsidR="00964314" w:rsidRPr="00C761BD">
        <w:rPr>
          <w:rFonts w:ascii="Simplified Arabic" w:hAnsi="Simplified Arabic" w:cs="Simplified Arabic"/>
          <w:sz w:val="32"/>
          <w:szCs w:val="32"/>
        </w:rPr>
        <w:t>47.06</w:t>
      </w:r>
      <w:r w:rsidRPr="00C761BD">
        <w:rPr>
          <w:rFonts w:ascii="Simplified Arabic" w:hAnsi="Simplified Arabic" w:cs="Simplified Arabic"/>
          <w:sz w:val="32"/>
          <w:szCs w:val="32"/>
          <w:rtl/>
        </w:rPr>
        <w:t>) مقابل متوسط رتب (</w:t>
      </w:r>
      <w:r w:rsidR="00964314" w:rsidRPr="00C761BD">
        <w:rPr>
          <w:rFonts w:ascii="Simplified Arabic" w:hAnsi="Simplified Arabic" w:cs="Simplified Arabic"/>
          <w:sz w:val="32"/>
          <w:szCs w:val="32"/>
        </w:rPr>
        <w:t>39.91</w:t>
      </w:r>
      <w:r w:rsidRPr="00C761BD">
        <w:rPr>
          <w:rFonts w:ascii="Simplified Arabic" w:hAnsi="Simplified Arabic" w:cs="Simplified Arabic"/>
          <w:sz w:val="32"/>
          <w:szCs w:val="32"/>
          <w:rtl/>
        </w:rPr>
        <w:t xml:space="preserve">) </w:t>
      </w:r>
      <w:r w:rsidR="00964314" w:rsidRPr="00C761BD">
        <w:rPr>
          <w:rFonts w:ascii="Simplified Arabic" w:hAnsi="Simplified Arabic" w:cs="Simplified Arabic"/>
          <w:sz w:val="32"/>
          <w:szCs w:val="32"/>
          <w:rtl/>
        </w:rPr>
        <w:t>لمن هم من20 إلى أقل من 30 سنة، ومتوسط رتب (</w:t>
      </w:r>
      <w:r w:rsidR="00964314" w:rsidRPr="00C761BD">
        <w:rPr>
          <w:rFonts w:ascii="Simplified Arabic" w:hAnsi="Simplified Arabic" w:cs="Simplified Arabic"/>
          <w:sz w:val="32"/>
          <w:szCs w:val="32"/>
        </w:rPr>
        <w:t>34.97</w:t>
      </w:r>
      <w:r w:rsidR="00964314" w:rsidRPr="00C761BD">
        <w:rPr>
          <w:rFonts w:ascii="Simplified Arabic" w:hAnsi="Simplified Arabic" w:cs="Simplified Arabic"/>
          <w:sz w:val="32"/>
          <w:szCs w:val="32"/>
          <w:rtl/>
        </w:rPr>
        <w:t>) لمن هم أقل من20 سنة</w:t>
      </w:r>
      <w:r w:rsidRPr="00C761BD">
        <w:rPr>
          <w:rFonts w:ascii="Simplified Arabic" w:hAnsi="Simplified Arabic" w:cs="Simplified Arabic"/>
          <w:sz w:val="32"/>
          <w:szCs w:val="32"/>
          <w:rtl/>
        </w:rPr>
        <w:t xml:space="preserve">؛ وربما يرجع السبب في ذلك إلى </w:t>
      </w:r>
      <w:r w:rsidR="000A3152">
        <w:rPr>
          <w:rFonts w:ascii="Simplified Arabic" w:hAnsi="Simplified Arabic" w:cs="Simplified Arabic" w:hint="cs"/>
          <w:sz w:val="32"/>
          <w:szCs w:val="32"/>
          <w:rtl/>
        </w:rPr>
        <w:t xml:space="preserve">أن من تتراوح أعمارهم </w:t>
      </w:r>
      <w:r w:rsidR="000A3152" w:rsidRPr="00C761BD">
        <w:rPr>
          <w:rFonts w:ascii="Simplified Arabic" w:hAnsi="Simplified Arabic" w:cs="Simplified Arabic"/>
          <w:sz w:val="32"/>
          <w:szCs w:val="32"/>
          <w:rtl/>
        </w:rPr>
        <w:t>من 30 سنة فاكبر</w:t>
      </w:r>
      <w:r w:rsidR="000A3152">
        <w:rPr>
          <w:rFonts w:ascii="Simplified Arabic" w:hAnsi="Simplified Arabic" w:cs="Simplified Arabic" w:hint="cs"/>
          <w:sz w:val="32"/>
          <w:szCs w:val="32"/>
          <w:rtl/>
        </w:rPr>
        <w:t xml:space="preserve"> لديهم </w:t>
      </w:r>
      <w:r w:rsidR="00554442">
        <w:rPr>
          <w:rFonts w:ascii="Simplified Arabic" w:hAnsi="Simplified Arabic" w:cs="Simplified Arabic" w:hint="cs"/>
          <w:sz w:val="32"/>
          <w:szCs w:val="32"/>
          <w:rtl/>
        </w:rPr>
        <w:t>كم</w:t>
      </w:r>
      <w:r w:rsidR="000A3152">
        <w:rPr>
          <w:rFonts w:ascii="Simplified Arabic" w:hAnsi="Simplified Arabic" w:cs="Simplified Arabic" w:hint="cs"/>
          <w:sz w:val="32"/>
          <w:szCs w:val="32"/>
          <w:rtl/>
        </w:rPr>
        <w:t xml:space="preserve"> أكبر من المسؤوليات سواء عمل أو ضغوط حياتية مختلفة باختلاف من هم أقل عمراً اللذين ليس لديهم نفس كم الضغوط الحياتية مما يزيد من صعوبة تعليم اللغة العربية</w:t>
      </w:r>
      <w:r w:rsidR="00554442">
        <w:rPr>
          <w:rFonts w:ascii="Simplified Arabic" w:hAnsi="Simplified Arabic" w:cs="Simplified Arabic" w:hint="cs"/>
          <w:sz w:val="32"/>
          <w:szCs w:val="32"/>
          <w:rtl/>
        </w:rPr>
        <w:t>.</w:t>
      </w:r>
    </w:p>
    <w:p w14:paraId="0BFB9341" w14:textId="77777777" w:rsidR="001239B9" w:rsidRPr="00C761BD" w:rsidRDefault="001239B9" w:rsidP="00EB7B61">
      <w:pPr>
        <w:bidi/>
        <w:spacing w:after="0" w:line="240" w:lineRule="auto"/>
        <w:ind w:firstLine="720"/>
        <w:jc w:val="both"/>
        <w:rPr>
          <w:rFonts w:ascii="Simplified Arabic" w:hAnsi="Simplified Arabic" w:cs="Simplified Arabic"/>
          <w:sz w:val="32"/>
          <w:szCs w:val="32"/>
          <w:rtl/>
        </w:rPr>
      </w:pPr>
      <w:r w:rsidRPr="00C761BD">
        <w:rPr>
          <w:rFonts w:ascii="Simplified Arabic" w:hAnsi="Simplified Arabic" w:cs="Simplified Arabic"/>
          <w:sz w:val="32"/>
          <w:szCs w:val="32"/>
          <w:rtl/>
        </w:rPr>
        <w:t xml:space="preserve">من الجدول رقم (10) يتضح وجود فروق ذات دلالة إحصائية عند مستوى الدلالة (0.05) في آراء أفرد عينة البحث حول </w:t>
      </w:r>
      <w:r w:rsidRPr="00EB7B61">
        <w:rPr>
          <w:rFonts w:ascii="Simplified Arabic" w:hAnsi="Simplified Arabic" w:cs="Simplified Arabic"/>
          <w:sz w:val="32"/>
          <w:szCs w:val="32"/>
          <w:rtl/>
        </w:rPr>
        <w:t>المحور الثاني: "أساليب الحد من صعوبات تعليم اللغة العربية للناطقين بغيرها"</w:t>
      </w:r>
      <w:r w:rsidRPr="00C761BD">
        <w:rPr>
          <w:rFonts w:ascii="Simplified Arabic" w:hAnsi="Simplified Arabic" w:cs="Simplified Arabic"/>
          <w:sz w:val="32"/>
          <w:szCs w:val="32"/>
          <w:rtl/>
        </w:rPr>
        <w:t xml:space="preserve"> وفقا لمتغير العمر  لصالح من هم من 30 سنة فاكبر وذلك بمتوسط رتب قيمته (</w:t>
      </w:r>
      <w:r w:rsidRPr="00C761BD">
        <w:rPr>
          <w:rFonts w:ascii="Simplified Arabic" w:hAnsi="Simplified Arabic" w:cs="Simplified Arabic"/>
          <w:sz w:val="32"/>
          <w:szCs w:val="32"/>
        </w:rPr>
        <w:t>47.44</w:t>
      </w:r>
      <w:r w:rsidRPr="00C761BD">
        <w:rPr>
          <w:rFonts w:ascii="Simplified Arabic" w:hAnsi="Simplified Arabic" w:cs="Simplified Arabic"/>
          <w:sz w:val="32"/>
          <w:szCs w:val="32"/>
          <w:rtl/>
        </w:rPr>
        <w:t>) مقابل متوسط رتب (</w:t>
      </w:r>
      <w:r w:rsidRPr="00C761BD">
        <w:rPr>
          <w:rFonts w:ascii="Simplified Arabic" w:hAnsi="Simplified Arabic" w:cs="Simplified Arabic"/>
          <w:sz w:val="32"/>
          <w:szCs w:val="32"/>
        </w:rPr>
        <w:t>38.80</w:t>
      </w:r>
      <w:r w:rsidRPr="00C761BD">
        <w:rPr>
          <w:rFonts w:ascii="Simplified Arabic" w:hAnsi="Simplified Arabic" w:cs="Simplified Arabic"/>
          <w:sz w:val="32"/>
          <w:szCs w:val="32"/>
          <w:rtl/>
        </w:rPr>
        <w:t>) لمن هم من20  إلى أقل من 30 سنة، ومتوسط رتب (</w:t>
      </w:r>
      <w:r w:rsidRPr="00C761BD">
        <w:rPr>
          <w:rFonts w:ascii="Simplified Arabic" w:hAnsi="Simplified Arabic" w:cs="Simplified Arabic"/>
          <w:sz w:val="32"/>
          <w:szCs w:val="32"/>
        </w:rPr>
        <w:t>38.07</w:t>
      </w:r>
      <w:r w:rsidRPr="00C761BD">
        <w:rPr>
          <w:rFonts w:ascii="Simplified Arabic" w:hAnsi="Simplified Arabic" w:cs="Simplified Arabic"/>
          <w:sz w:val="32"/>
          <w:szCs w:val="32"/>
          <w:rtl/>
        </w:rPr>
        <w:t xml:space="preserve">) لمن هم أقل من20 سنة؛  وربما يرجع السبب في ذلك إلى </w:t>
      </w:r>
      <w:r w:rsidR="00EB7B61">
        <w:rPr>
          <w:rFonts w:ascii="Simplified Arabic" w:hAnsi="Simplified Arabic" w:cs="Simplified Arabic" w:hint="cs"/>
          <w:sz w:val="32"/>
          <w:szCs w:val="32"/>
          <w:rtl/>
        </w:rPr>
        <w:t xml:space="preserve">الخبرة التي تراكمن عند أفراد العينة اللذين تتراوح أعمارهم بين </w:t>
      </w:r>
      <w:r w:rsidR="00EB7B61" w:rsidRPr="00C761BD">
        <w:rPr>
          <w:rFonts w:ascii="Simplified Arabic" w:hAnsi="Simplified Arabic" w:cs="Simplified Arabic"/>
          <w:sz w:val="32"/>
          <w:szCs w:val="32"/>
          <w:rtl/>
        </w:rPr>
        <w:t>30 سنة فاكبر</w:t>
      </w:r>
      <w:r w:rsidR="00857409">
        <w:rPr>
          <w:rFonts w:ascii="Simplified Arabic" w:hAnsi="Simplified Arabic" w:cs="Simplified Arabic" w:hint="cs"/>
          <w:sz w:val="32"/>
          <w:szCs w:val="32"/>
          <w:rtl/>
        </w:rPr>
        <w:t>.</w:t>
      </w:r>
    </w:p>
    <w:p w14:paraId="4D4CEB32" w14:textId="77777777" w:rsidR="007B0372" w:rsidRPr="00327BB2" w:rsidRDefault="007B0372" w:rsidP="001D09DC">
      <w:pPr>
        <w:bidi/>
        <w:spacing w:after="0" w:line="240" w:lineRule="auto"/>
        <w:ind w:firstLine="720"/>
        <w:jc w:val="both"/>
        <w:rPr>
          <w:rFonts w:ascii="Traditional Arabic" w:hAnsi="Traditional Arabic" w:cs="Traditional Arabic"/>
          <w:sz w:val="28"/>
          <w:szCs w:val="28"/>
          <w:rtl/>
        </w:rPr>
      </w:pPr>
    </w:p>
    <w:p w14:paraId="1AE7BB0D" w14:textId="77777777" w:rsidR="007B0372" w:rsidRPr="00327BB2" w:rsidRDefault="007B0372" w:rsidP="001D09DC">
      <w:pPr>
        <w:bidi/>
        <w:spacing w:after="0" w:line="240" w:lineRule="auto"/>
        <w:ind w:firstLine="720"/>
        <w:jc w:val="both"/>
        <w:rPr>
          <w:rFonts w:ascii="Traditional Arabic" w:hAnsi="Traditional Arabic" w:cs="Traditional Arabic"/>
          <w:sz w:val="28"/>
          <w:szCs w:val="28"/>
          <w:rtl/>
        </w:rPr>
      </w:pPr>
    </w:p>
    <w:p w14:paraId="46FFAC0D" w14:textId="77777777" w:rsidR="007B0372" w:rsidRPr="00327BB2" w:rsidRDefault="007B0372" w:rsidP="001D09DC">
      <w:pPr>
        <w:bidi/>
        <w:spacing w:after="0" w:line="240" w:lineRule="auto"/>
        <w:ind w:firstLine="720"/>
        <w:jc w:val="both"/>
        <w:rPr>
          <w:rFonts w:ascii="Traditional Arabic" w:hAnsi="Traditional Arabic" w:cs="Traditional Arabic"/>
          <w:sz w:val="28"/>
          <w:szCs w:val="28"/>
          <w:rtl/>
        </w:rPr>
      </w:pPr>
    </w:p>
    <w:p w14:paraId="59784FC1" w14:textId="77777777" w:rsidR="007B3640" w:rsidRDefault="007B3640" w:rsidP="00443978">
      <w:pPr>
        <w:bidi/>
        <w:spacing w:after="0" w:line="240" w:lineRule="auto"/>
        <w:ind w:firstLine="720"/>
        <w:jc w:val="both"/>
        <w:rPr>
          <w:rFonts w:ascii="Simplified Arabic" w:hAnsi="Simplified Arabic" w:cs="Simplified Arabic"/>
          <w:sz w:val="32"/>
          <w:szCs w:val="32"/>
          <w:rtl/>
          <w:lang w:bidi="ar-EG"/>
        </w:rPr>
      </w:pPr>
    </w:p>
    <w:p w14:paraId="77988191" w14:textId="77777777" w:rsidR="00A327D6" w:rsidRPr="00327BB2" w:rsidRDefault="00857409" w:rsidP="007B3640">
      <w:pPr>
        <w:bidi/>
        <w:spacing w:after="0" w:line="240" w:lineRule="auto"/>
        <w:ind w:firstLine="72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و</w:t>
      </w:r>
      <w:r w:rsidR="007B0372" w:rsidRPr="00327BB2">
        <w:rPr>
          <w:rFonts w:ascii="Simplified Arabic" w:hAnsi="Simplified Arabic" w:cs="Simplified Arabic"/>
          <w:sz w:val="32"/>
          <w:szCs w:val="32"/>
          <w:rtl/>
          <w:lang w:bidi="ar-EG"/>
        </w:rPr>
        <w:t xml:space="preserve">بعد أن عرض الباحث في </w:t>
      </w:r>
      <w:r w:rsidR="007B0372" w:rsidRPr="00327BB2">
        <w:rPr>
          <w:rFonts w:ascii="Simplified Arabic" w:hAnsi="Simplified Arabic" w:cs="Simplified Arabic" w:hint="cs"/>
          <w:sz w:val="32"/>
          <w:szCs w:val="32"/>
          <w:rtl/>
          <w:lang w:bidi="ar-EG"/>
        </w:rPr>
        <w:t>الجزء</w:t>
      </w:r>
      <w:r w:rsidR="007B0372" w:rsidRPr="00327BB2">
        <w:rPr>
          <w:rFonts w:ascii="Simplified Arabic" w:hAnsi="Simplified Arabic" w:cs="Simplified Arabic"/>
          <w:sz w:val="32"/>
          <w:szCs w:val="32"/>
          <w:rtl/>
          <w:lang w:bidi="ar-EG"/>
        </w:rPr>
        <w:t xml:space="preserve"> السابق نتائج البحث الميدانية، وذلك من خلال عرض استجابات أفراد عينة البحث على تساؤلات البحث ومعالجتها إحصائياً باستخدام مفاهيم الإحصاء الوصفي وأساليبه الإحصائية، وصولاً إلى النتائج وتحليل</w:t>
      </w:r>
      <w:r w:rsidR="00A327D6" w:rsidRPr="00327BB2">
        <w:rPr>
          <w:rFonts w:ascii="Simplified Arabic" w:hAnsi="Simplified Arabic" w:cs="Simplified Arabic"/>
          <w:sz w:val="32"/>
          <w:szCs w:val="32"/>
          <w:rtl/>
          <w:lang w:bidi="ar-EG"/>
        </w:rPr>
        <w:t>ها وتفسيرها</w:t>
      </w:r>
      <w:r w:rsidR="00A327D6" w:rsidRPr="00327BB2">
        <w:rPr>
          <w:rFonts w:ascii="Simplified Arabic" w:hAnsi="Simplified Arabic" w:cs="Simplified Arabic" w:hint="cs"/>
          <w:sz w:val="32"/>
          <w:szCs w:val="32"/>
          <w:rtl/>
          <w:lang w:bidi="ar-EG"/>
        </w:rPr>
        <w:t xml:space="preserve">؛ </w:t>
      </w:r>
      <w:r w:rsidR="007B0372" w:rsidRPr="00327BB2">
        <w:rPr>
          <w:rFonts w:ascii="Simplified Arabic" w:hAnsi="Simplified Arabic" w:cs="Simplified Arabic"/>
          <w:sz w:val="32"/>
          <w:szCs w:val="32"/>
          <w:rtl/>
          <w:lang w:bidi="ar-EG"/>
        </w:rPr>
        <w:t xml:space="preserve">يتناول هذا </w:t>
      </w:r>
      <w:r w:rsidR="00A327D6" w:rsidRPr="00327BB2">
        <w:rPr>
          <w:rFonts w:ascii="Simplified Arabic" w:hAnsi="Simplified Arabic" w:cs="Simplified Arabic" w:hint="cs"/>
          <w:sz w:val="32"/>
          <w:szCs w:val="32"/>
          <w:rtl/>
          <w:lang w:bidi="ar-EG"/>
        </w:rPr>
        <w:t>الجزء</w:t>
      </w:r>
      <w:r w:rsidR="007B0372" w:rsidRPr="00327BB2">
        <w:rPr>
          <w:rFonts w:ascii="Simplified Arabic" w:hAnsi="Simplified Arabic" w:cs="Simplified Arabic"/>
          <w:sz w:val="32"/>
          <w:szCs w:val="32"/>
          <w:rtl/>
          <w:lang w:bidi="ar-EG"/>
        </w:rPr>
        <w:t xml:space="preserve"> ملخص </w:t>
      </w:r>
      <w:r w:rsidR="00A327D6" w:rsidRPr="00327BB2">
        <w:rPr>
          <w:rFonts w:ascii="Simplified Arabic" w:hAnsi="Simplified Arabic" w:cs="Simplified Arabic" w:hint="cs"/>
          <w:sz w:val="32"/>
          <w:szCs w:val="32"/>
          <w:rtl/>
          <w:lang w:bidi="ar-EG"/>
        </w:rPr>
        <w:t>نتائج البحث ال</w:t>
      </w:r>
      <w:r w:rsidR="00443978" w:rsidRPr="00327BB2">
        <w:rPr>
          <w:rFonts w:ascii="Simplified Arabic" w:hAnsi="Simplified Arabic" w:cs="Simplified Arabic" w:hint="cs"/>
          <w:sz w:val="32"/>
          <w:szCs w:val="32"/>
          <w:rtl/>
          <w:lang w:bidi="ar-EG"/>
        </w:rPr>
        <w:t>ميدانية وينتهي بتقديم التوصيات</w:t>
      </w:r>
      <w:r w:rsidR="00A327D6" w:rsidRPr="00327BB2">
        <w:rPr>
          <w:rFonts w:ascii="Simplified Arabic" w:hAnsi="Simplified Arabic" w:cs="Simplified Arabic" w:hint="cs"/>
          <w:sz w:val="32"/>
          <w:szCs w:val="32"/>
          <w:rtl/>
          <w:lang w:bidi="ar-EG"/>
        </w:rPr>
        <w:t>.</w:t>
      </w:r>
    </w:p>
    <w:p w14:paraId="30AF8B71" w14:textId="77777777" w:rsidR="007B0372" w:rsidRPr="00327BB2" w:rsidRDefault="007B0372" w:rsidP="001D09D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b/>
          <w:bCs/>
          <w:sz w:val="32"/>
          <w:szCs w:val="32"/>
          <w:rtl/>
          <w:lang w:bidi="ar-EG"/>
        </w:rPr>
        <w:t>أولاً: ملخص النتائج</w:t>
      </w:r>
    </w:p>
    <w:p w14:paraId="598539F4" w14:textId="77777777" w:rsidR="007B0372" w:rsidRPr="00327BB2" w:rsidRDefault="007B0372" w:rsidP="001D09D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ويتمثل ذلك في عرض أبرز النتائج التي توصل إليها البحث فيما يتعلق بالإجابة على تساؤلاته وتحقيق أهدافه، على النحو التالي:</w:t>
      </w:r>
    </w:p>
    <w:p w14:paraId="670D1F8D" w14:textId="77777777" w:rsidR="00F94B39" w:rsidRPr="00327BB2" w:rsidRDefault="00F94B39" w:rsidP="001D09DC">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 xml:space="preserve">ملخص نتائج السؤال الأول: </w:t>
      </w:r>
      <w:r w:rsidR="00253320" w:rsidRPr="00327BB2">
        <w:rPr>
          <w:rFonts w:ascii="Simplified Arabic" w:hAnsi="Simplified Arabic" w:cs="Simplified Arabic" w:hint="cs"/>
          <w:b/>
          <w:bCs/>
          <w:sz w:val="32"/>
          <w:szCs w:val="32"/>
          <w:rtl/>
          <w:lang w:bidi="ar-EG"/>
        </w:rPr>
        <w:t>"ما صعوبات تعلم اللغة العربية للناطقين بغيرها</w:t>
      </w:r>
      <w:r w:rsidR="00253320" w:rsidRPr="00327BB2">
        <w:rPr>
          <w:rFonts w:ascii="Simplified Arabic" w:hAnsi="Simplified Arabic" w:cs="Simplified Arabic"/>
          <w:b/>
          <w:bCs/>
          <w:sz w:val="32"/>
          <w:szCs w:val="32"/>
          <w:rtl/>
          <w:lang w:bidi="ar-EG"/>
        </w:rPr>
        <w:t xml:space="preserve"> </w:t>
      </w:r>
      <w:r w:rsidR="00253320" w:rsidRPr="00327BB2">
        <w:rPr>
          <w:rFonts w:ascii="Simplified Arabic" w:hAnsi="Simplified Arabic" w:cs="Simplified Arabic" w:hint="cs"/>
          <w:b/>
          <w:bCs/>
          <w:sz w:val="32"/>
          <w:szCs w:val="32"/>
          <w:rtl/>
          <w:lang w:bidi="ar-EG"/>
        </w:rPr>
        <w:t>"؟</w:t>
      </w:r>
    </w:p>
    <w:p w14:paraId="7D806339" w14:textId="77777777" w:rsidR="00F94B39" w:rsidRPr="00327BB2" w:rsidRDefault="00253320" w:rsidP="001D09D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hint="cs"/>
          <w:sz w:val="32"/>
          <w:szCs w:val="32"/>
          <w:rtl/>
          <w:lang w:bidi="ar-EG"/>
        </w:rPr>
        <w:t>استهدف هذا السؤال التعرف على أكثر صعوبات تعلم اللغة العربية للناطقين بغيرها وكانت النتائج من وجهة نظر الدراسين أفراد عينة الدراسة كما يلي:</w:t>
      </w:r>
    </w:p>
    <w:p w14:paraId="416B7D57" w14:textId="77777777" w:rsidR="00253320" w:rsidRPr="00327BB2" w:rsidRDefault="00253320" w:rsidP="001D09DC">
      <w:pPr>
        <w:pStyle w:val="ListParagraph"/>
        <w:numPr>
          <w:ilvl w:val="0"/>
          <w:numId w:val="12"/>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 xml:space="preserve">أن </w:t>
      </w:r>
      <w:r w:rsidRPr="00327BB2">
        <w:rPr>
          <w:rFonts w:ascii="Simplified Arabic" w:hAnsi="Simplified Arabic" w:cs="Simplified Arabic" w:hint="cs"/>
          <w:sz w:val="32"/>
          <w:szCs w:val="32"/>
          <w:rtl/>
          <w:lang w:bidi="ar-EG"/>
        </w:rPr>
        <w:t>صعوبات تعلم اللغة العربية للناطقين بغيرها</w:t>
      </w:r>
      <w:r w:rsidRPr="00327BB2">
        <w:rPr>
          <w:rFonts w:ascii="Simplified Arabic" w:hAnsi="Simplified Arabic" w:cs="Simplified Arabic"/>
          <w:sz w:val="32"/>
          <w:szCs w:val="32"/>
          <w:rtl/>
          <w:lang w:bidi="ar-EG"/>
        </w:rPr>
        <w:t xml:space="preserve"> جاءت بدرجة (</w:t>
      </w:r>
      <w:r w:rsidRPr="00327BB2">
        <w:rPr>
          <w:rFonts w:ascii="Simplified Arabic" w:hAnsi="Simplified Arabic" w:cs="Simplified Arabic" w:hint="cs"/>
          <w:sz w:val="32"/>
          <w:szCs w:val="32"/>
          <w:rtl/>
          <w:lang w:bidi="ar-EG"/>
        </w:rPr>
        <w:t>عالية</w:t>
      </w:r>
      <w:r w:rsidRPr="00327BB2">
        <w:rPr>
          <w:rFonts w:ascii="Simplified Arabic" w:hAnsi="Simplified Arabic" w:cs="Simplified Arabic"/>
          <w:sz w:val="32"/>
          <w:szCs w:val="32"/>
          <w:rtl/>
          <w:lang w:bidi="ar-EG"/>
        </w:rPr>
        <w:t>)</w:t>
      </w:r>
      <w:r w:rsidRPr="00327BB2">
        <w:rPr>
          <w:rFonts w:ascii="Simplified Arabic" w:hAnsi="Simplified Arabic" w:cs="Simplified Arabic" w:hint="cs"/>
          <w:sz w:val="32"/>
          <w:szCs w:val="32"/>
          <w:rtl/>
          <w:lang w:bidi="ar-EG"/>
        </w:rPr>
        <w:t>.</w:t>
      </w:r>
    </w:p>
    <w:p w14:paraId="53B4415B" w14:textId="77777777" w:rsidR="00253320" w:rsidRPr="00327BB2" w:rsidRDefault="00253320" w:rsidP="001D09DC">
      <w:pPr>
        <w:pStyle w:val="ListParagraph"/>
        <w:numPr>
          <w:ilvl w:val="0"/>
          <w:numId w:val="12"/>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جاءت في الترتيب الأول العبارة رقم (</w:t>
      </w:r>
      <w:r w:rsidRPr="00327BB2">
        <w:rPr>
          <w:rFonts w:ascii="Simplified Arabic" w:hAnsi="Simplified Arabic" w:cs="Simplified Arabic" w:hint="cs"/>
          <w:sz w:val="32"/>
          <w:szCs w:val="32"/>
          <w:rtl/>
          <w:lang w:bidi="ar-EG"/>
        </w:rPr>
        <w:t>5</w:t>
      </w:r>
      <w:r w:rsidRPr="00327BB2">
        <w:rPr>
          <w:rFonts w:ascii="Simplified Arabic" w:hAnsi="Simplified Arabic" w:cs="Simplified Arabic"/>
          <w:sz w:val="32"/>
          <w:szCs w:val="32"/>
          <w:rtl/>
          <w:lang w:bidi="ar-EG"/>
        </w:rPr>
        <w:t>) (لا تُدرس على الكلمات الجديدة من خلال النصوص والتدريبات) بمتوسط حسابي بلغ (</w:t>
      </w:r>
      <w:r w:rsidRPr="00327BB2">
        <w:rPr>
          <w:rFonts w:ascii="Simplified Arabic" w:hAnsi="Simplified Arabic" w:cs="Simplified Arabic"/>
          <w:sz w:val="32"/>
          <w:szCs w:val="32"/>
          <w:lang w:bidi="ar-EG"/>
        </w:rPr>
        <w:t>4.16</w:t>
      </w:r>
      <w:r w:rsidRPr="00327BB2">
        <w:rPr>
          <w:rFonts w:ascii="Simplified Arabic" w:hAnsi="Simplified Arabic" w:cs="Simplified Arabic"/>
          <w:sz w:val="32"/>
          <w:szCs w:val="32"/>
          <w:rtl/>
          <w:lang w:bidi="ar-EG"/>
        </w:rPr>
        <w:t>)، وانحراف معياري بلغ (</w:t>
      </w:r>
      <w:r w:rsidRPr="00327BB2">
        <w:rPr>
          <w:rFonts w:ascii="Simplified Arabic" w:hAnsi="Simplified Arabic" w:cs="Simplified Arabic"/>
          <w:sz w:val="32"/>
          <w:szCs w:val="32"/>
          <w:lang w:bidi="ar-EG"/>
        </w:rPr>
        <w:t>.961</w:t>
      </w:r>
      <w:r w:rsidRPr="00327BB2">
        <w:rPr>
          <w:rFonts w:ascii="Simplified Arabic" w:hAnsi="Simplified Arabic" w:cs="Simplified Arabic"/>
          <w:sz w:val="32"/>
          <w:szCs w:val="32"/>
          <w:rtl/>
          <w:lang w:bidi="ar-EG"/>
        </w:rPr>
        <w:t>)</w:t>
      </w:r>
      <w:r w:rsidRPr="00327BB2">
        <w:rPr>
          <w:rFonts w:ascii="Simplified Arabic" w:hAnsi="Simplified Arabic" w:cs="Simplified Arabic" w:hint="cs"/>
          <w:sz w:val="32"/>
          <w:szCs w:val="32"/>
          <w:rtl/>
          <w:lang w:bidi="ar-EG"/>
        </w:rPr>
        <w:t>.</w:t>
      </w:r>
    </w:p>
    <w:p w14:paraId="453C163A" w14:textId="77777777" w:rsidR="00253320" w:rsidRPr="00327BB2" w:rsidRDefault="00253320" w:rsidP="001D09DC">
      <w:pPr>
        <w:pStyle w:val="ListParagraph"/>
        <w:numPr>
          <w:ilvl w:val="0"/>
          <w:numId w:val="12"/>
        </w:num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بينما جاءت في الترتيب الأخير العبارة رقم (</w:t>
      </w:r>
      <w:r w:rsidRPr="00327BB2">
        <w:rPr>
          <w:rFonts w:ascii="Simplified Arabic" w:hAnsi="Simplified Arabic" w:cs="Simplified Arabic" w:hint="cs"/>
          <w:sz w:val="32"/>
          <w:szCs w:val="32"/>
          <w:rtl/>
          <w:lang w:bidi="ar-EG"/>
        </w:rPr>
        <w:t>6</w:t>
      </w:r>
      <w:r w:rsidRPr="00327BB2">
        <w:rPr>
          <w:rFonts w:ascii="Simplified Arabic" w:hAnsi="Simplified Arabic" w:cs="Simplified Arabic"/>
          <w:sz w:val="32"/>
          <w:szCs w:val="32"/>
          <w:rtl/>
          <w:lang w:bidi="ar-EG"/>
        </w:rPr>
        <w:t>) (لا تُقدم المادة اللغوية بطريقة جاذبة ومشوقة للدارسين) بمتوسط حسابي بلغ (</w:t>
      </w:r>
      <w:r w:rsidRPr="00327BB2">
        <w:rPr>
          <w:rFonts w:ascii="Simplified Arabic" w:hAnsi="Simplified Arabic" w:cs="Simplified Arabic"/>
          <w:sz w:val="32"/>
          <w:szCs w:val="32"/>
          <w:lang w:bidi="ar-EG"/>
        </w:rPr>
        <w:t>3.20</w:t>
      </w:r>
      <w:r w:rsidRPr="00327BB2">
        <w:rPr>
          <w:rFonts w:ascii="Simplified Arabic" w:hAnsi="Simplified Arabic" w:cs="Simplified Arabic"/>
          <w:sz w:val="32"/>
          <w:szCs w:val="32"/>
          <w:rtl/>
          <w:lang w:bidi="ar-EG"/>
        </w:rPr>
        <w:t>)، وانحراف معياري بلغ (</w:t>
      </w:r>
      <w:r w:rsidRPr="00327BB2">
        <w:rPr>
          <w:rFonts w:ascii="Simplified Arabic" w:hAnsi="Simplified Arabic" w:cs="Simplified Arabic"/>
          <w:sz w:val="32"/>
          <w:szCs w:val="32"/>
          <w:lang w:bidi="ar-EG"/>
        </w:rPr>
        <w:t>1.409</w:t>
      </w:r>
      <w:r w:rsidRPr="00327BB2">
        <w:rPr>
          <w:rFonts w:ascii="Simplified Arabic" w:hAnsi="Simplified Arabic" w:cs="Simplified Arabic"/>
          <w:sz w:val="32"/>
          <w:szCs w:val="32"/>
          <w:rtl/>
          <w:lang w:bidi="ar-EG"/>
        </w:rPr>
        <w:t>)</w:t>
      </w:r>
      <w:r w:rsidRPr="00327BB2">
        <w:rPr>
          <w:rFonts w:ascii="Simplified Arabic" w:hAnsi="Simplified Arabic" w:cs="Simplified Arabic" w:hint="cs"/>
          <w:sz w:val="32"/>
          <w:szCs w:val="32"/>
          <w:rtl/>
          <w:lang w:bidi="ar-EG"/>
        </w:rPr>
        <w:t>.</w:t>
      </w:r>
    </w:p>
    <w:p w14:paraId="2D2D8491" w14:textId="77777777" w:rsidR="00F94B39" w:rsidRPr="00327BB2" w:rsidRDefault="00F94B39" w:rsidP="001D09DC">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 xml:space="preserve">ملخص نتائج السؤال الثاني: </w:t>
      </w:r>
      <w:r w:rsidR="00253320" w:rsidRPr="00327BB2">
        <w:rPr>
          <w:rFonts w:ascii="Simplified Arabic" w:hAnsi="Simplified Arabic" w:cs="Simplified Arabic"/>
          <w:b/>
          <w:bCs/>
          <w:sz w:val="32"/>
          <w:szCs w:val="32"/>
          <w:rtl/>
          <w:lang w:bidi="ar-EG"/>
        </w:rPr>
        <w:t xml:space="preserve">"ما </w:t>
      </w:r>
      <w:r w:rsidR="00253320" w:rsidRPr="00327BB2">
        <w:rPr>
          <w:rFonts w:ascii="Simplified Arabic" w:hAnsi="Simplified Arabic" w:cs="Simplified Arabic" w:hint="cs"/>
          <w:b/>
          <w:bCs/>
          <w:sz w:val="32"/>
          <w:szCs w:val="32"/>
          <w:rtl/>
          <w:lang w:bidi="ar-EG"/>
        </w:rPr>
        <w:t>أساليب الحد من صعوبات تعليم اللغة العربية للناطقين بغيرها</w:t>
      </w:r>
      <w:r w:rsidR="00253320" w:rsidRPr="00327BB2">
        <w:rPr>
          <w:rFonts w:ascii="Simplified Arabic" w:hAnsi="Simplified Arabic" w:cs="Simplified Arabic"/>
          <w:b/>
          <w:bCs/>
          <w:sz w:val="32"/>
          <w:szCs w:val="32"/>
          <w:rtl/>
          <w:lang w:bidi="ar-EG"/>
        </w:rPr>
        <w:t xml:space="preserve"> ؟"</w:t>
      </w:r>
    </w:p>
    <w:p w14:paraId="46436BD1" w14:textId="77777777" w:rsidR="00253320" w:rsidRPr="00327BB2" w:rsidRDefault="00253320" w:rsidP="001D09D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hint="cs"/>
          <w:sz w:val="32"/>
          <w:szCs w:val="32"/>
          <w:rtl/>
          <w:lang w:bidi="ar-EG"/>
        </w:rPr>
        <w:t>استهدف هذا السؤال التعرف على أساليب الحد من صعوبات تعليم اللغة العربية للناطقين بغيرها وكانت النتائج من وجهة نظر الدراسين أفراد عينة الدراسة كما يلي:</w:t>
      </w:r>
    </w:p>
    <w:p w14:paraId="238C1329" w14:textId="77777777" w:rsidR="00F94B39" w:rsidRPr="00327BB2" w:rsidRDefault="00253320" w:rsidP="001D09DC">
      <w:pPr>
        <w:pStyle w:val="ListParagraph"/>
        <w:numPr>
          <w:ilvl w:val="0"/>
          <w:numId w:val="12"/>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 xml:space="preserve">أن </w:t>
      </w:r>
      <w:r w:rsidRPr="00327BB2">
        <w:rPr>
          <w:rFonts w:ascii="Simplified Arabic" w:hAnsi="Simplified Arabic" w:cs="Simplified Arabic" w:hint="cs"/>
          <w:sz w:val="32"/>
          <w:szCs w:val="32"/>
          <w:rtl/>
          <w:lang w:bidi="ar-EG"/>
        </w:rPr>
        <w:t>أساليب الحد من صعوبات تعليم اللغة العربية للناطقين بغيرها</w:t>
      </w:r>
      <w:r w:rsidRPr="00327BB2">
        <w:rPr>
          <w:rFonts w:ascii="Simplified Arabic" w:hAnsi="Simplified Arabic" w:cs="Simplified Arabic"/>
          <w:sz w:val="32"/>
          <w:szCs w:val="32"/>
          <w:rtl/>
          <w:lang w:bidi="ar-EG"/>
        </w:rPr>
        <w:t xml:space="preserve"> جاءت بدرجة (</w:t>
      </w:r>
      <w:r w:rsidRPr="00327BB2">
        <w:rPr>
          <w:rFonts w:ascii="Simplified Arabic" w:hAnsi="Simplified Arabic" w:cs="Simplified Arabic" w:hint="cs"/>
          <w:sz w:val="32"/>
          <w:szCs w:val="32"/>
          <w:rtl/>
          <w:lang w:bidi="ar-EG"/>
        </w:rPr>
        <w:t>عالية</w:t>
      </w:r>
      <w:r w:rsidRPr="00327BB2">
        <w:rPr>
          <w:rFonts w:ascii="Simplified Arabic" w:hAnsi="Simplified Arabic" w:cs="Simplified Arabic"/>
          <w:sz w:val="32"/>
          <w:szCs w:val="32"/>
          <w:rtl/>
          <w:lang w:bidi="ar-EG"/>
        </w:rPr>
        <w:t>)</w:t>
      </w:r>
      <w:r w:rsidRPr="00327BB2">
        <w:rPr>
          <w:rFonts w:ascii="Simplified Arabic" w:hAnsi="Simplified Arabic" w:cs="Simplified Arabic" w:hint="cs"/>
          <w:sz w:val="32"/>
          <w:szCs w:val="32"/>
          <w:rtl/>
          <w:lang w:bidi="ar-EG"/>
        </w:rPr>
        <w:t>.</w:t>
      </w:r>
    </w:p>
    <w:p w14:paraId="4FC7C464" w14:textId="77777777" w:rsidR="00253320" w:rsidRPr="00327BB2" w:rsidRDefault="00253320" w:rsidP="001D09DC">
      <w:pPr>
        <w:pStyle w:val="ListParagraph"/>
        <w:numPr>
          <w:ilvl w:val="0"/>
          <w:numId w:val="12"/>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جاءت في الترتيب الأول العبارة رقم (</w:t>
      </w:r>
      <w:r w:rsidRPr="00327BB2">
        <w:rPr>
          <w:rFonts w:ascii="Simplified Arabic" w:hAnsi="Simplified Arabic" w:cs="Simplified Arabic" w:hint="cs"/>
          <w:sz w:val="32"/>
          <w:szCs w:val="32"/>
          <w:rtl/>
          <w:lang w:bidi="ar-EG"/>
        </w:rPr>
        <w:t>5</w:t>
      </w:r>
      <w:r w:rsidRPr="00327BB2">
        <w:rPr>
          <w:rFonts w:ascii="Simplified Arabic" w:hAnsi="Simplified Arabic" w:cs="Simplified Arabic"/>
          <w:sz w:val="32"/>
          <w:szCs w:val="32"/>
          <w:rtl/>
          <w:lang w:bidi="ar-EG"/>
        </w:rPr>
        <w:t>) (توفير</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أنشطة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جماعية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يتفاعل</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فيها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الطلاب</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مع</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بعضهم البعض</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أمكن</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ذلك) بمتوسط حسابي بلغ (</w:t>
      </w:r>
      <w:r w:rsidRPr="00327BB2">
        <w:rPr>
          <w:rFonts w:ascii="Simplified Arabic" w:hAnsi="Simplified Arabic" w:cs="Simplified Arabic"/>
          <w:sz w:val="32"/>
          <w:szCs w:val="32"/>
          <w:lang w:bidi="ar-EG"/>
        </w:rPr>
        <w:t>4.39</w:t>
      </w:r>
      <w:r w:rsidRPr="00327BB2">
        <w:rPr>
          <w:rFonts w:ascii="Simplified Arabic" w:hAnsi="Simplified Arabic" w:cs="Simplified Arabic"/>
          <w:sz w:val="32"/>
          <w:szCs w:val="32"/>
          <w:rtl/>
          <w:lang w:bidi="ar-EG"/>
        </w:rPr>
        <w:t xml:space="preserve">)، وانحراف معياري بلغ </w:t>
      </w:r>
      <w:r w:rsidRPr="00327BB2">
        <w:rPr>
          <w:rFonts w:ascii="Simplified Arabic" w:hAnsi="Simplified Arabic" w:cs="Simplified Arabic" w:hint="cs"/>
          <w:sz w:val="32"/>
          <w:szCs w:val="32"/>
          <w:rtl/>
          <w:lang w:bidi="ar-EG"/>
        </w:rPr>
        <w:t>(</w:t>
      </w:r>
      <w:r w:rsidRPr="00327BB2">
        <w:rPr>
          <w:rFonts w:ascii="Simplified Arabic" w:hAnsi="Simplified Arabic" w:cs="Simplified Arabic"/>
          <w:sz w:val="32"/>
          <w:szCs w:val="32"/>
          <w:lang w:bidi="ar-EG"/>
        </w:rPr>
        <w:t>.562</w:t>
      </w:r>
      <w:r w:rsidRPr="00327BB2">
        <w:rPr>
          <w:rFonts w:ascii="Simplified Arabic" w:hAnsi="Simplified Arabic" w:cs="Simplified Arabic" w:hint="cs"/>
          <w:sz w:val="32"/>
          <w:szCs w:val="32"/>
          <w:rtl/>
          <w:lang w:bidi="ar-EG"/>
        </w:rPr>
        <w:t>).</w:t>
      </w:r>
    </w:p>
    <w:p w14:paraId="3DC60885" w14:textId="77777777" w:rsidR="00253320" w:rsidRPr="00327BB2" w:rsidRDefault="00253320" w:rsidP="001D09DC">
      <w:pPr>
        <w:pStyle w:val="ListParagraph"/>
        <w:numPr>
          <w:ilvl w:val="0"/>
          <w:numId w:val="12"/>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بينما جاءت في الترتيب الأخير العبارة رقم (</w:t>
      </w:r>
      <w:r w:rsidRPr="00327BB2">
        <w:rPr>
          <w:rFonts w:ascii="Simplified Arabic" w:hAnsi="Simplified Arabic" w:cs="Simplified Arabic" w:hint="cs"/>
          <w:sz w:val="32"/>
          <w:szCs w:val="32"/>
          <w:rtl/>
          <w:lang w:bidi="ar-EG"/>
        </w:rPr>
        <w:t>6</w:t>
      </w:r>
      <w:r w:rsidRPr="00327BB2">
        <w:rPr>
          <w:rFonts w:ascii="Simplified Arabic" w:hAnsi="Simplified Arabic" w:cs="Simplified Arabic"/>
          <w:sz w:val="32"/>
          <w:szCs w:val="32"/>
          <w:rtl/>
          <w:lang w:bidi="ar-EG"/>
        </w:rPr>
        <w:t>) (توفير</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مواقف</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تعليمية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تثير</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حالة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التشويق</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والرغبة والاستطلاع</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نحو تعلم اللغة العربية) بمتوسط حسابي بلغ (</w:t>
      </w:r>
      <w:r w:rsidRPr="00327BB2">
        <w:rPr>
          <w:rFonts w:ascii="Simplified Arabic" w:hAnsi="Simplified Arabic" w:cs="Simplified Arabic"/>
          <w:sz w:val="32"/>
          <w:szCs w:val="32"/>
          <w:lang w:bidi="ar-EG"/>
        </w:rPr>
        <w:t>2.95</w:t>
      </w:r>
      <w:r w:rsidRPr="00327BB2">
        <w:rPr>
          <w:rFonts w:ascii="Simplified Arabic" w:hAnsi="Simplified Arabic" w:cs="Simplified Arabic"/>
          <w:sz w:val="32"/>
          <w:szCs w:val="32"/>
          <w:rtl/>
          <w:lang w:bidi="ar-EG"/>
        </w:rPr>
        <w:t>)، وانحراف معياري بلغ (</w:t>
      </w:r>
      <w:r w:rsidRPr="00327BB2">
        <w:rPr>
          <w:rFonts w:ascii="Simplified Arabic" w:hAnsi="Simplified Arabic" w:cs="Simplified Arabic"/>
          <w:sz w:val="32"/>
          <w:szCs w:val="32"/>
          <w:lang w:bidi="ar-EG"/>
        </w:rPr>
        <w:t>1.413</w:t>
      </w:r>
      <w:r w:rsidRPr="00327BB2">
        <w:rPr>
          <w:rFonts w:ascii="Simplified Arabic" w:hAnsi="Simplified Arabic" w:cs="Simplified Arabic"/>
          <w:sz w:val="32"/>
          <w:szCs w:val="32"/>
          <w:rtl/>
          <w:lang w:bidi="ar-EG"/>
        </w:rPr>
        <w:t>)</w:t>
      </w:r>
      <w:r w:rsidRPr="00327BB2">
        <w:rPr>
          <w:rFonts w:ascii="Simplified Arabic" w:hAnsi="Simplified Arabic" w:cs="Simplified Arabic" w:hint="cs"/>
          <w:sz w:val="32"/>
          <w:szCs w:val="32"/>
          <w:rtl/>
          <w:lang w:bidi="ar-EG"/>
        </w:rPr>
        <w:t>.</w:t>
      </w:r>
    </w:p>
    <w:p w14:paraId="7141A823" w14:textId="77777777" w:rsidR="00F94B39" w:rsidRPr="00327BB2" w:rsidRDefault="00F94B39" w:rsidP="001D09DC">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 xml:space="preserve">ملخص نتائج السؤال الثالث: </w:t>
      </w:r>
      <w:r w:rsidR="002216F1" w:rsidRPr="00327BB2">
        <w:rPr>
          <w:rFonts w:ascii="Simplified Arabic" w:hAnsi="Simplified Arabic" w:cs="Simplified Arabic"/>
          <w:b/>
          <w:bCs/>
          <w:sz w:val="32"/>
          <w:szCs w:val="32"/>
          <w:rtl/>
          <w:lang w:bidi="ar-EG"/>
        </w:rPr>
        <w:t>"هل توجد فروق ذات دلالة إحصائية بين استجابات عينة الدراسة حول محاور الدراسة</w:t>
      </w:r>
      <w:r w:rsidR="002216F1" w:rsidRPr="00327BB2">
        <w:rPr>
          <w:rFonts w:ascii="Simplified Arabic" w:hAnsi="Simplified Arabic" w:cs="Simplified Arabic" w:hint="cs"/>
          <w:b/>
          <w:bCs/>
          <w:sz w:val="32"/>
          <w:szCs w:val="32"/>
          <w:rtl/>
          <w:lang w:bidi="ar-EG"/>
        </w:rPr>
        <w:t xml:space="preserve"> وفقا لمتغيرات</w:t>
      </w:r>
      <w:r w:rsidR="002216F1" w:rsidRPr="00327BB2">
        <w:rPr>
          <w:rFonts w:ascii="Simplified Arabic" w:hAnsi="Simplified Arabic" w:cs="Simplified Arabic"/>
          <w:b/>
          <w:bCs/>
          <w:sz w:val="32"/>
          <w:szCs w:val="32"/>
          <w:rtl/>
          <w:lang w:bidi="ar-EG"/>
        </w:rPr>
        <w:t xml:space="preserve"> (</w:t>
      </w:r>
      <w:r w:rsidR="002216F1" w:rsidRPr="00327BB2">
        <w:rPr>
          <w:rFonts w:ascii="Simplified Arabic" w:hAnsi="Simplified Arabic" w:cs="Simplified Arabic" w:hint="cs"/>
          <w:b/>
          <w:bCs/>
          <w:sz w:val="32"/>
          <w:szCs w:val="32"/>
          <w:rtl/>
          <w:lang w:bidi="ar-EG"/>
        </w:rPr>
        <w:t>النوع</w:t>
      </w:r>
      <w:r w:rsidR="002216F1" w:rsidRPr="00327BB2">
        <w:rPr>
          <w:rFonts w:ascii="Simplified Arabic" w:hAnsi="Simplified Arabic" w:cs="Simplified Arabic"/>
          <w:b/>
          <w:bCs/>
          <w:sz w:val="32"/>
          <w:szCs w:val="32"/>
          <w:rtl/>
          <w:lang w:bidi="ar-EG"/>
        </w:rPr>
        <w:t xml:space="preserve">- </w:t>
      </w:r>
      <w:r w:rsidR="002216F1" w:rsidRPr="00327BB2">
        <w:rPr>
          <w:rFonts w:ascii="Simplified Arabic" w:hAnsi="Simplified Arabic" w:cs="Simplified Arabic" w:hint="cs"/>
          <w:b/>
          <w:bCs/>
          <w:sz w:val="32"/>
          <w:szCs w:val="32"/>
          <w:rtl/>
          <w:lang w:bidi="ar-EG"/>
        </w:rPr>
        <w:t>العمر</w:t>
      </w:r>
      <w:r w:rsidR="002216F1" w:rsidRPr="00327BB2">
        <w:rPr>
          <w:rFonts w:ascii="Simplified Arabic" w:hAnsi="Simplified Arabic" w:cs="Simplified Arabic"/>
          <w:b/>
          <w:bCs/>
          <w:sz w:val="32"/>
          <w:szCs w:val="32"/>
          <w:rtl/>
          <w:lang w:bidi="ar-EG"/>
        </w:rPr>
        <w:t>)؟</w:t>
      </w:r>
    </w:p>
    <w:p w14:paraId="7EDC2E0A" w14:textId="77777777" w:rsidR="002216F1" w:rsidRPr="00327BB2" w:rsidRDefault="002216F1" w:rsidP="001D09DC">
      <w:pPr>
        <w:bidi/>
        <w:spacing w:after="0" w:line="240" w:lineRule="auto"/>
        <w:ind w:firstLine="720"/>
        <w:jc w:val="both"/>
        <w:rPr>
          <w:rFonts w:ascii="Simplified Arabic" w:hAnsi="Simplified Arabic" w:cs="Simplified Arabic"/>
          <w:sz w:val="32"/>
          <w:szCs w:val="32"/>
          <w:rtl/>
          <w:lang w:bidi="ar-EG"/>
        </w:rPr>
      </w:pPr>
      <w:r w:rsidRPr="00327BB2">
        <w:rPr>
          <w:rFonts w:ascii="Simplified Arabic" w:hAnsi="Simplified Arabic" w:cs="Simplified Arabic" w:hint="cs"/>
          <w:sz w:val="32"/>
          <w:szCs w:val="32"/>
          <w:rtl/>
          <w:lang w:bidi="ar-EG"/>
        </w:rPr>
        <w:t xml:space="preserve">استهدف هذا السؤال الكشف عن وجود </w:t>
      </w:r>
      <w:r w:rsidRPr="00327BB2">
        <w:rPr>
          <w:rFonts w:ascii="Simplified Arabic" w:hAnsi="Simplified Arabic" w:cs="Simplified Arabic"/>
          <w:sz w:val="32"/>
          <w:szCs w:val="32"/>
          <w:rtl/>
          <w:lang w:bidi="ar-EG"/>
        </w:rPr>
        <w:t>فروق ذات دلالة إحصائية بين استجابات عينة الدراسة حول محاور الدراسة</w:t>
      </w:r>
      <w:r w:rsidRPr="00327BB2">
        <w:rPr>
          <w:rFonts w:ascii="Simplified Arabic" w:hAnsi="Simplified Arabic" w:cs="Simplified Arabic" w:hint="cs"/>
          <w:sz w:val="32"/>
          <w:szCs w:val="32"/>
          <w:rtl/>
          <w:lang w:bidi="ar-EG"/>
        </w:rPr>
        <w:t xml:space="preserve"> وفقا لمتغيرات</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النوع</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العمر</w:t>
      </w:r>
      <w:r w:rsidRPr="00327BB2">
        <w:rPr>
          <w:rFonts w:ascii="Simplified Arabic" w:hAnsi="Simplified Arabic" w:cs="Simplified Arabic"/>
          <w:sz w:val="32"/>
          <w:szCs w:val="32"/>
          <w:rtl/>
          <w:lang w:bidi="ar-EG"/>
        </w:rPr>
        <w:t>)</w:t>
      </w:r>
      <w:r w:rsidRPr="00327BB2">
        <w:rPr>
          <w:rFonts w:ascii="Simplified Arabic" w:hAnsi="Simplified Arabic" w:cs="Simplified Arabic" w:hint="cs"/>
          <w:sz w:val="32"/>
          <w:szCs w:val="32"/>
          <w:rtl/>
          <w:lang w:bidi="ar-EG"/>
        </w:rPr>
        <w:t>؛ وكانت النتائج من وجهة نظر الدراسين أفراد عينة الدراسة كما يلي:</w:t>
      </w:r>
    </w:p>
    <w:p w14:paraId="5FDF220D" w14:textId="77777777" w:rsidR="00F94B39" w:rsidRPr="00327BB2" w:rsidRDefault="001D09DC" w:rsidP="001D09DC">
      <w:pPr>
        <w:pStyle w:val="ListParagraph"/>
        <w:numPr>
          <w:ilvl w:val="0"/>
          <w:numId w:val="12"/>
        </w:numPr>
        <w:bidi/>
        <w:spacing w:after="0" w:line="240" w:lineRule="auto"/>
        <w:jc w:val="both"/>
        <w:rPr>
          <w:rFonts w:ascii="Simplified Arabic" w:hAnsi="Simplified Arabic" w:cs="Simplified Arabic"/>
          <w:sz w:val="32"/>
          <w:szCs w:val="32"/>
          <w:lang w:bidi="ar-EG"/>
        </w:rPr>
      </w:pPr>
      <w:r w:rsidRPr="00327BB2">
        <w:rPr>
          <w:rFonts w:ascii="Simplified Arabic" w:hAnsi="Simplified Arabic" w:cs="Simplified Arabic"/>
          <w:sz w:val="32"/>
          <w:szCs w:val="32"/>
          <w:rtl/>
          <w:lang w:bidi="ar-EG"/>
        </w:rPr>
        <w:t xml:space="preserve">وجود </w:t>
      </w:r>
      <w:r w:rsidRPr="00327BB2">
        <w:rPr>
          <w:rFonts w:ascii="Simplified Arabic" w:hAnsi="Simplified Arabic" w:cs="Simplified Arabic" w:hint="cs"/>
          <w:sz w:val="32"/>
          <w:szCs w:val="32"/>
          <w:rtl/>
          <w:lang w:bidi="ar-EG"/>
        </w:rPr>
        <w:t>فروق ذات دلالة إحصائية عند مستوى الدلالة (0.05)</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في</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آراء أفرد</w:t>
      </w:r>
      <w:r w:rsidRPr="00327BB2">
        <w:rPr>
          <w:rFonts w:ascii="Simplified Arabic" w:hAnsi="Simplified Arabic" w:cs="Simplified Arabic"/>
          <w:sz w:val="32"/>
          <w:szCs w:val="32"/>
          <w:rtl/>
          <w:lang w:bidi="ar-EG"/>
        </w:rPr>
        <w:t xml:space="preserve"> عينة البحث حول </w:t>
      </w:r>
      <w:r w:rsidRPr="00327BB2">
        <w:rPr>
          <w:rFonts w:ascii="Simplified Arabic" w:hAnsi="Simplified Arabic" w:cs="Simplified Arabic" w:hint="cs"/>
          <w:sz w:val="32"/>
          <w:szCs w:val="32"/>
          <w:rtl/>
          <w:lang w:bidi="ar-EG"/>
        </w:rPr>
        <w:t>محاور الدراسة</w:t>
      </w:r>
      <w:r w:rsidRPr="00327BB2">
        <w:rPr>
          <w:rFonts w:ascii="Simplified Arabic" w:hAnsi="Simplified Arabic" w:cs="Simplified Arabic"/>
          <w:sz w:val="32"/>
          <w:szCs w:val="32"/>
          <w:rtl/>
          <w:lang w:bidi="ar-EG"/>
        </w:rPr>
        <w:t xml:space="preserve"> وفقا لمتغير </w:t>
      </w:r>
      <w:r w:rsidRPr="00327BB2">
        <w:rPr>
          <w:rFonts w:ascii="Simplified Arabic" w:hAnsi="Simplified Arabic" w:cs="Simplified Arabic" w:hint="cs"/>
          <w:sz w:val="32"/>
          <w:szCs w:val="32"/>
          <w:rtl/>
          <w:lang w:bidi="ar-EG"/>
        </w:rPr>
        <w:t>النوع</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لصالح الإناث.</w:t>
      </w:r>
    </w:p>
    <w:p w14:paraId="0E2A46A2" w14:textId="77777777" w:rsidR="001D09DC" w:rsidRPr="00327BB2" w:rsidRDefault="001D09DC" w:rsidP="001D09DC">
      <w:pPr>
        <w:pStyle w:val="ListParagraph"/>
        <w:numPr>
          <w:ilvl w:val="0"/>
          <w:numId w:val="12"/>
        </w:numPr>
        <w:bidi/>
        <w:spacing w:after="0" w:line="240" w:lineRule="auto"/>
        <w:jc w:val="both"/>
        <w:rPr>
          <w:rFonts w:ascii="Simplified Arabic" w:hAnsi="Simplified Arabic" w:cs="Simplified Arabic"/>
          <w:sz w:val="32"/>
          <w:szCs w:val="32"/>
          <w:rtl/>
          <w:lang w:bidi="ar-EG"/>
        </w:rPr>
      </w:pPr>
      <w:r w:rsidRPr="00327BB2">
        <w:rPr>
          <w:rFonts w:ascii="Simplified Arabic" w:hAnsi="Simplified Arabic" w:cs="Simplified Arabic"/>
          <w:sz w:val="32"/>
          <w:szCs w:val="32"/>
          <w:rtl/>
          <w:lang w:bidi="ar-EG"/>
        </w:rPr>
        <w:t xml:space="preserve">وجود </w:t>
      </w:r>
      <w:r w:rsidRPr="00327BB2">
        <w:rPr>
          <w:rFonts w:ascii="Simplified Arabic" w:hAnsi="Simplified Arabic" w:cs="Simplified Arabic" w:hint="cs"/>
          <w:sz w:val="32"/>
          <w:szCs w:val="32"/>
          <w:rtl/>
          <w:lang w:bidi="ar-EG"/>
        </w:rPr>
        <w:t>فروق ذات دلالة إحصائية عند مستوى الدلالة (0.05)</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في</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آراء أفرد</w:t>
      </w:r>
      <w:r w:rsidRPr="00327BB2">
        <w:rPr>
          <w:rFonts w:ascii="Simplified Arabic" w:hAnsi="Simplified Arabic" w:cs="Simplified Arabic"/>
          <w:sz w:val="32"/>
          <w:szCs w:val="32"/>
          <w:rtl/>
          <w:lang w:bidi="ar-EG"/>
        </w:rPr>
        <w:t xml:space="preserve"> عينة البحث حول </w:t>
      </w:r>
      <w:r w:rsidRPr="00327BB2">
        <w:rPr>
          <w:rFonts w:ascii="Simplified Arabic" w:hAnsi="Simplified Arabic" w:cs="Simplified Arabic" w:hint="cs"/>
          <w:sz w:val="32"/>
          <w:szCs w:val="32"/>
          <w:rtl/>
          <w:lang w:bidi="ar-EG"/>
        </w:rPr>
        <w:t>محاور الدراسة</w:t>
      </w:r>
      <w:r w:rsidRPr="00327BB2">
        <w:rPr>
          <w:rFonts w:ascii="Simplified Arabic" w:hAnsi="Simplified Arabic" w:cs="Simplified Arabic"/>
          <w:sz w:val="32"/>
          <w:szCs w:val="32"/>
          <w:rtl/>
          <w:lang w:bidi="ar-EG"/>
        </w:rPr>
        <w:t xml:space="preserve"> وفقا لمتغير </w:t>
      </w:r>
      <w:r w:rsidRPr="00327BB2">
        <w:rPr>
          <w:rFonts w:ascii="Simplified Arabic" w:hAnsi="Simplified Arabic" w:cs="Simplified Arabic" w:hint="cs"/>
          <w:sz w:val="32"/>
          <w:szCs w:val="32"/>
          <w:rtl/>
          <w:lang w:bidi="ar-EG"/>
        </w:rPr>
        <w:t>العمر</w:t>
      </w:r>
      <w:r w:rsidRPr="00327BB2">
        <w:rPr>
          <w:rFonts w:ascii="Simplified Arabic" w:hAnsi="Simplified Arabic" w:cs="Simplified Arabic"/>
          <w:sz w:val="32"/>
          <w:szCs w:val="32"/>
          <w:rtl/>
          <w:lang w:bidi="ar-EG"/>
        </w:rPr>
        <w:t xml:space="preserve">  </w:t>
      </w:r>
      <w:r w:rsidRPr="00327BB2">
        <w:rPr>
          <w:rFonts w:ascii="Simplified Arabic" w:hAnsi="Simplified Arabic" w:cs="Simplified Arabic" w:hint="cs"/>
          <w:sz w:val="32"/>
          <w:szCs w:val="32"/>
          <w:rtl/>
          <w:lang w:bidi="ar-EG"/>
        </w:rPr>
        <w:t xml:space="preserve">لصالح من هم </w:t>
      </w:r>
      <w:r w:rsidRPr="00327BB2">
        <w:rPr>
          <w:rFonts w:ascii="Simplified Arabic" w:hAnsi="Simplified Arabic" w:cs="Simplified Arabic"/>
          <w:sz w:val="32"/>
          <w:szCs w:val="32"/>
          <w:rtl/>
          <w:lang w:bidi="ar-EG"/>
        </w:rPr>
        <w:t>من 30 سنة فاكبر</w:t>
      </w:r>
      <w:r w:rsidRPr="00327BB2">
        <w:rPr>
          <w:rFonts w:ascii="Simplified Arabic" w:hAnsi="Simplified Arabic" w:cs="Simplified Arabic" w:hint="cs"/>
          <w:sz w:val="32"/>
          <w:szCs w:val="32"/>
          <w:rtl/>
          <w:lang w:bidi="ar-EG"/>
        </w:rPr>
        <w:t>.</w:t>
      </w:r>
    </w:p>
    <w:p w14:paraId="06E47CA3" w14:textId="77777777" w:rsidR="00F94B39" w:rsidRPr="00327BB2" w:rsidRDefault="00F94B39" w:rsidP="00F94B39">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توصيات البحث:</w:t>
      </w:r>
    </w:p>
    <w:p w14:paraId="068E2D25" w14:textId="77777777" w:rsidR="006B71A7" w:rsidRPr="00327BB2" w:rsidRDefault="006B71A7" w:rsidP="006B71A7">
      <w:pPr>
        <w:pStyle w:val="ListParagraph"/>
        <w:numPr>
          <w:ilvl w:val="0"/>
          <w:numId w:val="12"/>
        </w:numPr>
        <w:bidi/>
        <w:jc w:val="both"/>
        <w:rPr>
          <w:rFonts w:ascii="Simplified Arabic" w:hAnsi="Simplified Arabic" w:cs="Simplified Arabic"/>
          <w:sz w:val="32"/>
          <w:szCs w:val="32"/>
          <w:lang w:bidi="ar-EG"/>
        </w:rPr>
      </w:pPr>
      <w:r w:rsidRPr="00327BB2">
        <w:rPr>
          <w:rFonts w:ascii="Simplified Arabic" w:hAnsi="Simplified Arabic" w:cs="Simplified Arabic" w:hint="cs"/>
          <w:sz w:val="32"/>
          <w:szCs w:val="32"/>
          <w:rtl/>
          <w:lang w:bidi="ar-EG"/>
        </w:rPr>
        <w:t xml:space="preserve">ضرورة </w:t>
      </w:r>
      <w:r w:rsidRPr="00327BB2">
        <w:rPr>
          <w:rFonts w:ascii="Simplified Arabic" w:hAnsi="Simplified Arabic" w:cs="Simplified Arabic"/>
          <w:sz w:val="32"/>
          <w:szCs w:val="32"/>
          <w:rtl/>
          <w:lang w:bidi="ar-EG"/>
        </w:rPr>
        <w:t>توفير</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أنشطة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جماعية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يتفاعل</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فيها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hint="cs"/>
          <w:sz w:val="32"/>
          <w:szCs w:val="32"/>
          <w:rtl/>
          <w:lang w:bidi="ar-EG"/>
        </w:rPr>
        <w:t>دارسي اللغة العربية الناطقين بغيرها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مع</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بعضهم البعض</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أمكن</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ذلك</w:t>
      </w:r>
      <w:r w:rsidRPr="00327BB2">
        <w:rPr>
          <w:rFonts w:ascii="Simplified Arabic" w:hAnsi="Simplified Arabic" w:cs="Simplified Arabic" w:hint="cs"/>
          <w:sz w:val="32"/>
          <w:szCs w:val="32"/>
          <w:rtl/>
          <w:lang w:bidi="ar-EG"/>
        </w:rPr>
        <w:t>.</w:t>
      </w:r>
    </w:p>
    <w:p w14:paraId="17669333" w14:textId="77777777" w:rsidR="006B71A7" w:rsidRPr="00327BB2" w:rsidRDefault="006B71A7" w:rsidP="006B71A7">
      <w:pPr>
        <w:pStyle w:val="ListParagraph"/>
        <w:numPr>
          <w:ilvl w:val="0"/>
          <w:numId w:val="12"/>
        </w:numPr>
        <w:bidi/>
        <w:jc w:val="both"/>
        <w:rPr>
          <w:rFonts w:ascii="Simplified Arabic" w:hAnsi="Simplified Arabic" w:cs="Simplified Arabic"/>
          <w:sz w:val="32"/>
          <w:szCs w:val="32"/>
          <w:lang w:bidi="ar-EG"/>
        </w:rPr>
      </w:pPr>
      <w:r w:rsidRPr="00327BB2">
        <w:rPr>
          <w:rFonts w:ascii="Simplified Arabic" w:hAnsi="Simplified Arabic" w:cs="Simplified Arabic" w:hint="cs"/>
          <w:sz w:val="32"/>
          <w:szCs w:val="32"/>
          <w:rtl/>
          <w:lang w:bidi="ar-EG"/>
        </w:rPr>
        <w:t xml:space="preserve">ضرورة </w:t>
      </w:r>
      <w:r w:rsidRPr="00327BB2">
        <w:rPr>
          <w:rFonts w:ascii="Simplified Arabic" w:hAnsi="Simplified Arabic" w:cs="Simplified Arabic"/>
          <w:sz w:val="32"/>
          <w:szCs w:val="32"/>
          <w:rtl/>
          <w:lang w:bidi="ar-EG"/>
        </w:rPr>
        <w:t>خلق</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بيئة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صفية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يسودها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النظام ومساعدة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hint="cs"/>
          <w:sz w:val="32"/>
          <w:szCs w:val="32"/>
          <w:rtl/>
          <w:lang w:bidi="ar-EG"/>
        </w:rPr>
        <w:t>دارسي اللغة العربية الناطقين بغيرها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على التعاون</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في</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الأنشطة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المختلفة</w:t>
      </w:r>
    </w:p>
    <w:p w14:paraId="5529CC31" w14:textId="77777777" w:rsidR="006B71A7" w:rsidRPr="00327BB2" w:rsidRDefault="006B71A7" w:rsidP="006B71A7">
      <w:pPr>
        <w:pStyle w:val="ListParagraph"/>
        <w:numPr>
          <w:ilvl w:val="0"/>
          <w:numId w:val="12"/>
        </w:numPr>
        <w:bidi/>
        <w:jc w:val="both"/>
        <w:rPr>
          <w:rFonts w:ascii="Simplified Arabic" w:hAnsi="Simplified Arabic" w:cs="Simplified Arabic"/>
          <w:sz w:val="32"/>
          <w:szCs w:val="32"/>
          <w:lang w:bidi="ar-EG"/>
        </w:rPr>
      </w:pPr>
      <w:r w:rsidRPr="00327BB2">
        <w:rPr>
          <w:rFonts w:ascii="Simplified Arabic" w:hAnsi="Simplified Arabic" w:cs="Simplified Arabic" w:hint="cs"/>
          <w:sz w:val="32"/>
          <w:szCs w:val="32"/>
          <w:rtl/>
          <w:lang w:bidi="ar-EG"/>
        </w:rPr>
        <w:t xml:space="preserve">ضرورة </w:t>
      </w:r>
      <w:r w:rsidRPr="00327BB2">
        <w:rPr>
          <w:rFonts w:ascii="Simplified Arabic" w:hAnsi="Simplified Arabic" w:cs="Simplified Arabic"/>
          <w:sz w:val="32"/>
          <w:szCs w:val="32"/>
          <w:rtl/>
          <w:lang w:bidi="ar-EG"/>
        </w:rPr>
        <w:t>توزيع</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زمن</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الحصة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على</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مختلف</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نشاطات التدريس</w:t>
      </w:r>
      <w:r w:rsidRPr="00327BB2">
        <w:rPr>
          <w:rFonts w:ascii="Simplified Arabic" w:hAnsi="Simplified Arabic" w:cs="Simplified Arabic" w:hint="cs"/>
          <w:sz w:val="32"/>
          <w:szCs w:val="32"/>
          <w:rtl/>
          <w:lang w:bidi="ar-EG"/>
        </w:rPr>
        <w:t xml:space="preserve"> لدارسي اللغة العربية الناطقين بغيرها</w:t>
      </w:r>
    </w:p>
    <w:p w14:paraId="3F8B4446" w14:textId="77777777" w:rsidR="006B71A7" w:rsidRPr="00327BB2" w:rsidRDefault="006B71A7" w:rsidP="006B71A7">
      <w:pPr>
        <w:pStyle w:val="ListParagraph"/>
        <w:numPr>
          <w:ilvl w:val="0"/>
          <w:numId w:val="12"/>
        </w:numPr>
        <w:bidi/>
        <w:jc w:val="both"/>
        <w:rPr>
          <w:rFonts w:ascii="Simplified Arabic" w:hAnsi="Simplified Arabic" w:cs="Simplified Arabic"/>
          <w:sz w:val="32"/>
          <w:szCs w:val="32"/>
          <w:rtl/>
          <w:lang w:bidi="ar-EG"/>
        </w:rPr>
      </w:pPr>
      <w:r w:rsidRPr="00327BB2">
        <w:rPr>
          <w:rFonts w:ascii="Simplified Arabic" w:hAnsi="Simplified Arabic" w:cs="Simplified Arabic" w:hint="cs"/>
          <w:sz w:val="32"/>
          <w:szCs w:val="32"/>
          <w:rtl/>
          <w:lang w:bidi="ar-EG"/>
        </w:rPr>
        <w:t xml:space="preserve">ضرورة </w:t>
      </w:r>
      <w:r w:rsidRPr="00327BB2">
        <w:rPr>
          <w:rFonts w:ascii="Simplified Arabic" w:hAnsi="Simplified Arabic" w:cs="Simplified Arabic"/>
          <w:sz w:val="32"/>
          <w:szCs w:val="32"/>
          <w:rtl/>
          <w:lang w:bidi="ar-EG"/>
        </w:rPr>
        <w:t>الحد</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من</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حالة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الشعور</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بالملل</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والتعب،</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باستخدام</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طرائق التدريس</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التي</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تجعل</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hint="cs"/>
          <w:sz w:val="32"/>
          <w:szCs w:val="32"/>
          <w:rtl/>
          <w:lang w:bidi="ar-EG"/>
        </w:rPr>
        <w:t>دارسي اللغة العربية الناطقين بغيرها</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في</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حالة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نشاط</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وتيقظ</w:t>
      </w:r>
    </w:p>
    <w:p w14:paraId="5CC70E6A" w14:textId="77777777" w:rsidR="00F94B39" w:rsidRPr="00327BB2" w:rsidRDefault="006B71A7" w:rsidP="006B71A7">
      <w:pPr>
        <w:pStyle w:val="ListParagraph"/>
        <w:numPr>
          <w:ilvl w:val="0"/>
          <w:numId w:val="12"/>
        </w:numPr>
        <w:bidi/>
        <w:jc w:val="both"/>
        <w:rPr>
          <w:rFonts w:ascii="Simplified Arabic" w:hAnsi="Simplified Arabic" w:cs="Simplified Arabic"/>
          <w:sz w:val="32"/>
          <w:szCs w:val="32"/>
          <w:rtl/>
          <w:lang w:bidi="ar-EG"/>
        </w:rPr>
      </w:pPr>
      <w:r w:rsidRPr="00327BB2">
        <w:rPr>
          <w:rFonts w:ascii="Simplified Arabic" w:hAnsi="Simplified Arabic" w:cs="Simplified Arabic" w:hint="cs"/>
          <w:sz w:val="32"/>
          <w:szCs w:val="32"/>
          <w:rtl/>
          <w:lang w:bidi="ar-EG"/>
        </w:rPr>
        <w:t xml:space="preserve">ضرورة </w:t>
      </w:r>
      <w:r w:rsidRPr="00327BB2">
        <w:rPr>
          <w:rFonts w:ascii="Simplified Arabic" w:hAnsi="Simplified Arabic" w:cs="Simplified Arabic"/>
          <w:sz w:val="32"/>
          <w:szCs w:val="32"/>
          <w:rtl/>
          <w:lang w:bidi="ar-EG"/>
        </w:rPr>
        <w:t>مراعاة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صحة</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البناء</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اللغوي</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عند</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طرح</w:t>
      </w:r>
      <w:r w:rsidRPr="00327BB2">
        <w:rPr>
          <w:rFonts w:ascii="Simplified Arabic" w:hAnsi="Simplified Arabic" w:cs="Simplified Arabic"/>
          <w:sz w:val="32"/>
          <w:szCs w:val="32"/>
          <w:lang w:bidi="ar-EG"/>
        </w:rPr>
        <w:t xml:space="preserve"> </w:t>
      </w:r>
      <w:r w:rsidRPr="00327BB2">
        <w:rPr>
          <w:rFonts w:ascii="Simplified Arabic" w:hAnsi="Simplified Arabic" w:cs="Simplified Arabic"/>
          <w:sz w:val="32"/>
          <w:szCs w:val="32"/>
          <w:rtl/>
          <w:lang w:bidi="ar-EG"/>
        </w:rPr>
        <w:t>الأسئلة</w:t>
      </w:r>
      <w:r w:rsidRPr="00327BB2">
        <w:rPr>
          <w:rFonts w:ascii="Simplified Arabic" w:hAnsi="Simplified Arabic" w:cs="Simplified Arabic" w:hint="cs"/>
          <w:sz w:val="32"/>
          <w:szCs w:val="32"/>
          <w:rtl/>
          <w:lang w:bidi="ar-EG"/>
        </w:rPr>
        <w:t xml:space="preserve"> على دارسي اللغة العربية الناطقين بغيرها.</w:t>
      </w:r>
    </w:p>
    <w:p w14:paraId="5B80E24E" w14:textId="77777777" w:rsidR="00F94B39" w:rsidRPr="00327BB2" w:rsidRDefault="006B71A7" w:rsidP="006B71A7">
      <w:pPr>
        <w:bidi/>
        <w:spacing w:after="0" w:line="240" w:lineRule="auto"/>
        <w:jc w:val="center"/>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قائمة المراجع</w:t>
      </w:r>
    </w:p>
    <w:p w14:paraId="7A76B674" w14:textId="77777777" w:rsidR="006B71A7" w:rsidRPr="00327BB2" w:rsidRDefault="006B71A7" w:rsidP="006B71A7">
      <w:pPr>
        <w:bidi/>
        <w:spacing w:after="0" w:line="240" w:lineRule="auto"/>
        <w:jc w:val="both"/>
        <w:rPr>
          <w:rFonts w:ascii="Simplified Arabic" w:hAnsi="Simplified Arabic" w:cs="Simplified Arabic"/>
          <w:b/>
          <w:bCs/>
          <w:sz w:val="32"/>
          <w:szCs w:val="32"/>
          <w:rtl/>
          <w:lang w:bidi="ar-EG"/>
        </w:rPr>
      </w:pPr>
    </w:p>
    <w:p w14:paraId="37428477" w14:textId="77777777" w:rsidR="006B71A7" w:rsidRPr="00327BB2" w:rsidRDefault="006B71A7" w:rsidP="006B71A7">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أولاً: المراجع العربية</w:t>
      </w:r>
    </w:p>
    <w:p w14:paraId="0DE09AAE" w14:textId="77777777" w:rsidR="00146F1F" w:rsidRPr="00327BB2" w:rsidRDefault="00146F1F" w:rsidP="007E0CD2">
      <w:pPr>
        <w:pStyle w:val="FootnoteText"/>
        <w:bidi/>
        <w:ind w:left="855" w:hanging="855"/>
        <w:rPr>
          <w:rFonts w:ascii="Simplified Arabic" w:hAnsi="Simplified Arabic"/>
          <w:sz w:val="32"/>
          <w:szCs w:val="32"/>
          <w:rtl/>
        </w:rPr>
      </w:pPr>
      <w:r w:rsidRPr="00327BB2">
        <w:rPr>
          <w:rFonts w:ascii="Simplified Arabic" w:hAnsi="Simplified Arabic"/>
          <w:sz w:val="32"/>
          <w:szCs w:val="32"/>
          <w:rtl/>
        </w:rPr>
        <w:t>الزايدي، بدر عياد (2014). صعوبات القراءة الجهرية لدى طلاب المستوى الثاني بمعهد تعليم اللغة العربية لغير الناطقين بها في الجامعة الإسلامية بالمدينة المنورة دراسة تحليلية تقويمية، رسالة ماجستير غير منشورة، معهد تعليم اللغة العربية لغير الناطقين بها، الجامعة الإسلامية بالمدينة المنورة، المملكة العربية السعودية.</w:t>
      </w:r>
    </w:p>
    <w:p w14:paraId="7C9AC9B1" w14:textId="77777777" w:rsidR="00146F1F" w:rsidRPr="00327BB2" w:rsidRDefault="00146F1F" w:rsidP="007E0CD2">
      <w:pPr>
        <w:pStyle w:val="FootnoteText"/>
        <w:bidi/>
        <w:ind w:left="855" w:hanging="855"/>
        <w:rPr>
          <w:rFonts w:ascii="Simplified Arabic" w:hAnsi="Simplified Arabic"/>
          <w:sz w:val="32"/>
          <w:szCs w:val="32"/>
          <w:rtl/>
          <w:lang w:bidi="ar-EG"/>
        </w:rPr>
      </w:pPr>
      <w:r w:rsidRPr="00327BB2">
        <w:rPr>
          <w:rFonts w:ascii="Simplified Arabic" w:hAnsi="Simplified Arabic"/>
          <w:sz w:val="32"/>
          <w:szCs w:val="32"/>
          <w:rtl/>
          <w:lang w:bidi="ar-EG"/>
        </w:rPr>
        <w:t>السلمي، ميمون بن أحمد بن صامل (2013). صعوبات تعلم مهارات القراءة لدى الطلاب غير الناطقين بالعربية من وجهة نظر معلمي وطلاب معهد تعليم اللغة العربية بالجامعة الإسلامية بالمدينة المنورة، دراسة ميدانية، رسالة ماجستير غير منشورة، كلية الدعوة وأصول الدين، الجامعة الإسلامية بالمدينة المنورة، المملكة العربية السعودية.</w:t>
      </w:r>
    </w:p>
    <w:p w14:paraId="59388C40" w14:textId="77777777" w:rsidR="00146F1F" w:rsidRPr="00327BB2" w:rsidRDefault="00146F1F" w:rsidP="007E0CD2">
      <w:pPr>
        <w:pStyle w:val="FootnoteText"/>
        <w:bidi/>
        <w:ind w:left="855" w:hanging="855"/>
        <w:rPr>
          <w:rFonts w:ascii="Simplified Arabic" w:hAnsi="Simplified Arabic"/>
          <w:sz w:val="32"/>
          <w:szCs w:val="32"/>
          <w:rtl/>
          <w:lang w:bidi="ar-EG"/>
        </w:rPr>
      </w:pPr>
      <w:r w:rsidRPr="00327BB2">
        <w:rPr>
          <w:rFonts w:ascii="Simplified Arabic" w:hAnsi="Simplified Arabic"/>
          <w:sz w:val="32"/>
          <w:szCs w:val="32"/>
          <w:rtl/>
          <w:lang w:bidi="ar-EG"/>
        </w:rPr>
        <w:t>السناني، ماجد سالم (2013). صعوبات تعلم الأصوات العربية لدى الدارسين بمعهد تعليم اللغة العربية لغير الناطقين بها في الجامعة الإسلامية بالمدينة المنورة من وجهة نظر الدارسين دراسة وصفية، رسالة ماجستير غير منشورة، معهد تعليم اللغة العربية لغير الناطقين بها، الجامعة الإسلامية بالمدينة المنورة، المملكة العربية السعودية.</w:t>
      </w:r>
    </w:p>
    <w:p w14:paraId="69696451" w14:textId="77777777" w:rsidR="00146F1F" w:rsidRPr="00327BB2" w:rsidRDefault="00146F1F" w:rsidP="007E0CD2">
      <w:pPr>
        <w:pStyle w:val="FootnoteText"/>
        <w:bidi/>
        <w:ind w:left="855" w:hanging="855"/>
        <w:rPr>
          <w:rFonts w:ascii="Simplified Arabic" w:hAnsi="Simplified Arabic"/>
          <w:sz w:val="32"/>
          <w:szCs w:val="32"/>
          <w:rtl/>
          <w:lang w:bidi="ar-EG"/>
        </w:rPr>
      </w:pPr>
      <w:r w:rsidRPr="00327BB2">
        <w:rPr>
          <w:rFonts w:ascii="Simplified Arabic" w:hAnsi="Simplified Arabic"/>
          <w:sz w:val="32"/>
          <w:szCs w:val="32"/>
          <w:rtl/>
        </w:rPr>
        <w:t xml:space="preserve">شحاتة، حسن؛ </w:t>
      </w:r>
      <w:r w:rsidRPr="00327BB2">
        <w:rPr>
          <w:rFonts w:ascii="Simplified Arabic" w:hAnsi="Simplified Arabic"/>
          <w:sz w:val="32"/>
          <w:szCs w:val="32"/>
          <w:rtl/>
          <w:lang w:bidi="ar-EG"/>
        </w:rPr>
        <w:t>النجار، زينب (2003). معجم المصطلحات التربوية والنفسية عربي- إنجليزي، الدار المصرية اللبنانية، ط1، مصر.</w:t>
      </w:r>
    </w:p>
    <w:p w14:paraId="0B3A54F1" w14:textId="77777777" w:rsidR="00146F1F" w:rsidRPr="00327BB2" w:rsidRDefault="00146F1F" w:rsidP="007E0CD2">
      <w:pPr>
        <w:pStyle w:val="FootnoteText"/>
        <w:bidi/>
        <w:ind w:left="855" w:hanging="855"/>
        <w:rPr>
          <w:rFonts w:ascii="Simplified Arabic" w:hAnsi="Simplified Arabic"/>
          <w:sz w:val="32"/>
          <w:szCs w:val="32"/>
          <w:rtl/>
        </w:rPr>
      </w:pPr>
      <w:r w:rsidRPr="00327BB2">
        <w:rPr>
          <w:rFonts w:ascii="Simplified Arabic" w:hAnsi="Simplified Arabic"/>
          <w:sz w:val="32"/>
          <w:szCs w:val="32"/>
          <w:rtl/>
        </w:rPr>
        <w:t>شعيب، أبو بكر عبد الله (2015). صعوبات التعبير الكتابي الوظيفي لمتعلمي اللغة العربية للناطقين بلغات أخرى طلاب معهد تعليم اللغة العربية بالجامعة الإسلامية بالمدينة المنورة أنموذجاً، مجلة القراءة والمعرفة-مصر، (159): 141-180.</w:t>
      </w:r>
    </w:p>
    <w:p w14:paraId="57D94909" w14:textId="77777777" w:rsidR="00146F1F" w:rsidRPr="00327BB2" w:rsidRDefault="00146F1F" w:rsidP="007E0CD2">
      <w:pPr>
        <w:pStyle w:val="FootnoteText"/>
        <w:bidi/>
        <w:ind w:left="855" w:hanging="855"/>
        <w:rPr>
          <w:rFonts w:ascii="Simplified Arabic" w:hAnsi="Simplified Arabic"/>
          <w:sz w:val="32"/>
          <w:szCs w:val="32"/>
          <w:rtl/>
        </w:rPr>
      </w:pPr>
      <w:r w:rsidRPr="00327BB2">
        <w:rPr>
          <w:rFonts w:ascii="Simplified Arabic" w:hAnsi="Simplified Arabic"/>
          <w:sz w:val="32"/>
          <w:szCs w:val="32"/>
          <w:rtl/>
          <w:lang w:bidi="ar-EG"/>
        </w:rPr>
        <w:t>صابر، فاطمة عوض؛ خفاجة، ميرفت علي (2002). أسس ومبادئ البحث العلمي، مكتبة ومطبعة الشعاع الفنية، ط1، الإسكندرية- مصر.</w:t>
      </w:r>
    </w:p>
    <w:p w14:paraId="45D3D3E8" w14:textId="77777777" w:rsidR="00146F1F" w:rsidRPr="00327BB2" w:rsidRDefault="00146F1F" w:rsidP="007E0CD2">
      <w:pPr>
        <w:pStyle w:val="FootnoteText"/>
        <w:bidi/>
        <w:ind w:left="855" w:hanging="855"/>
        <w:rPr>
          <w:rFonts w:ascii="Simplified Arabic" w:hAnsi="Simplified Arabic"/>
          <w:sz w:val="32"/>
          <w:szCs w:val="32"/>
        </w:rPr>
      </w:pPr>
      <w:r w:rsidRPr="00327BB2">
        <w:rPr>
          <w:rFonts w:ascii="Simplified Arabic" w:hAnsi="Simplified Arabic"/>
          <w:sz w:val="32"/>
          <w:szCs w:val="32"/>
          <w:rtl/>
        </w:rPr>
        <w:t>عبيد، السيد مصطفى محمد (2011). الصعوبات والأخطاء النحوية لدى متعلمي اللغة العربية من الصينيين، مجلة كلية الآداب والعلوم الإنسانية بالإسماعيلية -مصر، (3): 211-268.</w:t>
      </w:r>
    </w:p>
    <w:p w14:paraId="6A754BDD" w14:textId="77777777" w:rsidR="00146F1F" w:rsidRPr="00327BB2" w:rsidRDefault="00146F1F" w:rsidP="007E0CD2">
      <w:pPr>
        <w:pStyle w:val="FootnoteText"/>
        <w:bidi/>
        <w:ind w:left="855" w:hanging="855"/>
        <w:rPr>
          <w:rFonts w:ascii="Simplified Arabic" w:hAnsi="Simplified Arabic"/>
          <w:sz w:val="32"/>
          <w:szCs w:val="32"/>
          <w:rtl/>
          <w:lang w:bidi="ar-EG"/>
        </w:rPr>
      </w:pPr>
      <w:r w:rsidRPr="00327BB2">
        <w:rPr>
          <w:rFonts w:ascii="Simplified Arabic" w:hAnsi="Simplified Arabic"/>
          <w:sz w:val="32"/>
          <w:szCs w:val="32"/>
          <w:rtl/>
          <w:lang w:bidi="ar-EG"/>
        </w:rPr>
        <w:t>الفاعوري، عوني (2005). تعليم العربية للناطقين بغيرها مشكلات وحلول الجامعة الأردنية نموذجاً، مجلة دراسات العلوم الإنسانية والاجتماعية- الأردن، 32(3): 487-497.</w:t>
      </w:r>
    </w:p>
    <w:p w14:paraId="30EC3C4C" w14:textId="77777777" w:rsidR="00146F1F" w:rsidRPr="00327BB2" w:rsidRDefault="00146F1F" w:rsidP="007E0CD2">
      <w:pPr>
        <w:pStyle w:val="FootnoteText"/>
        <w:bidi/>
        <w:ind w:left="855" w:hanging="855"/>
        <w:rPr>
          <w:rFonts w:ascii="Simplified Arabic" w:hAnsi="Simplified Arabic"/>
          <w:sz w:val="32"/>
          <w:szCs w:val="32"/>
          <w:rtl/>
          <w:lang w:bidi="ar-EG"/>
        </w:rPr>
      </w:pPr>
      <w:r w:rsidRPr="00327BB2">
        <w:rPr>
          <w:rFonts w:ascii="Simplified Arabic" w:hAnsi="Simplified Arabic"/>
          <w:sz w:val="32"/>
          <w:szCs w:val="32"/>
          <w:rtl/>
          <w:lang w:bidi="ar-EG"/>
        </w:rPr>
        <w:t>محمد، سالم خميس (2010). صعوبات تعليم اللغة العربية للمدارس الابتدائية في تنزانيا الأسباب والحلول مدارس زنجبار نموذجا، رسالة دكتوراه غير منشورة، معهد بحوث ودراسات العالم الإسلامي، جامعة ام درمان الإسلامية، السودان.</w:t>
      </w:r>
    </w:p>
    <w:p w14:paraId="71D1EF5F" w14:textId="77777777" w:rsidR="006B71A7" w:rsidRPr="00327BB2" w:rsidRDefault="006B71A7" w:rsidP="006B71A7">
      <w:pPr>
        <w:bidi/>
        <w:spacing w:after="0" w:line="240" w:lineRule="auto"/>
        <w:jc w:val="both"/>
        <w:rPr>
          <w:rFonts w:ascii="Simplified Arabic" w:hAnsi="Simplified Arabic" w:cs="Simplified Arabic"/>
          <w:b/>
          <w:bCs/>
          <w:sz w:val="32"/>
          <w:szCs w:val="32"/>
          <w:rtl/>
        </w:rPr>
      </w:pPr>
    </w:p>
    <w:p w14:paraId="1DD8FF75" w14:textId="77777777" w:rsidR="00D737DA" w:rsidRPr="00327BB2" w:rsidRDefault="00D737DA">
      <w:pPr>
        <w:rPr>
          <w:rFonts w:ascii="Simplified Arabic" w:hAnsi="Simplified Arabic" w:cs="Simplified Arabic"/>
          <w:b/>
          <w:bCs/>
          <w:sz w:val="32"/>
          <w:szCs w:val="32"/>
          <w:rtl/>
          <w:lang w:bidi="ar-EG"/>
        </w:rPr>
      </w:pPr>
      <w:r w:rsidRPr="00327BB2">
        <w:rPr>
          <w:rFonts w:ascii="Simplified Arabic" w:hAnsi="Simplified Arabic" w:cs="Simplified Arabic"/>
          <w:b/>
          <w:bCs/>
          <w:sz w:val="32"/>
          <w:szCs w:val="32"/>
          <w:rtl/>
          <w:lang w:bidi="ar-EG"/>
        </w:rPr>
        <w:br w:type="page"/>
      </w:r>
    </w:p>
    <w:p w14:paraId="28CCED5E" w14:textId="77777777" w:rsidR="006B71A7" w:rsidRPr="00327BB2" w:rsidRDefault="006B71A7" w:rsidP="006B71A7">
      <w:pPr>
        <w:bidi/>
        <w:spacing w:after="0" w:line="240" w:lineRule="auto"/>
        <w:jc w:val="both"/>
        <w:rPr>
          <w:rFonts w:ascii="Simplified Arabic" w:hAnsi="Simplified Arabic" w:cs="Simplified Arabic"/>
          <w:b/>
          <w:bCs/>
          <w:sz w:val="32"/>
          <w:szCs w:val="32"/>
          <w:rtl/>
          <w:lang w:bidi="ar-EG"/>
        </w:rPr>
      </w:pPr>
      <w:r w:rsidRPr="00327BB2">
        <w:rPr>
          <w:rFonts w:ascii="Simplified Arabic" w:hAnsi="Simplified Arabic" w:cs="Simplified Arabic" w:hint="cs"/>
          <w:b/>
          <w:bCs/>
          <w:sz w:val="32"/>
          <w:szCs w:val="32"/>
          <w:rtl/>
          <w:lang w:bidi="ar-EG"/>
        </w:rPr>
        <w:t>ثانياً: المراجع الأجنبية</w:t>
      </w:r>
    </w:p>
    <w:p w14:paraId="58BAFC06" w14:textId="77777777" w:rsidR="006B71A7" w:rsidRPr="00327BB2" w:rsidRDefault="006B71A7" w:rsidP="006B71A7">
      <w:pPr>
        <w:bidi/>
        <w:spacing w:after="0" w:line="240" w:lineRule="auto"/>
        <w:jc w:val="both"/>
        <w:rPr>
          <w:rFonts w:ascii="Simplified Arabic" w:hAnsi="Simplified Arabic" w:cs="Simplified Arabic"/>
          <w:b/>
          <w:bCs/>
          <w:sz w:val="32"/>
          <w:szCs w:val="32"/>
          <w:rtl/>
          <w:lang w:bidi="ar-EG"/>
        </w:rPr>
      </w:pPr>
    </w:p>
    <w:p w14:paraId="186359F5" w14:textId="77777777" w:rsidR="00D737DA" w:rsidRPr="00327BB2" w:rsidRDefault="00D737DA" w:rsidP="00D737DA">
      <w:pPr>
        <w:pStyle w:val="FootnoteText"/>
        <w:ind w:left="851" w:hanging="851"/>
        <w:rPr>
          <w:sz w:val="32"/>
          <w:szCs w:val="32"/>
          <w:rtl/>
          <w:lang w:bidi="ar-EG"/>
        </w:rPr>
      </w:pPr>
      <w:r w:rsidRPr="00327BB2">
        <w:rPr>
          <w:sz w:val="32"/>
          <w:szCs w:val="32"/>
        </w:rPr>
        <w:t>AL–BATAL, MAHM.OUD. (2007). Arabic and national language educational policy. </w:t>
      </w:r>
      <w:r w:rsidRPr="00327BB2">
        <w:rPr>
          <w:i/>
          <w:iCs/>
          <w:sz w:val="32"/>
          <w:szCs w:val="32"/>
        </w:rPr>
        <w:t>The Modern Language Journal</w:t>
      </w:r>
      <w:r w:rsidRPr="00327BB2">
        <w:rPr>
          <w:sz w:val="32"/>
          <w:szCs w:val="32"/>
        </w:rPr>
        <w:t>, </w:t>
      </w:r>
      <w:r w:rsidRPr="00327BB2">
        <w:rPr>
          <w:i/>
          <w:iCs/>
          <w:sz w:val="32"/>
          <w:szCs w:val="32"/>
        </w:rPr>
        <w:t>91</w:t>
      </w:r>
      <w:r w:rsidRPr="00327BB2">
        <w:rPr>
          <w:sz w:val="32"/>
          <w:szCs w:val="32"/>
        </w:rPr>
        <w:t>(2), 268-271.</w:t>
      </w:r>
    </w:p>
    <w:p w14:paraId="367ED56F" w14:textId="77777777" w:rsidR="00D737DA" w:rsidRPr="00327BB2" w:rsidRDefault="00D737DA" w:rsidP="00D737DA">
      <w:pPr>
        <w:pStyle w:val="FootnoteText"/>
        <w:ind w:left="851" w:hanging="851"/>
        <w:rPr>
          <w:sz w:val="32"/>
          <w:szCs w:val="32"/>
          <w:rtl/>
          <w:lang w:bidi="ar-EG"/>
        </w:rPr>
      </w:pPr>
      <w:proofErr w:type="spellStart"/>
      <w:r w:rsidRPr="00327BB2">
        <w:rPr>
          <w:sz w:val="32"/>
          <w:szCs w:val="32"/>
        </w:rPr>
        <w:t>Alhaqbani</w:t>
      </w:r>
      <w:proofErr w:type="spellEnd"/>
      <w:r w:rsidRPr="00327BB2">
        <w:rPr>
          <w:sz w:val="32"/>
          <w:szCs w:val="32"/>
        </w:rPr>
        <w:t xml:space="preserve">, A., &amp; Riazi, M. (2012). Metacognitive awareness of reading strategy </w:t>
      </w:r>
      <w:proofErr w:type="gramStart"/>
      <w:r w:rsidRPr="00327BB2">
        <w:rPr>
          <w:sz w:val="32"/>
          <w:szCs w:val="32"/>
        </w:rPr>
        <w:t>use</w:t>
      </w:r>
      <w:proofErr w:type="gramEnd"/>
      <w:r w:rsidRPr="00327BB2">
        <w:rPr>
          <w:sz w:val="32"/>
          <w:szCs w:val="32"/>
        </w:rPr>
        <w:t xml:space="preserve"> in Arabic as a second language. </w:t>
      </w:r>
      <w:r w:rsidRPr="00327BB2">
        <w:rPr>
          <w:i/>
          <w:iCs/>
          <w:sz w:val="32"/>
          <w:szCs w:val="32"/>
        </w:rPr>
        <w:t>Reading in a Foreign Language</w:t>
      </w:r>
      <w:r w:rsidRPr="00327BB2">
        <w:rPr>
          <w:sz w:val="32"/>
          <w:szCs w:val="32"/>
        </w:rPr>
        <w:t>, </w:t>
      </w:r>
      <w:r w:rsidRPr="00327BB2">
        <w:rPr>
          <w:i/>
          <w:iCs/>
          <w:sz w:val="32"/>
          <w:szCs w:val="32"/>
        </w:rPr>
        <w:t>24</w:t>
      </w:r>
      <w:r w:rsidRPr="00327BB2">
        <w:rPr>
          <w:sz w:val="32"/>
          <w:szCs w:val="32"/>
        </w:rPr>
        <w:t>(2), 231.</w:t>
      </w:r>
    </w:p>
    <w:p w14:paraId="3ACEDD77" w14:textId="77777777" w:rsidR="00D737DA" w:rsidRPr="00327BB2" w:rsidRDefault="00D737DA" w:rsidP="00D737DA">
      <w:pPr>
        <w:pStyle w:val="FootnoteText"/>
        <w:ind w:left="851" w:hanging="851"/>
        <w:rPr>
          <w:sz w:val="32"/>
          <w:szCs w:val="32"/>
          <w:lang w:bidi="ar-EG"/>
        </w:rPr>
      </w:pPr>
      <w:proofErr w:type="spellStart"/>
      <w:r w:rsidRPr="00327BB2">
        <w:rPr>
          <w:sz w:val="32"/>
          <w:szCs w:val="32"/>
        </w:rPr>
        <w:t>Elkhafaifi</w:t>
      </w:r>
      <w:proofErr w:type="spellEnd"/>
      <w:r w:rsidRPr="00327BB2">
        <w:rPr>
          <w:sz w:val="32"/>
          <w:szCs w:val="32"/>
        </w:rPr>
        <w:t>, H. (2005). Listening comprehension and anxiety in the Arabic language classroom. </w:t>
      </w:r>
      <w:r w:rsidRPr="00327BB2">
        <w:rPr>
          <w:i/>
          <w:iCs/>
          <w:sz w:val="32"/>
          <w:szCs w:val="32"/>
        </w:rPr>
        <w:t>The modern language journal</w:t>
      </w:r>
      <w:r w:rsidRPr="00327BB2">
        <w:rPr>
          <w:sz w:val="32"/>
          <w:szCs w:val="32"/>
        </w:rPr>
        <w:t>, </w:t>
      </w:r>
      <w:r w:rsidRPr="00327BB2">
        <w:rPr>
          <w:i/>
          <w:iCs/>
          <w:sz w:val="32"/>
          <w:szCs w:val="32"/>
        </w:rPr>
        <w:t>89</w:t>
      </w:r>
      <w:r w:rsidRPr="00327BB2">
        <w:rPr>
          <w:sz w:val="32"/>
          <w:szCs w:val="32"/>
        </w:rPr>
        <w:t>(2), 206-220.</w:t>
      </w:r>
    </w:p>
    <w:p w14:paraId="2D12E56A" w14:textId="77777777" w:rsidR="00D737DA" w:rsidRPr="00327BB2" w:rsidRDefault="00D737DA" w:rsidP="00D737DA">
      <w:pPr>
        <w:pStyle w:val="FootnoteText"/>
        <w:ind w:left="851" w:hanging="851"/>
        <w:rPr>
          <w:sz w:val="32"/>
          <w:szCs w:val="32"/>
        </w:rPr>
      </w:pPr>
      <w:r w:rsidRPr="00327BB2">
        <w:rPr>
          <w:sz w:val="32"/>
          <w:szCs w:val="32"/>
        </w:rPr>
        <w:t>Magnan, S. S. (2007). Reconsidering communicative language teaching for national goals. </w:t>
      </w:r>
      <w:r w:rsidRPr="00327BB2">
        <w:rPr>
          <w:i/>
          <w:iCs/>
          <w:sz w:val="32"/>
          <w:szCs w:val="32"/>
        </w:rPr>
        <w:t>The modern language journal</w:t>
      </w:r>
      <w:r w:rsidRPr="00327BB2">
        <w:rPr>
          <w:sz w:val="32"/>
          <w:szCs w:val="32"/>
        </w:rPr>
        <w:t>, </w:t>
      </w:r>
      <w:r w:rsidRPr="00327BB2">
        <w:rPr>
          <w:i/>
          <w:iCs/>
          <w:sz w:val="32"/>
          <w:szCs w:val="32"/>
        </w:rPr>
        <w:t>91</w:t>
      </w:r>
      <w:r w:rsidRPr="00327BB2">
        <w:rPr>
          <w:sz w:val="32"/>
          <w:szCs w:val="32"/>
        </w:rPr>
        <w:t>(2), 249-252.</w:t>
      </w:r>
    </w:p>
    <w:p w14:paraId="48F7DC6A" w14:textId="77777777" w:rsidR="00D737DA" w:rsidRPr="00327BB2" w:rsidRDefault="00D737DA" w:rsidP="00D737DA">
      <w:pPr>
        <w:pStyle w:val="FootnoteText"/>
        <w:ind w:left="851" w:hanging="851"/>
        <w:rPr>
          <w:sz w:val="32"/>
          <w:szCs w:val="32"/>
        </w:rPr>
      </w:pPr>
      <w:r w:rsidRPr="00327BB2">
        <w:rPr>
          <w:sz w:val="32"/>
          <w:szCs w:val="32"/>
        </w:rPr>
        <w:t>Obeidat, M. M. (2005). Attitudes and motivation in second language learning. </w:t>
      </w:r>
      <w:r w:rsidRPr="00327BB2">
        <w:rPr>
          <w:i/>
          <w:iCs/>
          <w:sz w:val="32"/>
          <w:szCs w:val="32"/>
        </w:rPr>
        <w:t>Journal of faculty of Education</w:t>
      </w:r>
      <w:r w:rsidRPr="00327BB2">
        <w:rPr>
          <w:sz w:val="32"/>
          <w:szCs w:val="32"/>
        </w:rPr>
        <w:t>, </w:t>
      </w:r>
      <w:r w:rsidRPr="00327BB2">
        <w:rPr>
          <w:i/>
          <w:iCs/>
          <w:sz w:val="32"/>
          <w:szCs w:val="32"/>
        </w:rPr>
        <w:t>18</w:t>
      </w:r>
      <w:r w:rsidRPr="00327BB2">
        <w:rPr>
          <w:sz w:val="32"/>
          <w:szCs w:val="32"/>
        </w:rPr>
        <w:t>(22), 1-17.</w:t>
      </w:r>
    </w:p>
    <w:p w14:paraId="67CF9E3B" w14:textId="77777777" w:rsidR="00D737DA" w:rsidRPr="00327BB2" w:rsidRDefault="00D737DA" w:rsidP="00D737DA">
      <w:pPr>
        <w:pStyle w:val="FootnoteText"/>
        <w:ind w:left="851" w:hanging="851"/>
        <w:rPr>
          <w:sz w:val="32"/>
          <w:szCs w:val="32"/>
          <w:lang w:bidi="ar-EG"/>
        </w:rPr>
      </w:pPr>
      <w:r w:rsidRPr="00327BB2">
        <w:rPr>
          <w:sz w:val="32"/>
          <w:szCs w:val="32"/>
        </w:rPr>
        <w:t>Palmer, J. (2008). ARABIC DIGLOSSIA: STUDENT PERCEPTIONS OF SPOKEN ARABIC AFTER. </w:t>
      </w:r>
      <w:r w:rsidRPr="00327BB2">
        <w:rPr>
          <w:i/>
          <w:iCs/>
          <w:sz w:val="32"/>
          <w:szCs w:val="32"/>
        </w:rPr>
        <w:t>Arizona working papers in SLA &amp; Teaching</w:t>
      </w:r>
      <w:r w:rsidRPr="00327BB2">
        <w:rPr>
          <w:sz w:val="32"/>
          <w:szCs w:val="32"/>
        </w:rPr>
        <w:t>, </w:t>
      </w:r>
      <w:r w:rsidRPr="00327BB2">
        <w:rPr>
          <w:i/>
          <w:iCs/>
          <w:sz w:val="32"/>
          <w:szCs w:val="32"/>
        </w:rPr>
        <w:t>15</w:t>
      </w:r>
      <w:r w:rsidRPr="00327BB2">
        <w:rPr>
          <w:sz w:val="32"/>
          <w:szCs w:val="32"/>
        </w:rPr>
        <w:t>, 81-95.</w:t>
      </w:r>
    </w:p>
    <w:p w14:paraId="22F62177" w14:textId="77777777" w:rsidR="00D737DA" w:rsidRPr="00327BB2" w:rsidRDefault="00D737DA" w:rsidP="00D737DA">
      <w:pPr>
        <w:pStyle w:val="FootnoteText"/>
        <w:ind w:left="851" w:hanging="851"/>
        <w:rPr>
          <w:sz w:val="32"/>
          <w:szCs w:val="32"/>
          <w:lang w:bidi="ar-EG"/>
        </w:rPr>
      </w:pPr>
      <w:proofErr w:type="spellStart"/>
      <w:r w:rsidRPr="00327BB2">
        <w:rPr>
          <w:sz w:val="32"/>
          <w:szCs w:val="32"/>
        </w:rPr>
        <w:t>Rabab'ah</w:t>
      </w:r>
      <w:proofErr w:type="spellEnd"/>
      <w:r w:rsidRPr="00327BB2">
        <w:rPr>
          <w:sz w:val="32"/>
          <w:szCs w:val="32"/>
        </w:rPr>
        <w:t>, G., &amp; Bulut, D. (2007). Compensatory strategies in Arabic as a second language. </w:t>
      </w:r>
      <w:proofErr w:type="spellStart"/>
      <w:r w:rsidRPr="00327BB2">
        <w:rPr>
          <w:i/>
          <w:iCs/>
          <w:sz w:val="32"/>
          <w:szCs w:val="32"/>
        </w:rPr>
        <w:t>Poznań</w:t>
      </w:r>
      <w:proofErr w:type="spellEnd"/>
      <w:r w:rsidRPr="00327BB2">
        <w:rPr>
          <w:i/>
          <w:iCs/>
          <w:sz w:val="32"/>
          <w:szCs w:val="32"/>
        </w:rPr>
        <w:t xml:space="preserve"> Studies in Contemporary Linguistics</w:t>
      </w:r>
      <w:r w:rsidRPr="00327BB2">
        <w:rPr>
          <w:sz w:val="32"/>
          <w:szCs w:val="32"/>
        </w:rPr>
        <w:t>, </w:t>
      </w:r>
      <w:r w:rsidRPr="00327BB2">
        <w:rPr>
          <w:i/>
          <w:iCs/>
          <w:sz w:val="32"/>
          <w:szCs w:val="32"/>
        </w:rPr>
        <w:t>43</w:t>
      </w:r>
      <w:r w:rsidRPr="00327BB2">
        <w:rPr>
          <w:sz w:val="32"/>
          <w:szCs w:val="32"/>
        </w:rPr>
        <w:t>(2), 83-106.</w:t>
      </w:r>
    </w:p>
    <w:p w14:paraId="576E9883" w14:textId="77777777" w:rsidR="00D737DA" w:rsidRPr="00327BB2" w:rsidRDefault="00D737DA" w:rsidP="00D737DA">
      <w:pPr>
        <w:pStyle w:val="FootnoteText"/>
        <w:ind w:left="851" w:hanging="851"/>
        <w:rPr>
          <w:sz w:val="32"/>
          <w:szCs w:val="32"/>
          <w:lang w:bidi="ar-EG"/>
        </w:rPr>
      </w:pPr>
      <w:r w:rsidRPr="00327BB2">
        <w:rPr>
          <w:sz w:val="32"/>
          <w:szCs w:val="32"/>
        </w:rPr>
        <w:t>Spaniol, M.</w:t>
      </w:r>
      <w:proofErr w:type="gramStart"/>
      <w:r w:rsidRPr="00327BB2">
        <w:rPr>
          <w:sz w:val="32"/>
          <w:szCs w:val="32"/>
        </w:rPr>
        <w:t>,  Yosef</w:t>
      </w:r>
      <w:proofErr w:type="gramEnd"/>
      <w:r w:rsidRPr="00327BB2">
        <w:rPr>
          <w:sz w:val="32"/>
          <w:szCs w:val="32"/>
        </w:rPr>
        <w:t xml:space="preserve">, M. A. &amp; Weikum, G. (2014). </w:t>
      </w:r>
      <w:proofErr w:type="spellStart"/>
      <w:r w:rsidRPr="00327BB2">
        <w:rPr>
          <w:sz w:val="32"/>
          <w:szCs w:val="32"/>
        </w:rPr>
        <w:t>AIDArabic</w:t>
      </w:r>
      <w:proofErr w:type="spellEnd"/>
      <w:r w:rsidRPr="00327BB2">
        <w:rPr>
          <w:sz w:val="32"/>
          <w:szCs w:val="32"/>
        </w:rPr>
        <w:t>: A named-entity disambiguation framework for Arabic text. In </w:t>
      </w:r>
      <w:r w:rsidRPr="00327BB2">
        <w:rPr>
          <w:i/>
          <w:iCs/>
          <w:sz w:val="32"/>
          <w:szCs w:val="32"/>
        </w:rPr>
        <w:t>Workshop on Arabic Natural Language Processing</w:t>
      </w:r>
      <w:r w:rsidRPr="00327BB2">
        <w:rPr>
          <w:sz w:val="32"/>
          <w:szCs w:val="32"/>
        </w:rPr>
        <w:t>.</w:t>
      </w:r>
    </w:p>
    <w:p w14:paraId="48DDC1F7" w14:textId="77777777" w:rsidR="00F94B39" w:rsidRPr="00327BB2" w:rsidRDefault="00F94B39" w:rsidP="00F94B39">
      <w:pPr>
        <w:bidi/>
        <w:spacing w:after="0" w:line="240" w:lineRule="auto"/>
        <w:jc w:val="both"/>
        <w:rPr>
          <w:rFonts w:ascii="Simplified Arabic" w:hAnsi="Simplified Arabic" w:cs="Simplified Arabic"/>
          <w:sz w:val="32"/>
          <w:szCs w:val="32"/>
          <w:rtl/>
        </w:rPr>
      </w:pPr>
    </w:p>
    <w:p w14:paraId="7E66FB8A" w14:textId="77777777" w:rsidR="007B0372" w:rsidRPr="00327BB2" w:rsidRDefault="007B0372" w:rsidP="007B0372">
      <w:pPr>
        <w:bidi/>
        <w:spacing w:after="0" w:line="240" w:lineRule="auto"/>
        <w:ind w:firstLine="720"/>
        <w:jc w:val="lowKashida"/>
        <w:rPr>
          <w:rFonts w:ascii="Traditional Arabic" w:hAnsi="Traditional Arabic" w:cs="Traditional Arabic"/>
          <w:sz w:val="28"/>
          <w:szCs w:val="28"/>
          <w:rtl/>
          <w:lang w:bidi="ar-EG"/>
        </w:rPr>
      </w:pPr>
    </w:p>
    <w:p w14:paraId="4FCCE307" w14:textId="77777777" w:rsidR="00AA0E77" w:rsidRPr="00327BB2" w:rsidRDefault="00AA0E77" w:rsidP="00AA0E77">
      <w:pPr>
        <w:bidi/>
        <w:spacing w:after="0" w:line="240" w:lineRule="auto"/>
        <w:ind w:firstLine="720"/>
        <w:jc w:val="lowKashida"/>
        <w:rPr>
          <w:rFonts w:ascii="Traditional Arabic" w:hAnsi="Traditional Arabic" w:cs="Traditional Arabic"/>
          <w:sz w:val="32"/>
          <w:szCs w:val="32"/>
          <w:rtl/>
        </w:rPr>
      </w:pPr>
    </w:p>
    <w:p w14:paraId="022E742A" w14:textId="77777777" w:rsidR="00FC2707" w:rsidRPr="00327BB2" w:rsidRDefault="00FC2707" w:rsidP="00FC2707">
      <w:pPr>
        <w:bidi/>
        <w:spacing w:after="0" w:line="240" w:lineRule="auto"/>
        <w:ind w:firstLine="720"/>
        <w:jc w:val="both"/>
        <w:rPr>
          <w:rFonts w:ascii="Simplified Arabic" w:hAnsi="Simplified Arabic" w:cs="Simplified Arabic"/>
          <w:sz w:val="32"/>
          <w:szCs w:val="32"/>
        </w:rPr>
      </w:pPr>
    </w:p>
    <w:p w14:paraId="4B2B22F5" w14:textId="77777777" w:rsidR="008F4B74" w:rsidRPr="00327BB2" w:rsidRDefault="008F4B74" w:rsidP="008F4B74">
      <w:pPr>
        <w:bidi/>
        <w:spacing w:after="0" w:line="240" w:lineRule="auto"/>
        <w:jc w:val="both"/>
        <w:rPr>
          <w:rFonts w:ascii="Simplified Arabic" w:hAnsi="Simplified Arabic" w:cs="Simplified Arabic"/>
          <w:sz w:val="32"/>
          <w:szCs w:val="32"/>
          <w:rtl/>
          <w:lang w:bidi="ar-EG"/>
        </w:rPr>
      </w:pPr>
    </w:p>
    <w:sectPr w:rsidR="008F4B74" w:rsidRPr="00327B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22480" w14:textId="77777777" w:rsidR="009D78AF" w:rsidRDefault="009D78AF" w:rsidP="0064091F">
      <w:pPr>
        <w:spacing w:after="0" w:line="240" w:lineRule="auto"/>
      </w:pPr>
      <w:r>
        <w:separator/>
      </w:r>
    </w:p>
  </w:endnote>
  <w:endnote w:type="continuationSeparator" w:id="0">
    <w:p w14:paraId="63057F76" w14:textId="77777777" w:rsidR="009D78AF" w:rsidRDefault="009D78AF" w:rsidP="00640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910631"/>
      <w:docPartObj>
        <w:docPartGallery w:val="Page Numbers (Bottom of Page)"/>
        <w:docPartUnique/>
      </w:docPartObj>
    </w:sdtPr>
    <w:sdtEndPr>
      <w:rPr>
        <w:noProof/>
      </w:rPr>
    </w:sdtEndPr>
    <w:sdtContent>
      <w:p w14:paraId="14F3AEB3" w14:textId="77777777" w:rsidR="00A667B7" w:rsidRDefault="00A667B7">
        <w:pPr>
          <w:pStyle w:val="Footer"/>
          <w:jc w:val="center"/>
        </w:pPr>
        <w:r>
          <w:fldChar w:fldCharType="begin"/>
        </w:r>
        <w:r>
          <w:instrText xml:space="preserve"> PAGE   \* MERGEFORMAT </w:instrText>
        </w:r>
        <w:r>
          <w:fldChar w:fldCharType="separate"/>
        </w:r>
        <w:r w:rsidR="000916B5">
          <w:rPr>
            <w:noProof/>
          </w:rPr>
          <w:t>21</w:t>
        </w:r>
        <w:r>
          <w:rPr>
            <w:noProof/>
          </w:rPr>
          <w:fldChar w:fldCharType="end"/>
        </w:r>
      </w:p>
    </w:sdtContent>
  </w:sdt>
  <w:p w14:paraId="6381D7ED" w14:textId="77777777" w:rsidR="00A667B7" w:rsidRDefault="00A66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3A50A" w14:textId="77777777" w:rsidR="009D78AF" w:rsidRDefault="009D78AF" w:rsidP="0064091F">
      <w:pPr>
        <w:spacing w:after="0" w:line="240" w:lineRule="auto"/>
      </w:pPr>
      <w:r>
        <w:separator/>
      </w:r>
    </w:p>
  </w:footnote>
  <w:footnote w:type="continuationSeparator" w:id="0">
    <w:p w14:paraId="76E88AE8" w14:textId="77777777" w:rsidR="009D78AF" w:rsidRDefault="009D78AF" w:rsidP="006409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701E"/>
    <w:multiLevelType w:val="hybridMultilevel"/>
    <w:tmpl w:val="F8F2E64C"/>
    <w:lvl w:ilvl="0" w:tplc="42227C7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E813CE"/>
    <w:multiLevelType w:val="hybridMultilevel"/>
    <w:tmpl w:val="827A0C3A"/>
    <w:lvl w:ilvl="0" w:tplc="29E6A3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ED5827"/>
    <w:multiLevelType w:val="hybridMultilevel"/>
    <w:tmpl w:val="5B02AF7A"/>
    <w:lvl w:ilvl="0" w:tplc="3A7279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7315B2"/>
    <w:multiLevelType w:val="hybridMultilevel"/>
    <w:tmpl w:val="AB1E3A84"/>
    <w:lvl w:ilvl="0" w:tplc="2A14B25A">
      <w:start w:val="20"/>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03033"/>
    <w:multiLevelType w:val="hybridMultilevel"/>
    <w:tmpl w:val="72046DE8"/>
    <w:lvl w:ilvl="0" w:tplc="14869F2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F727D31"/>
    <w:multiLevelType w:val="hybridMultilevel"/>
    <w:tmpl w:val="391AFCF0"/>
    <w:lvl w:ilvl="0" w:tplc="66A087EE">
      <w:start w:val="1"/>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8430E2"/>
    <w:multiLevelType w:val="hybridMultilevel"/>
    <w:tmpl w:val="7480CF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D958DC"/>
    <w:multiLevelType w:val="hybridMultilevel"/>
    <w:tmpl w:val="B744416A"/>
    <w:lvl w:ilvl="0" w:tplc="FFB2083E">
      <w:numFmt w:val="bullet"/>
      <w:lvlText w:val=""/>
      <w:lvlJc w:val="left"/>
      <w:pPr>
        <w:ind w:left="720" w:hanging="360"/>
      </w:pPr>
      <w:rPr>
        <w:rFonts w:ascii="Symbol" w:eastAsia="Times New Roman"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233B1"/>
    <w:multiLevelType w:val="hybridMultilevel"/>
    <w:tmpl w:val="B40CCC0E"/>
    <w:lvl w:ilvl="0" w:tplc="EF8C7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EC1981"/>
    <w:multiLevelType w:val="hybridMultilevel"/>
    <w:tmpl w:val="9C90E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7117BD"/>
    <w:multiLevelType w:val="hybridMultilevel"/>
    <w:tmpl w:val="E0688650"/>
    <w:lvl w:ilvl="0" w:tplc="74E888A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719B1EEA"/>
    <w:multiLevelType w:val="hybridMultilevel"/>
    <w:tmpl w:val="74323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C6629D"/>
    <w:multiLevelType w:val="hybridMultilevel"/>
    <w:tmpl w:val="0CFA1FC8"/>
    <w:lvl w:ilvl="0" w:tplc="78640AF8">
      <w:start w:val="2"/>
      <w:numFmt w:val="bullet"/>
      <w:lvlText w:val="-"/>
      <w:lvlJc w:val="left"/>
      <w:pPr>
        <w:ind w:left="1080" w:hanging="360"/>
      </w:pPr>
      <w:rPr>
        <w:rFonts w:ascii="Simplified Arabic" w:eastAsiaTheme="minorHAnsi"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9352A5D"/>
    <w:multiLevelType w:val="hybridMultilevel"/>
    <w:tmpl w:val="3E90AB38"/>
    <w:lvl w:ilvl="0" w:tplc="1DEEAB72">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BE5C23"/>
    <w:multiLevelType w:val="hybridMultilevel"/>
    <w:tmpl w:val="CAC44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423051">
    <w:abstractNumId w:val="14"/>
  </w:num>
  <w:num w:numId="2" w16cid:durableId="1341741778">
    <w:abstractNumId w:val="11"/>
  </w:num>
  <w:num w:numId="3" w16cid:durableId="435297379">
    <w:abstractNumId w:val="1"/>
  </w:num>
  <w:num w:numId="4" w16cid:durableId="948704000">
    <w:abstractNumId w:val="10"/>
  </w:num>
  <w:num w:numId="5" w16cid:durableId="891383483">
    <w:abstractNumId w:val="4"/>
  </w:num>
  <w:num w:numId="6" w16cid:durableId="1981037741">
    <w:abstractNumId w:val="9"/>
  </w:num>
  <w:num w:numId="7" w16cid:durableId="1929533492">
    <w:abstractNumId w:val="12"/>
  </w:num>
  <w:num w:numId="8" w16cid:durableId="650520444">
    <w:abstractNumId w:val="7"/>
  </w:num>
  <w:num w:numId="9" w16cid:durableId="1234898594">
    <w:abstractNumId w:val="6"/>
  </w:num>
  <w:num w:numId="10" w16cid:durableId="2000229720">
    <w:abstractNumId w:val="13"/>
  </w:num>
  <w:num w:numId="11" w16cid:durableId="749040094">
    <w:abstractNumId w:val="2"/>
  </w:num>
  <w:num w:numId="12" w16cid:durableId="850025841">
    <w:abstractNumId w:val="3"/>
  </w:num>
  <w:num w:numId="13" w16cid:durableId="1886404282">
    <w:abstractNumId w:val="8"/>
  </w:num>
  <w:num w:numId="14" w16cid:durableId="1791245289">
    <w:abstractNumId w:val="0"/>
  </w:num>
  <w:num w:numId="15" w16cid:durableId="859440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4C"/>
    <w:rsid w:val="0002012C"/>
    <w:rsid w:val="00021DFF"/>
    <w:rsid w:val="00023463"/>
    <w:rsid w:val="0003421E"/>
    <w:rsid w:val="000357EC"/>
    <w:rsid w:val="00054B39"/>
    <w:rsid w:val="0006192A"/>
    <w:rsid w:val="00063EF7"/>
    <w:rsid w:val="00064F45"/>
    <w:rsid w:val="000738AF"/>
    <w:rsid w:val="00082B84"/>
    <w:rsid w:val="00090D89"/>
    <w:rsid w:val="000916B5"/>
    <w:rsid w:val="000924F7"/>
    <w:rsid w:val="000A3152"/>
    <w:rsid w:val="000A74A7"/>
    <w:rsid w:val="000C75B9"/>
    <w:rsid w:val="000D23FE"/>
    <w:rsid w:val="000D7ADA"/>
    <w:rsid w:val="000E366C"/>
    <w:rsid w:val="000F1AF9"/>
    <w:rsid w:val="000F7778"/>
    <w:rsid w:val="0011157C"/>
    <w:rsid w:val="001137D5"/>
    <w:rsid w:val="001239B9"/>
    <w:rsid w:val="00140FE8"/>
    <w:rsid w:val="00146F1F"/>
    <w:rsid w:val="00150FD0"/>
    <w:rsid w:val="00154260"/>
    <w:rsid w:val="00172301"/>
    <w:rsid w:val="001802F8"/>
    <w:rsid w:val="0019091E"/>
    <w:rsid w:val="001A5ADB"/>
    <w:rsid w:val="001B28C3"/>
    <w:rsid w:val="001B7388"/>
    <w:rsid w:val="001C3C67"/>
    <w:rsid w:val="001C7DE4"/>
    <w:rsid w:val="001D09DC"/>
    <w:rsid w:val="001D45B5"/>
    <w:rsid w:val="001D47AB"/>
    <w:rsid w:val="001D5C20"/>
    <w:rsid w:val="001D7EA5"/>
    <w:rsid w:val="001F5659"/>
    <w:rsid w:val="00217383"/>
    <w:rsid w:val="002216F1"/>
    <w:rsid w:val="00231B37"/>
    <w:rsid w:val="00233CFB"/>
    <w:rsid w:val="00241434"/>
    <w:rsid w:val="00244D1D"/>
    <w:rsid w:val="0025121D"/>
    <w:rsid w:val="00253320"/>
    <w:rsid w:val="002601FD"/>
    <w:rsid w:val="00271880"/>
    <w:rsid w:val="002746D8"/>
    <w:rsid w:val="002757F4"/>
    <w:rsid w:val="00284EFE"/>
    <w:rsid w:val="002A1BB5"/>
    <w:rsid w:val="002A6734"/>
    <w:rsid w:val="002B56FE"/>
    <w:rsid w:val="002C5E52"/>
    <w:rsid w:val="002C6696"/>
    <w:rsid w:val="002F5280"/>
    <w:rsid w:val="00327BB2"/>
    <w:rsid w:val="003547B2"/>
    <w:rsid w:val="00357A6E"/>
    <w:rsid w:val="00375585"/>
    <w:rsid w:val="00377C08"/>
    <w:rsid w:val="00382D13"/>
    <w:rsid w:val="003A0798"/>
    <w:rsid w:val="003B10CF"/>
    <w:rsid w:val="003B54B7"/>
    <w:rsid w:val="003C565D"/>
    <w:rsid w:val="003D0BAA"/>
    <w:rsid w:val="003E4CE7"/>
    <w:rsid w:val="003F28E4"/>
    <w:rsid w:val="003F3E0C"/>
    <w:rsid w:val="00407328"/>
    <w:rsid w:val="00412D08"/>
    <w:rsid w:val="0041475F"/>
    <w:rsid w:val="00443978"/>
    <w:rsid w:val="004455CC"/>
    <w:rsid w:val="00452109"/>
    <w:rsid w:val="0046461C"/>
    <w:rsid w:val="00481680"/>
    <w:rsid w:val="00483377"/>
    <w:rsid w:val="00487573"/>
    <w:rsid w:val="004A2594"/>
    <w:rsid w:val="004D0178"/>
    <w:rsid w:val="004F3878"/>
    <w:rsid w:val="004F3B6C"/>
    <w:rsid w:val="00505EE6"/>
    <w:rsid w:val="00512435"/>
    <w:rsid w:val="00512FD6"/>
    <w:rsid w:val="00514D34"/>
    <w:rsid w:val="0052001F"/>
    <w:rsid w:val="0054337F"/>
    <w:rsid w:val="0054523B"/>
    <w:rsid w:val="0055069B"/>
    <w:rsid w:val="005538FF"/>
    <w:rsid w:val="00553E81"/>
    <w:rsid w:val="0055423F"/>
    <w:rsid w:val="00554442"/>
    <w:rsid w:val="0056097C"/>
    <w:rsid w:val="0056273B"/>
    <w:rsid w:val="005669EB"/>
    <w:rsid w:val="0057104A"/>
    <w:rsid w:val="00571660"/>
    <w:rsid w:val="00584BE6"/>
    <w:rsid w:val="005867EE"/>
    <w:rsid w:val="005B06B0"/>
    <w:rsid w:val="005B45BD"/>
    <w:rsid w:val="005C047A"/>
    <w:rsid w:val="005D5888"/>
    <w:rsid w:val="005D6659"/>
    <w:rsid w:val="005E18C7"/>
    <w:rsid w:val="005F02E9"/>
    <w:rsid w:val="005F46A4"/>
    <w:rsid w:val="0060554B"/>
    <w:rsid w:val="006134DD"/>
    <w:rsid w:val="00627DBA"/>
    <w:rsid w:val="00630F5D"/>
    <w:rsid w:val="00640258"/>
    <w:rsid w:val="0064091F"/>
    <w:rsid w:val="00641053"/>
    <w:rsid w:val="006461E5"/>
    <w:rsid w:val="0067746C"/>
    <w:rsid w:val="006936A0"/>
    <w:rsid w:val="006A1BD9"/>
    <w:rsid w:val="006B4EDD"/>
    <w:rsid w:val="006B71A7"/>
    <w:rsid w:val="006B79CB"/>
    <w:rsid w:val="006C16F0"/>
    <w:rsid w:val="006C6731"/>
    <w:rsid w:val="006D43D7"/>
    <w:rsid w:val="006D7B99"/>
    <w:rsid w:val="006E3C7F"/>
    <w:rsid w:val="006F2E8D"/>
    <w:rsid w:val="006F3547"/>
    <w:rsid w:val="007019DA"/>
    <w:rsid w:val="0070486C"/>
    <w:rsid w:val="0070526D"/>
    <w:rsid w:val="00711AB6"/>
    <w:rsid w:val="00716823"/>
    <w:rsid w:val="00722151"/>
    <w:rsid w:val="00737AAF"/>
    <w:rsid w:val="00740615"/>
    <w:rsid w:val="00744024"/>
    <w:rsid w:val="0074493F"/>
    <w:rsid w:val="0074602B"/>
    <w:rsid w:val="00765EC5"/>
    <w:rsid w:val="00782E06"/>
    <w:rsid w:val="007903A4"/>
    <w:rsid w:val="007A45D6"/>
    <w:rsid w:val="007B01EF"/>
    <w:rsid w:val="007B0372"/>
    <w:rsid w:val="007B2A6D"/>
    <w:rsid w:val="007B3640"/>
    <w:rsid w:val="007B5A44"/>
    <w:rsid w:val="007C292F"/>
    <w:rsid w:val="007C7527"/>
    <w:rsid w:val="007E0CD2"/>
    <w:rsid w:val="007F778D"/>
    <w:rsid w:val="00806191"/>
    <w:rsid w:val="00810350"/>
    <w:rsid w:val="00826667"/>
    <w:rsid w:val="008359C4"/>
    <w:rsid w:val="00857409"/>
    <w:rsid w:val="008630DB"/>
    <w:rsid w:val="0087249B"/>
    <w:rsid w:val="008734DF"/>
    <w:rsid w:val="00894A0F"/>
    <w:rsid w:val="00894BEE"/>
    <w:rsid w:val="008A313B"/>
    <w:rsid w:val="008B108C"/>
    <w:rsid w:val="008B108F"/>
    <w:rsid w:val="008B3B7E"/>
    <w:rsid w:val="008B5845"/>
    <w:rsid w:val="008E54AE"/>
    <w:rsid w:val="008F4B74"/>
    <w:rsid w:val="00910961"/>
    <w:rsid w:val="0091643F"/>
    <w:rsid w:val="00936303"/>
    <w:rsid w:val="00936AD1"/>
    <w:rsid w:val="00940EDC"/>
    <w:rsid w:val="00950F9F"/>
    <w:rsid w:val="009573DA"/>
    <w:rsid w:val="00964314"/>
    <w:rsid w:val="00964787"/>
    <w:rsid w:val="0096791E"/>
    <w:rsid w:val="0098101C"/>
    <w:rsid w:val="009864A8"/>
    <w:rsid w:val="0099639C"/>
    <w:rsid w:val="009A1308"/>
    <w:rsid w:val="009A5A1B"/>
    <w:rsid w:val="009D02EF"/>
    <w:rsid w:val="009D2897"/>
    <w:rsid w:val="009D78AF"/>
    <w:rsid w:val="009E4E91"/>
    <w:rsid w:val="00A02235"/>
    <w:rsid w:val="00A04809"/>
    <w:rsid w:val="00A062BB"/>
    <w:rsid w:val="00A07671"/>
    <w:rsid w:val="00A11D98"/>
    <w:rsid w:val="00A14C7E"/>
    <w:rsid w:val="00A26BA8"/>
    <w:rsid w:val="00A30595"/>
    <w:rsid w:val="00A327D6"/>
    <w:rsid w:val="00A419E8"/>
    <w:rsid w:val="00A667B7"/>
    <w:rsid w:val="00A67015"/>
    <w:rsid w:val="00A73824"/>
    <w:rsid w:val="00A86D67"/>
    <w:rsid w:val="00A97885"/>
    <w:rsid w:val="00AA0E77"/>
    <w:rsid w:val="00AB75B6"/>
    <w:rsid w:val="00AC1E17"/>
    <w:rsid w:val="00AD0ABC"/>
    <w:rsid w:val="00AD109A"/>
    <w:rsid w:val="00AE0835"/>
    <w:rsid w:val="00AE0B9C"/>
    <w:rsid w:val="00AF67F8"/>
    <w:rsid w:val="00B10DE3"/>
    <w:rsid w:val="00B22A0C"/>
    <w:rsid w:val="00B25EEB"/>
    <w:rsid w:val="00B333CA"/>
    <w:rsid w:val="00B46065"/>
    <w:rsid w:val="00B4609F"/>
    <w:rsid w:val="00B4678D"/>
    <w:rsid w:val="00B50BD5"/>
    <w:rsid w:val="00B8729B"/>
    <w:rsid w:val="00B87BE3"/>
    <w:rsid w:val="00B94B7D"/>
    <w:rsid w:val="00B97B16"/>
    <w:rsid w:val="00BA2B4A"/>
    <w:rsid w:val="00BA66C8"/>
    <w:rsid w:val="00BA7EC1"/>
    <w:rsid w:val="00BB3ACC"/>
    <w:rsid w:val="00BB5F16"/>
    <w:rsid w:val="00BF7DA5"/>
    <w:rsid w:val="00C151FA"/>
    <w:rsid w:val="00C1765D"/>
    <w:rsid w:val="00C21268"/>
    <w:rsid w:val="00C26523"/>
    <w:rsid w:val="00C45089"/>
    <w:rsid w:val="00C472D9"/>
    <w:rsid w:val="00C47741"/>
    <w:rsid w:val="00C63707"/>
    <w:rsid w:val="00C639BF"/>
    <w:rsid w:val="00C761BD"/>
    <w:rsid w:val="00C8793B"/>
    <w:rsid w:val="00C948A0"/>
    <w:rsid w:val="00CB2776"/>
    <w:rsid w:val="00CB7D5C"/>
    <w:rsid w:val="00CC0AC3"/>
    <w:rsid w:val="00CD3130"/>
    <w:rsid w:val="00CD7FBA"/>
    <w:rsid w:val="00CE1BD9"/>
    <w:rsid w:val="00CE40C3"/>
    <w:rsid w:val="00D05A7A"/>
    <w:rsid w:val="00D06680"/>
    <w:rsid w:val="00D07960"/>
    <w:rsid w:val="00D1328A"/>
    <w:rsid w:val="00D1495E"/>
    <w:rsid w:val="00D1672C"/>
    <w:rsid w:val="00D17885"/>
    <w:rsid w:val="00D22E1B"/>
    <w:rsid w:val="00D3124C"/>
    <w:rsid w:val="00D43F7C"/>
    <w:rsid w:val="00D4742F"/>
    <w:rsid w:val="00D52036"/>
    <w:rsid w:val="00D54CC6"/>
    <w:rsid w:val="00D604BA"/>
    <w:rsid w:val="00D737DA"/>
    <w:rsid w:val="00D916C7"/>
    <w:rsid w:val="00D96E3F"/>
    <w:rsid w:val="00DB1902"/>
    <w:rsid w:val="00DD565A"/>
    <w:rsid w:val="00DF4426"/>
    <w:rsid w:val="00DF5C6A"/>
    <w:rsid w:val="00E0382E"/>
    <w:rsid w:val="00E04A19"/>
    <w:rsid w:val="00E20C05"/>
    <w:rsid w:val="00E25442"/>
    <w:rsid w:val="00E350C4"/>
    <w:rsid w:val="00E559D7"/>
    <w:rsid w:val="00E84534"/>
    <w:rsid w:val="00E87D7B"/>
    <w:rsid w:val="00EB71EC"/>
    <w:rsid w:val="00EB7B61"/>
    <w:rsid w:val="00EC2ABD"/>
    <w:rsid w:val="00ED65C6"/>
    <w:rsid w:val="00EE2B9F"/>
    <w:rsid w:val="00EF2C9A"/>
    <w:rsid w:val="00F00323"/>
    <w:rsid w:val="00F00DFA"/>
    <w:rsid w:val="00F05169"/>
    <w:rsid w:val="00F06BE3"/>
    <w:rsid w:val="00F33A24"/>
    <w:rsid w:val="00F34C73"/>
    <w:rsid w:val="00F412C1"/>
    <w:rsid w:val="00F51669"/>
    <w:rsid w:val="00F81306"/>
    <w:rsid w:val="00F858EA"/>
    <w:rsid w:val="00F94B39"/>
    <w:rsid w:val="00FC2707"/>
    <w:rsid w:val="00FE4B29"/>
    <w:rsid w:val="00FE6FF3"/>
    <w:rsid w:val="00FE74D4"/>
    <w:rsid w:val="00FF5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0410"/>
  <w15:docId w15:val="{DD2DA7F3-DD23-4C84-81CA-E6EE96C7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63707"/>
    <w:pPr>
      <w:ind w:left="720"/>
      <w:contextualSpacing/>
    </w:pPr>
  </w:style>
  <w:style w:type="character" w:styleId="Hyperlink">
    <w:name w:val="Hyperlink"/>
    <w:basedOn w:val="DefaultParagraphFont"/>
    <w:uiPriority w:val="99"/>
    <w:semiHidden/>
    <w:unhideWhenUsed/>
    <w:rsid w:val="00C63707"/>
    <w:rPr>
      <w:color w:val="0000FF"/>
      <w:u w:val="single"/>
    </w:rPr>
  </w:style>
  <w:style w:type="character" w:customStyle="1" w:styleId="highlight">
    <w:name w:val="highlight"/>
    <w:basedOn w:val="DefaultParagraphFont"/>
    <w:rsid w:val="00C63707"/>
  </w:style>
  <w:style w:type="character" w:customStyle="1" w:styleId="apple-converted-space">
    <w:name w:val="apple-converted-space"/>
    <w:basedOn w:val="DefaultParagraphFont"/>
    <w:rsid w:val="00C63707"/>
  </w:style>
  <w:style w:type="paragraph" w:styleId="FootnoteText">
    <w:name w:val="footnote text"/>
    <w:basedOn w:val="Normal"/>
    <w:link w:val="FootnoteTextChar"/>
    <w:uiPriority w:val="99"/>
    <w:semiHidden/>
    <w:unhideWhenUsed/>
    <w:rsid w:val="0064091F"/>
    <w:pPr>
      <w:spacing w:after="0" w:line="240" w:lineRule="auto"/>
      <w:ind w:firstLine="567"/>
      <w:jc w:val="both"/>
    </w:pPr>
    <w:rPr>
      <w:rFonts w:ascii="Times New Roman" w:hAnsi="Times New Roman" w:cs="Simplified Arabic"/>
      <w:sz w:val="20"/>
      <w:szCs w:val="20"/>
    </w:rPr>
  </w:style>
  <w:style w:type="character" w:customStyle="1" w:styleId="FootnoteTextChar">
    <w:name w:val="Footnote Text Char"/>
    <w:basedOn w:val="DefaultParagraphFont"/>
    <w:link w:val="FootnoteText"/>
    <w:uiPriority w:val="99"/>
    <w:semiHidden/>
    <w:rsid w:val="0064091F"/>
    <w:rPr>
      <w:rFonts w:ascii="Times New Roman" w:hAnsi="Times New Roman" w:cs="Simplified Arabic"/>
      <w:sz w:val="20"/>
      <w:szCs w:val="20"/>
    </w:rPr>
  </w:style>
  <w:style w:type="character" w:styleId="FootnoteReference">
    <w:name w:val="footnote reference"/>
    <w:basedOn w:val="DefaultParagraphFont"/>
    <w:uiPriority w:val="99"/>
    <w:semiHidden/>
    <w:unhideWhenUsed/>
    <w:rsid w:val="0064091F"/>
    <w:rPr>
      <w:vertAlign w:val="superscript"/>
    </w:rPr>
  </w:style>
  <w:style w:type="character" w:customStyle="1" w:styleId="ListParagraphChar">
    <w:name w:val="List Paragraph Char"/>
    <w:link w:val="ListParagraph"/>
    <w:uiPriority w:val="34"/>
    <w:locked/>
    <w:rsid w:val="00936AD1"/>
  </w:style>
  <w:style w:type="paragraph" w:styleId="Header">
    <w:name w:val="header"/>
    <w:basedOn w:val="Normal"/>
    <w:link w:val="HeaderChar"/>
    <w:uiPriority w:val="99"/>
    <w:unhideWhenUsed/>
    <w:rsid w:val="00A667B7"/>
    <w:pPr>
      <w:tabs>
        <w:tab w:val="center" w:pos="4320"/>
        <w:tab w:val="right" w:pos="8640"/>
      </w:tabs>
      <w:spacing w:after="0" w:line="240" w:lineRule="auto"/>
    </w:pPr>
  </w:style>
  <w:style w:type="character" w:customStyle="1" w:styleId="HeaderChar">
    <w:name w:val="Header Char"/>
    <w:basedOn w:val="DefaultParagraphFont"/>
    <w:link w:val="Header"/>
    <w:uiPriority w:val="99"/>
    <w:rsid w:val="00A667B7"/>
  </w:style>
  <w:style w:type="paragraph" w:styleId="Footer">
    <w:name w:val="footer"/>
    <w:basedOn w:val="Normal"/>
    <w:link w:val="FooterChar"/>
    <w:uiPriority w:val="99"/>
    <w:unhideWhenUsed/>
    <w:rsid w:val="00A667B7"/>
    <w:pPr>
      <w:tabs>
        <w:tab w:val="center" w:pos="4320"/>
        <w:tab w:val="right" w:pos="8640"/>
      </w:tabs>
      <w:spacing w:after="0" w:line="240" w:lineRule="auto"/>
    </w:pPr>
  </w:style>
  <w:style w:type="character" w:customStyle="1" w:styleId="FooterChar">
    <w:name w:val="Footer Char"/>
    <w:basedOn w:val="DefaultParagraphFont"/>
    <w:link w:val="Footer"/>
    <w:uiPriority w:val="99"/>
    <w:rsid w:val="00A66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4AD3A-895D-4064-8775-F66D1372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6129</Words>
  <Characters>34936</Characters>
  <Application>Microsoft Office Word</Application>
  <DocSecurity>0</DocSecurity>
  <Lines>291</Lines>
  <Paragraphs>81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oo</dc:creator>
  <cp:lastModifiedBy>ahmad othman</cp:lastModifiedBy>
  <cp:revision>7</cp:revision>
  <cp:lastPrinted>2017-02-22T17:33:00Z</cp:lastPrinted>
  <dcterms:created xsi:type="dcterms:W3CDTF">2025-01-01T15:50:00Z</dcterms:created>
  <dcterms:modified xsi:type="dcterms:W3CDTF">2025-01-13T11:22:00Z</dcterms:modified>
</cp:coreProperties>
</file>