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04D0EE" w14:textId="77777777" w:rsidR="00BD3243" w:rsidRPr="0044331B" w:rsidRDefault="00BD3243" w:rsidP="00377D08">
      <w:pPr>
        <w:rPr>
          <w:rFonts w:asciiTheme="majorBidi" w:hAnsiTheme="majorBidi" w:cstheme="majorBidi"/>
          <w:sz w:val="28"/>
          <w:szCs w:val="28"/>
          <w:highlight w:val="yellow"/>
        </w:rPr>
      </w:pPr>
    </w:p>
    <w:p w14:paraId="69B286DC" w14:textId="77777777" w:rsidR="00BD3243" w:rsidRPr="0044331B" w:rsidRDefault="00BD3243" w:rsidP="00BD3243">
      <w:pPr>
        <w:jc w:val="center"/>
        <w:rPr>
          <w:rFonts w:asciiTheme="majorBidi" w:hAnsiTheme="majorBidi" w:cstheme="majorBidi"/>
          <w:b/>
          <w:bCs/>
          <w:color w:val="000000" w:themeColor="text1"/>
          <w:sz w:val="28"/>
          <w:szCs w:val="28"/>
        </w:rPr>
      </w:pPr>
      <w:r w:rsidRPr="0044331B">
        <w:rPr>
          <w:rFonts w:asciiTheme="majorBidi" w:hAnsiTheme="majorBidi" w:cstheme="majorBidi"/>
          <w:b/>
          <w:bCs/>
          <w:color w:val="000000" w:themeColor="text1"/>
          <w:sz w:val="28"/>
          <w:szCs w:val="28"/>
        </w:rPr>
        <w:t>Political Blogs as an Educational Tool in Learning Arabic: Opportunities and Challenges</w:t>
      </w:r>
    </w:p>
    <w:p w14:paraId="00EC9472" w14:textId="77777777" w:rsidR="00BD3243" w:rsidRPr="00D137A5" w:rsidRDefault="00BD3243" w:rsidP="00BD3243">
      <w:pPr>
        <w:jc w:val="center"/>
        <w:rPr>
          <w:rFonts w:asciiTheme="majorBidi" w:hAnsiTheme="majorBidi" w:cstheme="majorBidi"/>
          <w:color w:val="FFFFFF" w:themeColor="background1"/>
          <w:sz w:val="24"/>
          <w:szCs w:val="24"/>
        </w:rPr>
      </w:pPr>
    </w:p>
    <w:p w14:paraId="2C6111FD" w14:textId="77777777" w:rsidR="00AA36CA" w:rsidRDefault="00AA36CA" w:rsidP="00AA36CA">
      <w:pPr>
        <w:bidi/>
        <w:spacing w:after="0" w:line="240" w:lineRule="auto"/>
        <w:jc w:val="center"/>
        <w:rPr>
          <w:rFonts w:asciiTheme="majorBidi" w:hAnsiTheme="majorBidi" w:cstheme="majorBidi"/>
          <w:sz w:val="24"/>
          <w:szCs w:val="24"/>
          <w:rtl/>
        </w:rPr>
      </w:pPr>
      <w:r w:rsidRPr="00AA36CA">
        <w:rPr>
          <w:rFonts w:asciiTheme="majorBidi" w:hAnsiTheme="majorBidi" w:cstheme="majorBidi"/>
          <w:sz w:val="24"/>
          <w:szCs w:val="24"/>
        </w:rPr>
        <w:t>Ahmed Muhamed Wafiq Othman</w:t>
      </w:r>
    </w:p>
    <w:p w14:paraId="29A8733D" w14:textId="77777777" w:rsidR="00AA36CA" w:rsidRPr="00AA36CA" w:rsidRDefault="00AA36CA" w:rsidP="00AA36CA">
      <w:pPr>
        <w:bidi/>
        <w:spacing w:after="0" w:line="240" w:lineRule="auto"/>
        <w:jc w:val="center"/>
        <w:rPr>
          <w:rFonts w:asciiTheme="majorBidi" w:hAnsiTheme="majorBidi" w:cstheme="majorBidi"/>
          <w:sz w:val="24"/>
          <w:szCs w:val="24"/>
        </w:rPr>
      </w:pPr>
    </w:p>
    <w:p w14:paraId="4B63794F" w14:textId="2834A145" w:rsidR="00E968E2" w:rsidRPr="0044331B" w:rsidRDefault="00AA36CA" w:rsidP="00E968E2">
      <w:pPr>
        <w:bidi/>
        <w:spacing w:after="0" w:line="240" w:lineRule="auto"/>
        <w:jc w:val="center"/>
        <w:rPr>
          <w:rFonts w:asciiTheme="majorBidi" w:hAnsiTheme="majorBidi" w:cstheme="majorBidi"/>
          <w:color w:val="4472C4" w:themeColor="accent1"/>
          <w:sz w:val="24"/>
          <w:szCs w:val="24"/>
          <w:rtl/>
        </w:rPr>
      </w:pPr>
      <w:r w:rsidRPr="0044331B">
        <w:rPr>
          <w:rFonts w:asciiTheme="majorBidi" w:hAnsiTheme="majorBidi" w:cstheme="majorBidi"/>
          <w:color w:val="4472C4" w:themeColor="accent1"/>
          <w:sz w:val="24"/>
          <w:szCs w:val="24"/>
        </w:rPr>
        <w:t>P103849 @siswa.ukm.edu.my</w:t>
      </w:r>
    </w:p>
    <w:p w14:paraId="4DAB411E" w14:textId="77777777" w:rsidR="00AA36CA" w:rsidRPr="00AA36CA" w:rsidRDefault="00AA36CA" w:rsidP="00AA36CA">
      <w:pPr>
        <w:bidi/>
        <w:spacing w:after="0" w:line="240" w:lineRule="auto"/>
        <w:jc w:val="center"/>
        <w:rPr>
          <w:rFonts w:asciiTheme="majorBidi" w:hAnsiTheme="majorBidi" w:cstheme="majorBidi"/>
          <w:sz w:val="24"/>
          <w:szCs w:val="24"/>
        </w:rPr>
      </w:pPr>
    </w:p>
    <w:p w14:paraId="34FF768E" w14:textId="77777777" w:rsidR="00AA36CA" w:rsidRDefault="00AA36CA" w:rsidP="00AA36CA">
      <w:pPr>
        <w:bidi/>
        <w:spacing w:after="0" w:line="240" w:lineRule="auto"/>
        <w:jc w:val="center"/>
        <w:rPr>
          <w:rFonts w:asciiTheme="majorBidi" w:hAnsiTheme="majorBidi" w:cstheme="majorBidi"/>
          <w:sz w:val="24"/>
          <w:szCs w:val="24"/>
          <w:rtl/>
        </w:rPr>
      </w:pPr>
      <w:r w:rsidRPr="00AA36CA">
        <w:rPr>
          <w:rFonts w:asciiTheme="majorBidi" w:hAnsiTheme="majorBidi" w:cstheme="majorBidi"/>
          <w:sz w:val="24"/>
          <w:szCs w:val="24"/>
        </w:rPr>
        <w:t xml:space="preserve">Dr. Lily </w:t>
      </w:r>
      <w:proofErr w:type="spellStart"/>
      <w:r w:rsidRPr="00AA36CA">
        <w:rPr>
          <w:rFonts w:asciiTheme="majorBidi" w:hAnsiTheme="majorBidi" w:cstheme="majorBidi"/>
          <w:sz w:val="24"/>
          <w:szCs w:val="24"/>
        </w:rPr>
        <w:t>Hanefarezan</w:t>
      </w:r>
      <w:proofErr w:type="spellEnd"/>
      <w:r w:rsidRPr="00AA36CA">
        <w:rPr>
          <w:rFonts w:asciiTheme="majorBidi" w:hAnsiTheme="majorBidi" w:cstheme="majorBidi"/>
          <w:sz w:val="24"/>
          <w:szCs w:val="24"/>
        </w:rPr>
        <w:t xml:space="preserve"> binti </w:t>
      </w:r>
      <w:proofErr w:type="spellStart"/>
      <w:r w:rsidRPr="00AA36CA">
        <w:rPr>
          <w:rFonts w:asciiTheme="majorBidi" w:hAnsiTheme="majorBidi" w:cstheme="majorBidi"/>
          <w:sz w:val="24"/>
          <w:szCs w:val="24"/>
        </w:rPr>
        <w:t>Asbulah</w:t>
      </w:r>
      <w:proofErr w:type="spellEnd"/>
    </w:p>
    <w:p w14:paraId="12F0594F" w14:textId="77777777" w:rsidR="00AA36CA" w:rsidRPr="00AA36CA" w:rsidRDefault="00AA36CA" w:rsidP="00AA36CA">
      <w:pPr>
        <w:bidi/>
        <w:spacing w:after="0" w:line="240" w:lineRule="auto"/>
        <w:jc w:val="center"/>
        <w:rPr>
          <w:rFonts w:asciiTheme="majorBidi" w:hAnsiTheme="majorBidi" w:cstheme="majorBidi"/>
          <w:sz w:val="24"/>
          <w:szCs w:val="24"/>
        </w:rPr>
      </w:pPr>
    </w:p>
    <w:p w14:paraId="1E9B95E0" w14:textId="1FEE85D7" w:rsidR="00BD3243" w:rsidRDefault="00E968E2" w:rsidP="00AA36CA">
      <w:pPr>
        <w:bidi/>
        <w:spacing w:after="0" w:line="240" w:lineRule="auto"/>
        <w:jc w:val="center"/>
        <w:rPr>
          <w:rFonts w:asciiTheme="majorBidi" w:hAnsiTheme="majorBidi" w:cstheme="majorBidi"/>
          <w:sz w:val="24"/>
          <w:szCs w:val="24"/>
          <w:rtl/>
        </w:rPr>
      </w:pPr>
      <w:hyperlink r:id="rId7" w:history="1">
        <w:r w:rsidRPr="001D4A6B">
          <w:rPr>
            <w:rStyle w:val="Hyperlink"/>
            <w:rFonts w:asciiTheme="majorBidi" w:hAnsiTheme="majorBidi" w:cstheme="majorBidi"/>
            <w:sz w:val="24"/>
            <w:szCs w:val="24"/>
          </w:rPr>
          <w:t>lilyhane@ukm.edu.my</w:t>
        </w:r>
      </w:hyperlink>
    </w:p>
    <w:p w14:paraId="6411B1B3" w14:textId="77777777" w:rsidR="00E968E2" w:rsidRPr="00D137A5" w:rsidRDefault="00E968E2" w:rsidP="00E968E2">
      <w:pPr>
        <w:bidi/>
        <w:spacing w:after="0" w:line="240" w:lineRule="auto"/>
        <w:jc w:val="center"/>
        <w:rPr>
          <w:rFonts w:asciiTheme="majorBidi" w:hAnsiTheme="majorBidi" w:cstheme="majorBidi"/>
          <w:sz w:val="24"/>
          <w:szCs w:val="24"/>
          <w:rtl/>
          <w:lang w:bidi="ar-EG"/>
        </w:rPr>
      </w:pPr>
    </w:p>
    <w:p w14:paraId="51D17FE3" w14:textId="77777777" w:rsidR="00BD3243" w:rsidRPr="00D137A5" w:rsidRDefault="00BD3243" w:rsidP="00BD3243">
      <w:pPr>
        <w:bidi/>
        <w:spacing w:after="0" w:line="240" w:lineRule="auto"/>
        <w:jc w:val="center"/>
        <w:rPr>
          <w:rFonts w:asciiTheme="majorBidi" w:hAnsiTheme="majorBidi" w:cstheme="majorBidi"/>
          <w:sz w:val="24"/>
          <w:szCs w:val="24"/>
          <w:rtl/>
          <w:lang w:bidi="ar-EG"/>
        </w:rPr>
      </w:pPr>
    </w:p>
    <w:p w14:paraId="6D2410ED" w14:textId="77777777" w:rsidR="00BD3243" w:rsidRPr="00D137A5" w:rsidRDefault="00BD3243" w:rsidP="00BD3243">
      <w:pPr>
        <w:jc w:val="center"/>
        <w:rPr>
          <w:rFonts w:asciiTheme="majorBidi" w:hAnsiTheme="majorBidi" w:cstheme="majorBidi"/>
          <w:sz w:val="24"/>
          <w:szCs w:val="24"/>
        </w:rPr>
      </w:pPr>
      <w:proofErr w:type="spellStart"/>
      <w:r w:rsidRPr="00D137A5">
        <w:rPr>
          <w:rFonts w:asciiTheme="majorBidi" w:hAnsiTheme="majorBidi" w:cstheme="majorBidi"/>
          <w:sz w:val="24"/>
          <w:szCs w:val="24"/>
        </w:rPr>
        <w:t>Universiti</w:t>
      </w:r>
      <w:proofErr w:type="spellEnd"/>
      <w:r w:rsidRPr="00D137A5">
        <w:rPr>
          <w:rFonts w:asciiTheme="majorBidi" w:hAnsiTheme="majorBidi" w:cstheme="majorBidi"/>
          <w:sz w:val="24"/>
          <w:szCs w:val="24"/>
        </w:rPr>
        <w:t xml:space="preserve"> </w:t>
      </w:r>
      <w:proofErr w:type="spellStart"/>
      <w:r w:rsidRPr="00D137A5">
        <w:rPr>
          <w:rFonts w:asciiTheme="majorBidi" w:hAnsiTheme="majorBidi" w:cstheme="majorBidi"/>
          <w:sz w:val="24"/>
          <w:szCs w:val="24"/>
        </w:rPr>
        <w:t>Kebangsaan</w:t>
      </w:r>
      <w:proofErr w:type="spellEnd"/>
      <w:r w:rsidRPr="00D137A5">
        <w:rPr>
          <w:rFonts w:asciiTheme="majorBidi" w:hAnsiTheme="majorBidi" w:cstheme="majorBidi"/>
          <w:sz w:val="24"/>
          <w:szCs w:val="24"/>
        </w:rPr>
        <w:t xml:space="preserve"> Malaysia</w:t>
      </w:r>
    </w:p>
    <w:p w14:paraId="1BAA3402" w14:textId="77777777" w:rsidR="00BD3243" w:rsidRPr="00D137A5" w:rsidRDefault="00BD3243" w:rsidP="00BD3243">
      <w:pPr>
        <w:jc w:val="center"/>
        <w:rPr>
          <w:rFonts w:asciiTheme="majorBidi" w:hAnsiTheme="majorBidi" w:cstheme="majorBidi"/>
          <w:sz w:val="24"/>
          <w:szCs w:val="24"/>
        </w:rPr>
      </w:pPr>
      <w:proofErr w:type="spellStart"/>
      <w:r w:rsidRPr="00D137A5">
        <w:rPr>
          <w:rFonts w:asciiTheme="majorBidi" w:hAnsiTheme="majorBidi" w:cstheme="majorBidi"/>
          <w:sz w:val="24"/>
          <w:szCs w:val="24"/>
        </w:rPr>
        <w:t>Fakulti</w:t>
      </w:r>
      <w:proofErr w:type="spellEnd"/>
      <w:r w:rsidRPr="00D137A5">
        <w:rPr>
          <w:rFonts w:asciiTheme="majorBidi" w:hAnsiTheme="majorBidi" w:cstheme="majorBidi"/>
          <w:sz w:val="24"/>
          <w:szCs w:val="24"/>
        </w:rPr>
        <w:t xml:space="preserve"> </w:t>
      </w:r>
      <w:proofErr w:type="spellStart"/>
      <w:r w:rsidRPr="00D137A5">
        <w:rPr>
          <w:rFonts w:asciiTheme="majorBidi" w:hAnsiTheme="majorBidi" w:cstheme="majorBidi"/>
          <w:sz w:val="24"/>
          <w:szCs w:val="24"/>
        </w:rPr>
        <w:t>Pengajian</w:t>
      </w:r>
      <w:proofErr w:type="spellEnd"/>
      <w:r w:rsidRPr="00D137A5">
        <w:rPr>
          <w:rFonts w:asciiTheme="majorBidi" w:hAnsiTheme="majorBidi" w:cstheme="majorBidi"/>
          <w:sz w:val="24"/>
          <w:szCs w:val="24"/>
        </w:rPr>
        <w:t xml:space="preserve"> Islam</w:t>
      </w:r>
    </w:p>
    <w:p w14:paraId="6B99F762" w14:textId="77777777" w:rsidR="00BD3243" w:rsidRPr="00D137A5" w:rsidRDefault="00BD3243" w:rsidP="00BD3243">
      <w:pPr>
        <w:jc w:val="center"/>
        <w:rPr>
          <w:rFonts w:asciiTheme="majorBidi" w:hAnsiTheme="majorBidi" w:cstheme="majorBidi"/>
          <w:sz w:val="24"/>
          <w:szCs w:val="24"/>
          <w:rtl/>
        </w:rPr>
      </w:pPr>
      <w:r w:rsidRPr="00D137A5">
        <w:rPr>
          <w:rFonts w:asciiTheme="majorBidi" w:hAnsiTheme="majorBidi" w:cstheme="majorBidi"/>
          <w:sz w:val="24"/>
          <w:szCs w:val="24"/>
        </w:rPr>
        <w:t xml:space="preserve">Pusat Kajian Bahasa Arab dan </w:t>
      </w:r>
      <w:proofErr w:type="spellStart"/>
      <w:r w:rsidRPr="00D137A5">
        <w:rPr>
          <w:rFonts w:asciiTheme="majorBidi" w:hAnsiTheme="majorBidi" w:cstheme="majorBidi"/>
          <w:sz w:val="24"/>
          <w:szCs w:val="24"/>
        </w:rPr>
        <w:t>Tamadun</w:t>
      </w:r>
      <w:proofErr w:type="spellEnd"/>
      <w:r w:rsidRPr="00D137A5">
        <w:rPr>
          <w:rFonts w:asciiTheme="majorBidi" w:hAnsiTheme="majorBidi" w:cstheme="majorBidi"/>
          <w:sz w:val="24"/>
          <w:szCs w:val="24"/>
        </w:rPr>
        <w:t xml:space="preserve"> Islam</w:t>
      </w:r>
    </w:p>
    <w:p w14:paraId="5503447C" w14:textId="77777777" w:rsidR="00BD3243" w:rsidRPr="00D137A5" w:rsidRDefault="00BD3243" w:rsidP="00377D08">
      <w:pPr>
        <w:rPr>
          <w:rFonts w:asciiTheme="majorBidi" w:hAnsiTheme="majorBidi" w:cstheme="majorBidi"/>
          <w:sz w:val="24"/>
          <w:szCs w:val="24"/>
          <w:highlight w:val="yellow"/>
        </w:rPr>
      </w:pPr>
    </w:p>
    <w:p w14:paraId="072A93B0" w14:textId="77777777" w:rsidR="00BD3243" w:rsidRPr="00D137A5" w:rsidRDefault="00BD3243" w:rsidP="00377D08">
      <w:pPr>
        <w:rPr>
          <w:rFonts w:asciiTheme="majorBidi" w:hAnsiTheme="majorBidi" w:cstheme="majorBidi"/>
          <w:sz w:val="24"/>
          <w:szCs w:val="24"/>
          <w:highlight w:val="yellow"/>
        </w:rPr>
      </w:pPr>
    </w:p>
    <w:p w14:paraId="0325EE63" w14:textId="77777777" w:rsidR="00BD3243" w:rsidRPr="00D137A5" w:rsidRDefault="00BD3243" w:rsidP="00377D08">
      <w:pPr>
        <w:rPr>
          <w:rFonts w:asciiTheme="majorBidi" w:hAnsiTheme="majorBidi" w:cstheme="majorBidi"/>
          <w:sz w:val="24"/>
          <w:szCs w:val="24"/>
          <w:highlight w:val="yellow"/>
        </w:rPr>
      </w:pPr>
    </w:p>
    <w:p w14:paraId="173A14FC" w14:textId="77777777" w:rsidR="00BD3243" w:rsidRPr="00D137A5" w:rsidRDefault="00BD3243" w:rsidP="00377D08">
      <w:pPr>
        <w:rPr>
          <w:rFonts w:asciiTheme="majorBidi" w:hAnsiTheme="majorBidi" w:cstheme="majorBidi"/>
          <w:sz w:val="24"/>
          <w:szCs w:val="24"/>
          <w:highlight w:val="yellow"/>
        </w:rPr>
      </w:pPr>
    </w:p>
    <w:p w14:paraId="0561B039" w14:textId="77777777" w:rsidR="00BD3243" w:rsidRPr="00D137A5" w:rsidRDefault="00BD3243" w:rsidP="00377D08">
      <w:pPr>
        <w:rPr>
          <w:rFonts w:asciiTheme="majorBidi" w:hAnsiTheme="majorBidi" w:cstheme="majorBidi"/>
          <w:sz w:val="24"/>
          <w:szCs w:val="24"/>
          <w:highlight w:val="yellow"/>
        </w:rPr>
      </w:pPr>
    </w:p>
    <w:p w14:paraId="564881EB" w14:textId="77777777" w:rsidR="00BD3243" w:rsidRPr="00D137A5" w:rsidRDefault="00BD3243" w:rsidP="00377D08">
      <w:pPr>
        <w:rPr>
          <w:rFonts w:asciiTheme="majorBidi" w:hAnsiTheme="majorBidi" w:cstheme="majorBidi"/>
          <w:sz w:val="24"/>
          <w:szCs w:val="24"/>
          <w:highlight w:val="yellow"/>
        </w:rPr>
      </w:pPr>
    </w:p>
    <w:p w14:paraId="2301E1E1" w14:textId="77777777" w:rsidR="00BD3243" w:rsidRPr="00D137A5" w:rsidRDefault="00BD3243" w:rsidP="00377D08">
      <w:pPr>
        <w:rPr>
          <w:rFonts w:asciiTheme="majorBidi" w:hAnsiTheme="majorBidi" w:cstheme="majorBidi"/>
          <w:sz w:val="24"/>
          <w:szCs w:val="24"/>
          <w:highlight w:val="yellow"/>
        </w:rPr>
      </w:pPr>
    </w:p>
    <w:p w14:paraId="1E33CE9A" w14:textId="77777777" w:rsidR="00BD3243" w:rsidRPr="00D137A5" w:rsidRDefault="00BD3243" w:rsidP="00377D08">
      <w:pPr>
        <w:rPr>
          <w:rFonts w:asciiTheme="majorBidi" w:hAnsiTheme="majorBidi" w:cstheme="majorBidi"/>
          <w:sz w:val="24"/>
          <w:szCs w:val="24"/>
          <w:highlight w:val="yellow"/>
        </w:rPr>
      </w:pPr>
    </w:p>
    <w:p w14:paraId="711AEADE" w14:textId="77777777" w:rsidR="00BD3243" w:rsidRPr="00D137A5" w:rsidRDefault="00BD3243" w:rsidP="00377D08">
      <w:pPr>
        <w:rPr>
          <w:rFonts w:asciiTheme="majorBidi" w:hAnsiTheme="majorBidi" w:cstheme="majorBidi"/>
          <w:sz w:val="24"/>
          <w:szCs w:val="24"/>
          <w:highlight w:val="yellow"/>
        </w:rPr>
      </w:pPr>
    </w:p>
    <w:p w14:paraId="1768DF74" w14:textId="77777777" w:rsidR="00BD3243" w:rsidRPr="00D137A5" w:rsidRDefault="00BD3243" w:rsidP="00377D08">
      <w:pPr>
        <w:rPr>
          <w:rFonts w:asciiTheme="majorBidi" w:hAnsiTheme="majorBidi" w:cstheme="majorBidi"/>
          <w:sz w:val="24"/>
          <w:szCs w:val="24"/>
          <w:highlight w:val="yellow"/>
        </w:rPr>
      </w:pPr>
    </w:p>
    <w:p w14:paraId="19EB256E" w14:textId="77777777" w:rsidR="00BD3243" w:rsidRPr="00D137A5" w:rsidRDefault="00BD3243" w:rsidP="00377D08">
      <w:pPr>
        <w:rPr>
          <w:rFonts w:asciiTheme="majorBidi" w:hAnsiTheme="majorBidi" w:cstheme="majorBidi"/>
          <w:sz w:val="24"/>
          <w:szCs w:val="24"/>
          <w:highlight w:val="yellow"/>
        </w:rPr>
      </w:pPr>
    </w:p>
    <w:p w14:paraId="5821602E" w14:textId="77777777" w:rsidR="00BD3243" w:rsidRPr="00D137A5" w:rsidRDefault="00BD3243" w:rsidP="00377D08">
      <w:pPr>
        <w:rPr>
          <w:rFonts w:asciiTheme="majorBidi" w:hAnsiTheme="majorBidi" w:cstheme="majorBidi"/>
          <w:sz w:val="24"/>
          <w:szCs w:val="24"/>
          <w:highlight w:val="yellow"/>
        </w:rPr>
      </w:pPr>
    </w:p>
    <w:p w14:paraId="42B96634" w14:textId="77777777" w:rsidR="00BD3243" w:rsidRDefault="00BD3243" w:rsidP="00377D08">
      <w:pPr>
        <w:rPr>
          <w:rFonts w:asciiTheme="majorBidi" w:hAnsiTheme="majorBidi" w:cstheme="majorBidi"/>
          <w:sz w:val="24"/>
          <w:szCs w:val="24"/>
          <w:highlight w:val="yellow"/>
          <w:rtl/>
        </w:rPr>
      </w:pPr>
    </w:p>
    <w:p w14:paraId="46DF089D" w14:textId="77777777" w:rsidR="0044331B" w:rsidRDefault="0044331B" w:rsidP="00377D08">
      <w:pPr>
        <w:rPr>
          <w:rFonts w:asciiTheme="majorBidi" w:hAnsiTheme="majorBidi" w:cstheme="majorBidi"/>
          <w:sz w:val="24"/>
          <w:szCs w:val="24"/>
          <w:highlight w:val="yellow"/>
          <w:rtl/>
        </w:rPr>
      </w:pPr>
    </w:p>
    <w:p w14:paraId="2650EC87" w14:textId="77777777" w:rsidR="0044331B" w:rsidRPr="00D137A5" w:rsidRDefault="0044331B" w:rsidP="00377D08">
      <w:pPr>
        <w:rPr>
          <w:rFonts w:asciiTheme="majorBidi" w:hAnsiTheme="majorBidi" w:cstheme="majorBidi"/>
          <w:sz w:val="24"/>
          <w:szCs w:val="24"/>
          <w:highlight w:val="yellow"/>
        </w:rPr>
      </w:pPr>
    </w:p>
    <w:p w14:paraId="5D643E2F" w14:textId="77777777" w:rsidR="00BD3243" w:rsidRPr="00D137A5" w:rsidRDefault="00BD3243" w:rsidP="00377D08">
      <w:pPr>
        <w:rPr>
          <w:rFonts w:asciiTheme="majorBidi" w:hAnsiTheme="majorBidi" w:cstheme="majorBidi"/>
          <w:sz w:val="24"/>
          <w:szCs w:val="24"/>
          <w:highlight w:val="yellow"/>
        </w:rPr>
      </w:pPr>
    </w:p>
    <w:p w14:paraId="4572CDE0" w14:textId="5D92A22B" w:rsidR="00377D08" w:rsidRPr="0044331B" w:rsidRDefault="00377D08" w:rsidP="00377D08">
      <w:pPr>
        <w:rPr>
          <w:rFonts w:asciiTheme="majorBidi" w:hAnsiTheme="majorBidi" w:cstheme="majorBidi"/>
          <w:sz w:val="24"/>
          <w:szCs w:val="24"/>
        </w:rPr>
      </w:pPr>
      <w:r w:rsidRPr="0044331B">
        <w:rPr>
          <w:rFonts w:asciiTheme="majorBidi" w:hAnsiTheme="majorBidi" w:cstheme="majorBidi"/>
          <w:sz w:val="24"/>
          <w:szCs w:val="24"/>
        </w:rPr>
        <w:lastRenderedPageBreak/>
        <w:t>Abstract:</w:t>
      </w:r>
    </w:p>
    <w:p w14:paraId="2321DD6A" w14:textId="6050D4B4" w:rsidR="00377D08" w:rsidRPr="0044331B" w:rsidRDefault="00377D08" w:rsidP="00377D08">
      <w:pPr>
        <w:rPr>
          <w:rFonts w:asciiTheme="majorBidi" w:hAnsiTheme="majorBidi" w:cstheme="majorBidi"/>
          <w:sz w:val="24"/>
          <w:szCs w:val="24"/>
          <w:rtl/>
        </w:rPr>
      </w:pPr>
      <w:r w:rsidRPr="0044331B">
        <w:rPr>
          <w:rFonts w:asciiTheme="majorBidi" w:hAnsiTheme="majorBidi" w:cstheme="majorBidi"/>
          <w:sz w:val="24"/>
          <w:szCs w:val="24"/>
        </w:rPr>
        <w:t>This research explores the potential of political blogs as pedagogical resources for learning Arabic, highlighting their ability to enhance language proficiency while addressing the challenges within educational frameworks. The rise of political blogs on the internet, which serve as platforms for political discourse and analysis, offers learners a valuable opportunity to engage with authentic and contemporary Arabic content. This engagement not only fosters linguistic competence but also deepens the understanding of the sociopolitical and cultural dimensions inherent in the language.</w:t>
      </w:r>
    </w:p>
    <w:p w14:paraId="2BF1A1A5" w14:textId="77777777" w:rsidR="00377D08" w:rsidRPr="0044331B" w:rsidRDefault="00377D08" w:rsidP="00377D08">
      <w:pPr>
        <w:rPr>
          <w:rFonts w:asciiTheme="majorBidi" w:hAnsiTheme="majorBidi" w:cstheme="majorBidi"/>
          <w:sz w:val="24"/>
          <w:szCs w:val="24"/>
          <w:rtl/>
          <w:lang w:bidi="ar-SY"/>
        </w:rPr>
      </w:pPr>
    </w:p>
    <w:p w14:paraId="0E7FA29C" w14:textId="55BA75C5" w:rsidR="00377D08" w:rsidRPr="0044331B" w:rsidRDefault="00377D08" w:rsidP="00377D08">
      <w:pPr>
        <w:rPr>
          <w:rFonts w:asciiTheme="majorBidi" w:hAnsiTheme="majorBidi" w:cstheme="majorBidi"/>
          <w:sz w:val="24"/>
          <w:szCs w:val="24"/>
        </w:rPr>
      </w:pPr>
      <w:r w:rsidRPr="0044331B">
        <w:rPr>
          <w:rFonts w:asciiTheme="majorBidi" w:hAnsiTheme="majorBidi" w:cstheme="majorBidi"/>
          <w:sz w:val="24"/>
          <w:szCs w:val="24"/>
        </w:rPr>
        <w:t xml:space="preserve">Introduction </w:t>
      </w:r>
      <w:r w:rsidRPr="0044331B">
        <w:rPr>
          <w:rFonts w:asciiTheme="majorBidi" w:hAnsiTheme="majorBidi" w:cstheme="majorBidi"/>
          <w:sz w:val="24"/>
          <w:szCs w:val="24"/>
        </w:rPr>
        <w:br/>
        <w:t xml:space="preserve">In the last ten years, new forms of digital media have emerged, opening up new avenues in education and learning. Out of these innovations, blogs stand out as exceptional means of communication and an efficient way to pass information and </w:t>
      </w:r>
      <w:proofErr w:type="spellStart"/>
      <w:r w:rsidRPr="0044331B">
        <w:rPr>
          <w:rFonts w:asciiTheme="majorBidi" w:hAnsiTheme="majorBidi" w:cstheme="majorBidi"/>
          <w:sz w:val="24"/>
          <w:szCs w:val="24"/>
        </w:rPr>
        <w:t>interlocute</w:t>
      </w:r>
      <w:proofErr w:type="spellEnd"/>
      <w:r w:rsidRPr="0044331B">
        <w:rPr>
          <w:rFonts w:asciiTheme="majorBidi" w:hAnsiTheme="majorBidi" w:cstheme="majorBidi"/>
          <w:sz w:val="24"/>
          <w:szCs w:val="24"/>
        </w:rPr>
        <w:t xml:space="preserve"> with people. At the other hand, political blogs are a particular type of blogging which can actually be useful in the process of learning. This research seeks to understand how useful political blogs can be as teaching tools directed towards enhanced language skills development in Arabic learners. It seeks to examine the advantages and problems of using political blogs in language learning (McCombs &amp; Shaw, 1972; </w:t>
      </w:r>
      <w:proofErr w:type="spellStart"/>
      <w:r w:rsidRPr="0044331B">
        <w:rPr>
          <w:rFonts w:asciiTheme="majorBidi" w:hAnsiTheme="majorBidi" w:cstheme="majorBidi"/>
          <w:sz w:val="24"/>
          <w:szCs w:val="24"/>
        </w:rPr>
        <w:t>Papacharissi</w:t>
      </w:r>
      <w:proofErr w:type="spellEnd"/>
      <w:r w:rsidRPr="0044331B">
        <w:rPr>
          <w:rFonts w:asciiTheme="majorBidi" w:hAnsiTheme="majorBidi" w:cstheme="majorBidi"/>
          <w:sz w:val="24"/>
          <w:szCs w:val="24"/>
        </w:rPr>
        <w:t>, 2015).</w:t>
      </w:r>
    </w:p>
    <w:p w14:paraId="681ED630" w14:textId="5A98CFF8" w:rsidR="00377D08" w:rsidRPr="0044331B" w:rsidRDefault="00377D08" w:rsidP="00377D08">
      <w:pPr>
        <w:rPr>
          <w:rFonts w:asciiTheme="majorBidi" w:hAnsiTheme="majorBidi" w:cstheme="majorBidi"/>
          <w:sz w:val="24"/>
          <w:szCs w:val="24"/>
        </w:rPr>
      </w:pPr>
      <w:r w:rsidRPr="0044331B">
        <w:rPr>
          <w:rFonts w:asciiTheme="majorBidi" w:hAnsiTheme="majorBidi" w:cstheme="majorBidi"/>
          <w:sz w:val="24"/>
          <w:szCs w:val="24"/>
        </w:rPr>
        <w:t xml:space="preserve">In the where technology dominates the information era, the internet emerges as a crucial means to obtain a vast amount of information and knowledge within politics. Political blogs cover a range of political ideas and movements, enabling students to learn Modern Standard Arabic within a context. Besides reporting on political events, these blogs also play an active role in the public discourse and the discussion of political topics, thereby becoming means of instruction for language acquisition (Katz, </w:t>
      </w:r>
      <w:proofErr w:type="spellStart"/>
      <w:r w:rsidRPr="0044331B">
        <w:rPr>
          <w:rFonts w:asciiTheme="majorBidi" w:hAnsiTheme="majorBidi" w:cstheme="majorBidi"/>
          <w:sz w:val="24"/>
          <w:szCs w:val="24"/>
        </w:rPr>
        <w:t>Blumler</w:t>
      </w:r>
      <w:proofErr w:type="spellEnd"/>
      <w:r w:rsidRPr="0044331B">
        <w:rPr>
          <w:rFonts w:asciiTheme="majorBidi" w:hAnsiTheme="majorBidi" w:cstheme="majorBidi"/>
          <w:sz w:val="24"/>
          <w:szCs w:val="24"/>
        </w:rPr>
        <w:t xml:space="preserve"> &amp; Gurevitch, 1973; Al-Abdullah, 2018).</w:t>
      </w:r>
    </w:p>
    <w:p w14:paraId="120D6A7C" w14:textId="0BA35610" w:rsidR="00377D08" w:rsidRPr="0044331B" w:rsidRDefault="00377D08" w:rsidP="00377D08">
      <w:pPr>
        <w:rPr>
          <w:rFonts w:asciiTheme="majorBidi" w:hAnsiTheme="majorBidi" w:cstheme="majorBidi"/>
          <w:sz w:val="24"/>
          <w:szCs w:val="24"/>
        </w:rPr>
      </w:pPr>
      <w:r w:rsidRPr="0044331B">
        <w:rPr>
          <w:rFonts w:asciiTheme="majorBidi" w:hAnsiTheme="majorBidi" w:cstheme="majorBidi"/>
          <w:sz w:val="24"/>
          <w:szCs w:val="24"/>
        </w:rPr>
        <w:t>Learning how to speak and write in Arabic requires an in-depth understanding of all contexts, as the language has a rich culture and a very significant history. Today, one does not necessarily have to rely on textbooks, thanks to the emergence of digital media and blogs. Blogs in the likes of these have evolved into politically useful tools, which are beneficial for the learners of the Arabic language. With the aid of blogs, learners are able to gain an understanding of the language that is both correct and respectful. In addition to that, these blogs effectively address contemporary topics and current affairs without being opinionated, making them more suitable for learners who wish to understand the dynamics of modern Arabic language structures (Pariser, 2011; Castells, 2010).</w:t>
      </w:r>
    </w:p>
    <w:p w14:paraId="388F0222" w14:textId="6D8B3C31" w:rsidR="00593D38" w:rsidRPr="0044331B" w:rsidRDefault="00593D38" w:rsidP="00593D38">
      <w:pPr>
        <w:rPr>
          <w:rFonts w:asciiTheme="majorBidi" w:hAnsiTheme="majorBidi" w:cstheme="majorBidi"/>
          <w:sz w:val="24"/>
          <w:szCs w:val="24"/>
        </w:rPr>
      </w:pPr>
      <w:r w:rsidRPr="0044331B">
        <w:rPr>
          <w:rFonts w:asciiTheme="majorBidi" w:hAnsiTheme="majorBidi" w:cstheme="majorBidi"/>
          <w:sz w:val="24"/>
          <w:szCs w:val="24"/>
        </w:rPr>
        <w:t>In light of the political blogs’ considerable benefits for Arabic learners, there are also some challenges. A fundamental issue is the use of advanced political jargon and formal language presented in these blogs. It means that learners should have at least a basic command of grammar and vocabulary. Furthermore, the editors of political blogs are mostly influenced by the political beliefs and undertones of the topics being covered, which can affect the objectivity of the content. Hence, learners have to be more careful in the way they use these sources (Habermas, 1989; Allen &amp; Paul, 2020).</w:t>
      </w:r>
    </w:p>
    <w:p w14:paraId="020E92B4" w14:textId="327A07C5" w:rsidR="00593D38" w:rsidRPr="0044331B" w:rsidRDefault="00593D38" w:rsidP="00593D38">
      <w:pPr>
        <w:rPr>
          <w:rFonts w:asciiTheme="majorBidi" w:hAnsiTheme="majorBidi" w:cstheme="majorBidi"/>
          <w:sz w:val="24"/>
          <w:szCs w:val="24"/>
        </w:rPr>
      </w:pPr>
      <w:r w:rsidRPr="0044331B">
        <w:rPr>
          <w:rFonts w:asciiTheme="majorBidi" w:hAnsiTheme="majorBidi" w:cstheme="majorBidi"/>
          <w:sz w:val="24"/>
          <w:szCs w:val="24"/>
        </w:rPr>
        <w:lastRenderedPageBreak/>
        <w:t>This is much needed; thus, this study is at the crossroads between studying political blogs, Arabic learning, and higher education, and attempts to explore the role that political blogs play while being used by the students as an educational source to enhance their language skills with respect</w:t>
      </w:r>
      <w:r w:rsidRPr="0044331B">
        <w:rPr>
          <w:rFonts w:asciiTheme="majorBidi" w:hAnsiTheme="majorBidi" w:cstheme="majorBidi"/>
          <w:sz w:val="24"/>
          <w:szCs w:val="24"/>
        </w:rPr>
        <w:t> </w:t>
      </w:r>
      <w:r w:rsidRPr="0044331B">
        <w:rPr>
          <w:rFonts w:asciiTheme="majorBidi" w:hAnsiTheme="majorBidi" w:cstheme="majorBidi"/>
          <w:sz w:val="24"/>
          <w:szCs w:val="24"/>
        </w:rPr>
        <w:t>to vocabulary, writing, and culture. At the same time, it will investigate the obstacles that learners come up against when encountering political blogs, including linguistic difficulty, political</w:t>
      </w:r>
      <w:r w:rsidRPr="0044331B">
        <w:rPr>
          <w:rFonts w:asciiTheme="majorBidi" w:hAnsiTheme="majorBidi" w:cstheme="majorBidi"/>
          <w:sz w:val="24"/>
          <w:szCs w:val="24"/>
        </w:rPr>
        <w:t> </w:t>
      </w:r>
      <w:r w:rsidRPr="0044331B">
        <w:rPr>
          <w:rFonts w:asciiTheme="majorBidi" w:hAnsiTheme="majorBidi" w:cstheme="majorBidi"/>
          <w:sz w:val="24"/>
          <w:szCs w:val="24"/>
        </w:rPr>
        <w:t>bias and unauthentic sourcing. In this analysis, we aim to provide a discussion on how best to incorporate political blogs into Arabic language curriculum, as well as</w:t>
      </w:r>
      <w:r w:rsidRPr="0044331B">
        <w:rPr>
          <w:rFonts w:asciiTheme="majorBidi" w:hAnsiTheme="majorBidi" w:cstheme="majorBidi"/>
          <w:sz w:val="24"/>
          <w:szCs w:val="24"/>
        </w:rPr>
        <w:t> </w:t>
      </w:r>
      <w:r w:rsidRPr="0044331B">
        <w:rPr>
          <w:rFonts w:asciiTheme="majorBidi" w:hAnsiTheme="majorBidi" w:cstheme="majorBidi"/>
          <w:sz w:val="24"/>
          <w:szCs w:val="24"/>
        </w:rPr>
        <w:t>practical suggestions for addressing outlined challenges that students may face (Mayer, 2021; Shirky, 2008).</w:t>
      </w:r>
    </w:p>
    <w:p w14:paraId="6359C034" w14:textId="72DAFD89" w:rsidR="00593D38" w:rsidRPr="0044331B" w:rsidRDefault="00593D38" w:rsidP="00593D38">
      <w:pPr>
        <w:rPr>
          <w:rFonts w:asciiTheme="majorBidi" w:hAnsiTheme="majorBidi" w:cstheme="majorBidi"/>
          <w:sz w:val="24"/>
          <w:szCs w:val="24"/>
        </w:rPr>
      </w:pPr>
      <w:r w:rsidRPr="0044331B">
        <w:rPr>
          <w:rFonts w:asciiTheme="majorBidi" w:hAnsiTheme="majorBidi" w:cstheme="majorBidi"/>
          <w:b/>
          <w:bCs/>
          <w:sz w:val="24"/>
          <w:szCs w:val="24"/>
        </w:rPr>
        <w:t>Political Blogs: Definition and Importance</w:t>
      </w:r>
      <w:r w:rsidRPr="0044331B">
        <w:rPr>
          <w:rFonts w:asciiTheme="majorBidi" w:hAnsiTheme="majorBidi" w:cstheme="majorBidi"/>
          <w:sz w:val="24"/>
          <w:szCs w:val="24"/>
        </w:rPr>
        <w:t>:</w:t>
      </w:r>
    </w:p>
    <w:p w14:paraId="69617327" w14:textId="6FE964F4" w:rsidR="00593D38" w:rsidRPr="0044331B" w:rsidRDefault="00593D38" w:rsidP="00593D38">
      <w:pPr>
        <w:rPr>
          <w:rFonts w:asciiTheme="majorBidi" w:hAnsiTheme="majorBidi" w:cstheme="majorBidi"/>
          <w:sz w:val="24"/>
          <w:szCs w:val="24"/>
        </w:rPr>
      </w:pPr>
      <w:r w:rsidRPr="0044331B">
        <w:rPr>
          <w:rFonts w:asciiTheme="majorBidi" w:hAnsiTheme="majorBidi" w:cstheme="majorBidi"/>
          <w:sz w:val="24"/>
          <w:szCs w:val="24"/>
        </w:rPr>
        <w:t>What Are Political</w:t>
      </w:r>
      <w:r w:rsidRPr="0044331B">
        <w:rPr>
          <w:rFonts w:asciiTheme="majorBidi" w:hAnsiTheme="majorBidi" w:cstheme="majorBidi"/>
          <w:sz w:val="24"/>
          <w:szCs w:val="24"/>
        </w:rPr>
        <w:t> </w:t>
      </w:r>
      <w:r w:rsidRPr="0044331B">
        <w:rPr>
          <w:rFonts w:asciiTheme="majorBidi" w:hAnsiTheme="majorBidi" w:cstheme="majorBidi"/>
          <w:sz w:val="24"/>
          <w:szCs w:val="24"/>
        </w:rPr>
        <w:t>Blogs and Why Are They Important? Political blogs: Dedicated blogs or sections where individuals and organizations provide commentary on political</w:t>
      </w:r>
      <w:r w:rsidRPr="0044331B">
        <w:rPr>
          <w:rFonts w:asciiTheme="majorBidi" w:hAnsiTheme="majorBidi" w:cstheme="majorBidi"/>
          <w:sz w:val="24"/>
          <w:szCs w:val="24"/>
        </w:rPr>
        <w:t> </w:t>
      </w:r>
      <w:r w:rsidRPr="0044331B">
        <w:rPr>
          <w:rFonts w:asciiTheme="majorBidi" w:hAnsiTheme="majorBidi" w:cstheme="majorBidi"/>
          <w:sz w:val="24"/>
          <w:szCs w:val="24"/>
        </w:rPr>
        <w:t>events and issues. These blogs discuss local and global political affairs, catering to</w:t>
      </w:r>
      <w:r w:rsidRPr="0044331B">
        <w:rPr>
          <w:rFonts w:asciiTheme="majorBidi" w:hAnsiTheme="majorBidi" w:cstheme="majorBidi"/>
          <w:sz w:val="24"/>
          <w:szCs w:val="24"/>
        </w:rPr>
        <w:t> </w:t>
      </w:r>
      <w:r w:rsidRPr="0044331B">
        <w:rPr>
          <w:rFonts w:asciiTheme="majorBidi" w:hAnsiTheme="majorBidi" w:cstheme="majorBidi"/>
          <w:sz w:val="24"/>
          <w:szCs w:val="24"/>
        </w:rPr>
        <w:t>a variety of readers. They contribute to raising political consciousness and help students to improve their Arabic language skills by exposing them to diverse</w:t>
      </w:r>
      <w:r w:rsidRPr="0044331B">
        <w:rPr>
          <w:rFonts w:asciiTheme="majorBidi" w:hAnsiTheme="majorBidi" w:cstheme="majorBidi"/>
          <w:sz w:val="24"/>
          <w:szCs w:val="24"/>
        </w:rPr>
        <w:t> </w:t>
      </w:r>
      <w:r w:rsidRPr="0044331B">
        <w:rPr>
          <w:rFonts w:asciiTheme="majorBidi" w:hAnsiTheme="majorBidi" w:cstheme="majorBidi"/>
          <w:sz w:val="24"/>
          <w:szCs w:val="24"/>
        </w:rPr>
        <w:t>vocabulary and grammatical structures. Likewise, political blogs not only contain general</w:t>
      </w:r>
      <w:r w:rsidRPr="0044331B">
        <w:rPr>
          <w:rFonts w:asciiTheme="majorBidi" w:hAnsiTheme="majorBidi" w:cstheme="majorBidi"/>
          <w:sz w:val="24"/>
          <w:szCs w:val="24"/>
        </w:rPr>
        <w:t> </w:t>
      </w:r>
      <w:r w:rsidRPr="0044331B">
        <w:rPr>
          <w:rFonts w:asciiTheme="majorBidi" w:hAnsiTheme="majorBidi" w:cstheme="majorBidi"/>
          <w:sz w:val="24"/>
          <w:szCs w:val="24"/>
        </w:rPr>
        <w:t>expressions but also formal language and specialized political terms (</w:t>
      </w:r>
      <w:proofErr w:type="spellStart"/>
      <w:r w:rsidRPr="0044331B">
        <w:rPr>
          <w:rFonts w:asciiTheme="majorBidi" w:hAnsiTheme="majorBidi" w:cstheme="majorBidi"/>
          <w:sz w:val="24"/>
          <w:szCs w:val="24"/>
        </w:rPr>
        <w:t>Papacharissi</w:t>
      </w:r>
      <w:proofErr w:type="spellEnd"/>
      <w:r w:rsidRPr="0044331B">
        <w:rPr>
          <w:rFonts w:asciiTheme="majorBidi" w:hAnsiTheme="majorBidi" w:cstheme="majorBidi"/>
          <w:sz w:val="24"/>
          <w:szCs w:val="24"/>
        </w:rPr>
        <w:t xml:space="preserve"> 2015).</w:t>
      </w:r>
    </w:p>
    <w:p w14:paraId="448FD4AF" w14:textId="5CDF1491" w:rsidR="00593D38" w:rsidRPr="0044331B" w:rsidRDefault="00593D38" w:rsidP="00593D38">
      <w:pPr>
        <w:rPr>
          <w:rFonts w:asciiTheme="majorBidi" w:hAnsiTheme="majorBidi" w:cstheme="majorBidi"/>
          <w:b/>
          <w:bCs/>
          <w:sz w:val="24"/>
          <w:szCs w:val="24"/>
        </w:rPr>
      </w:pPr>
      <w:r w:rsidRPr="0044331B">
        <w:rPr>
          <w:rFonts w:asciiTheme="majorBidi" w:hAnsiTheme="majorBidi" w:cstheme="majorBidi"/>
          <w:b/>
          <w:bCs/>
          <w:sz w:val="24"/>
          <w:szCs w:val="24"/>
        </w:rPr>
        <w:t>Definition of Political Blogs:</w:t>
      </w:r>
    </w:p>
    <w:p w14:paraId="20E97942" w14:textId="7ADD589D" w:rsidR="00593D38" w:rsidRPr="0044331B" w:rsidRDefault="00593D38" w:rsidP="00593D38">
      <w:pPr>
        <w:rPr>
          <w:rFonts w:asciiTheme="majorBidi" w:hAnsiTheme="majorBidi" w:cstheme="majorBidi"/>
          <w:sz w:val="24"/>
          <w:szCs w:val="24"/>
        </w:rPr>
      </w:pPr>
      <w:r w:rsidRPr="0044331B">
        <w:rPr>
          <w:rFonts w:asciiTheme="majorBidi" w:hAnsiTheme="majorBidi" w:cstheme="majorBidi"/>
          <w:sz w:val="24"/>
          <w:szCs w:val="24"/>
        </w:rPr>
        <w:t>Political blogs are web-based sites devoted</w:t>
      </w:r>
      <w:r w:rsidRPr="0044331B">
        <w:rPr>
          <w:rFonts w:asciiTheme="majorBidi" w:hAnsiTheme="majorBidi" w:cstheme="majorBidi"/>
          <w:sz w:val="24"/>
          <w:szCs w:val="24"/>
        </w:rPr>
        <w:t> </w:t>
      </w:r>
      <w:r w:rsidRPr="0044331B">
        <w:rPr>
          <w:rFonts w:asciiTheme="majorBidi" w:hAnsiTheme="majorBidi" w:cstheme="majorBidi"/>
          <w:sz w:val="24"/>
          <w:szCs w:val="24"/>
        </w:rPr>
        <w:t>to the commentary, analysis, and coverage of political and social issues. Political blogs are independent of</w:t>
      </w:r>
      <w:r w:rsidRPr="0044331B">
        <w:rPr>
          <w:rFonts w:asciiTheme="majorBidi" w:hAnsiTheme="majorBidi" w:cstheme="majorBidi"/>
          <w:sz w:val="24"/>
          <w:szCs w:val="24"/>
        </w:rPr>
        <w:t> </w:t>
      </w:r>
      <w:r w:rsidRPr="0044331B">
        <w:rPr>
          <w:rFonts w:asciiTheme="majorBidi" w:hAnsiTheme="majorBidi" w:cstheme="majorBidi"/>
          <w:sz w:val="24"/>
          <w:szCs w:val="24"/>
        </w:rPr>
        <w:t>institutional constraints or censorship — unlike traditional media, such as newspapers and television — and bloggers have significant room to express their views. Blogs can be personal</w:t>
      </w:r>
      <w:r w:rsidRPr="0044331B">
        <w:rPr>
          <w:rFonts w:asciiTheme="majorBidi" w:hAnsiTheme="majorBidi" w:cstheme="majorBidi"/>
          <w:sz w:val="24"/>
          <w:szCs w:val="24"/>
        </w:rPr>
        <w:t> </w:t>
      </w:r>
      <w:r w:rsidRPr="0044331B">
        <w:rPr>
          <w:rFonts w:asciiTheme="majorBidi" w:hAnsiTheme="majorBidi" w:cstheme="majorBidi"/>
          <w:sz w:val="24"/>
          <w:szCs w:val="24"/>
        </w:rPr>
        <w:t>journals by one person or collective journals with contributions multiple people on a set of themes. Political blogs normally contain detailed discussions, diverse political viewpoints, videos, podcasts, as well as a platform for reader</w:t>
      </w:r>
      <w:r w:rsidRPr="0044331B">
        <w:rPr>
          <w:rFonts w:asciiTheme="majorBidi" w:hAnsiTheme="majorBidi" w:cstheme="majorBidi"/>
          <w:sz w:val="24"/>
          <w:szCs w:val="24"/>
        </w:rPr>
        <w:t> </w:t>
      </w:r>
      <w:r w:rsidRPr="0044331B">
        <w:rPr>
          <w:rFonts w:asciiTheme="majorBidi" w:hAnsiTheme="majorBidi" w:cstheme="majorBidi"/>
          <w:sz w:val="24"/>
          <w:szCs w:val="24"/>
        </w:rPr>
        <w:t xml:space="preserve">comments and forums (Katz, </w:t>
      </w:r>
      <w:proofErr w:type="spellStart"/>
      <w:r w:rsidRPr="0044331B">
        <w:rPr>
          <w:rFonts w:asciiTheme="majorBidi" w:hAnsiTheme="majorBidi" w:cstheme="majorBidi"/>
          <w:sz w:val="24"/>
          <w:szCs w:val="24"/>
        </w:rPr>
        <w:t>Blumler</w:t>
      </w:r>
      <w:proofErr w:type="spellEnd"/>
      <w:r w:rsidRPr="0044331B">
        <w:rPr>
          <w:rFonts w:asciiTheme="majorBidi" w:hAnsiTheme="majorBidi" w:cstheme="majorBidi"/>
          <w:sz w:val="24"/>
          <w:szCs w:val="24"/>
        </w:rPr>
        <w:t>, &amp; Gurevitch, 1973; Shirky, 2008).</w:t>
      </w:r>
    </w:p>
    <w:p w14:paraId="5C44C35F" w14:textId="77777777" w:rsidR="00593D38" w:rsidRPr="0044331B" w:rsidRDefault="00593D38" w:rsidP="00593D38">
      <w:pPr>
        <w:rPr>
          <w:rFonts w:asciiTheme="majorBidi" w:hAnsiTheme="majorBidi" w:cstheme="majorBidi"/>
          <w:sz w:val="24"/>
          <w:szCs w:val="24"/>
        </w:rPr>
      </w:pPr>
      <w:r w:rsidRPr="0044331B">
        <w:rPr>
          <w:rFonts w:asciiTheme="majorBidi" w:hAnsiTheme="majorBidi" w:cstheme="majorBidi"/>
          <w:b/>
          <w:bCs/>
          <w:sz w:val="24"/>
          <w:szCs w:val="24"/>
        </w:rPr>
        <w:t>The Relevance of Political Blogs:</w:t>
      </w:r>
    </w:p>
    <w:p w14:paraId="59E603CC" w14:textId="77777777" w:rsidR="00593D38" w:rsidRPr="0044331B" w:rsidRDefault="00593D38" w:rsidP="00593D38">
      <w:pPr>
        <w:numPr>
          <w:ilvl w:val="0"/>
          <w:numId w:val="2"/>
        </w:numPr>
        <w:rPr>
          <w:rFonts w:asciiTheme="majorBidi" w:hAnsiTheme="majorBidi" w:cstheme="majorBidi"/>
          <w:sz w:val="24"/>
          <w:szCs w:val="24"/>
        </w:rPr>
      </w:pPr>
      <w:r w:rsidRPr="0044331B">
        <w:rPr>
          <w:rFonts w:asciiTheme="majorBidi" w:hAnsiTheme="majorBidi" w:cstheme="majorBidi"/>
          <w:sz w:val="24"/>
          <w:szCs w:val="24"/>
        </w:rPr>
        <w:t>A Platform of Public Flow: Political blogs are cheap or free, and not subject to government scrutiny, and thus give people a vital</w:t>
      </w:r>
      <w:r w:rsidRPr="0044331B">
        <w:rPr>
          <w:rFonts w:asciiTheme="majorBidi" w:hAnsiTheme="majorBidi" w:cstheme="majorBidi"/>
          <w:sz w:val="24"/>
          <w:szCs w:val="24"/>
        </w:rPr>
        <w:t> </w:t>
      </w:r>
      <w:r w:rsidRPr="0044331B">
        <w:rPr>
          <w:rFonts w:asciiTheme="majorBidi" w:hAnsiTheme="majorBidi" w:cstheme="majorBidi"/>
          <w:sz w:val="24"/>
          <w:szCs w:val="24"/>
        </w:rPr>
        <w:t>channel to express themselves, especially in places like China where traditional media is repressed. And in such environments, traditional channels can suppress critical voices</w:t>
      </w:r>
      <w:r w:rsidRPr="0044331B">
        <w:rPr>
          <w:rFonts w:asciiTheme="majorBidi" w:hAnsiTheme="majorBidi" w:cstheme="majorBidi"/>
          <w:sz w:val="24"/>
          <w:szCs w:val="24"/>
        </w:rPr>
        <w:t> </w:t>
      </w:r>
      <w:r w:rsidRPr="0044331B">
        <w:rPr>
          <w:rFonts w:asciiTheme="majorBidi" w:hAnsiTheme="majorBidi" w:cstheme="majorBidi"/>
          <w:sz w:val="24"/>
          <w:szCs w:val="24"/>
        </w:rPr>
        <w:t>— as they do in populist systems. The internet's open nature affords dynamic conversation and a breadth of perspectives in which anyone and any</w:t>
      </w:r>
      <w:r w:rsidRPr="0044331B">
        <w:rPr>
          <w:rFonts w:asciiTheme="majorBidi" w:hAnsiTheme="majorBidi" w:cstheme="majorBidi"/>
          <w:sz w:val="24"/>
          <w:szCs w:val="24"/>
        </w:rPr>
        <w:t> </w:t>
      </w:r>
      <w:r w:rsidRPr="0044331B">
        <w:rPr>
          <w:rFonts w:asciiTheme="majorBidi" w:hAnsiTheme="majorBidi" w:cstheme="majorBidi"/>
          <w:sz w:val="24"/>
          <w:szCs w:val="24"/>
        </w:rPr>
        <w:t xml:space="preserve">number of people/groups (Shirky, 2008; </w:t>
      </w:r>
      <w:proofErr w:type="spellStart"/>
      <w:r w:rsidRPr="0044331B">
        <w:rPr>
          <w:rFonts w:asciiTheme="majorBidi" w:hAnsiTheme="majorBidi" w:cstheme="majorBidi"/>
          <w:sz w:val="24"/>
          <w:szCs w:val="24"/>
        </w:rPr>
        <w:t>Papacharissi</w:t>
      </w:r>
      <w:proofErr w:type="spellEnd"/>
      <w:r w:rsidRPr="0044331B">
        <w:rPr>
          <w:rFonts w:asciiTheme="majorBidi" w:hAnsiTheme="majorBidi" w:cstheme="majorBidi"/>
          <w:sz w:val="24"/>
          <w:szCs w:val="24"/>
        </w:rPr>
        <w:t>, 2015) can interact and express their views without the typical inhibitions.</w:t>
      </w:r>
    </w:p>
    <w:p w14:paraId="4F6B23AF" w14:textId="375F8589" w:rsidR="00593D38" w:rsidRPr="0044331B" w:rsidRDefault="00A15F2C" w:rsidP="00A15F2C">
      <w:pPr>
        <w:pStyle w:val="ListParagraph"/>
        <w:numPr>
          <w:ilvl w:val="0"/>
          <w:numId w:val="2"/>
        </w:numPr>
        <w:rPr>
          <w:rFonts w:asciiTheme="majorBidi" w:hAnsiTheme="majorBidi" w:cstheme="majorBidi"/>
          <w:sz w:val="24"/>
          <w:szCs w:val="24"/>
        </w:rPr>
      </w:pPr>
      <w:r w:rsidRPr="0044331B">
        <w:rPr>
          <w:rFonts w:asciiTheme="majorBidi" w:hAnsiTheme="majorBidi" w:cstheme="majorBidi"/>
          <w:b/>
          <w:bCs/>
          <w:sz w:val="24"/>
          <w:szCs w:val="24"/>
        </w:rPr>
        <w:t xml:space="preserve"> </w:t>
      </w:r>
      <w:r w:rsidR="00593D38" w:rsidRPr="0044331B">
        <w:rPr>
          <w:rFonts w:asciiTheme="majorBidi" w:hAnsiTheme="majorBidi" w:cstheme="majorBidi"/>
          <w:b/>
          <w:bCs/>
          <w:sz w:val="24"/>
          <w:szCs w:val="24"/>
        </w:rPr>
        <w:t>Public Opinion Orientation</w:t>
      </w:r>
      <w:r w:rsidRPr="0044331B">
        <w:rPr>
          <w:rFonts w:asciiTheme="majorBidi" w:hAnsiTheme="majorBidi" w:cstheme="majorBidi"/>
          <w:b/>
          <w:bCs/>
          <w:sz w:val="24"/>
          <w:szCs w:val="24"/>
        </w:rPr>
        <w:t>:</w:t>
      </w:r>
    </w:p>
    <w:p w14:paraId="255956A8" w14:textId="1A045839" w:rsidR="00A15F2C" w:rsidRPr="0044331B" w:rsidRDefault="00A15F2C" w:rsidP="00A15F2C">
      <w:pPr>
        <w:pStyle w:val="ListParagraph"/>
        <w:rPr>
          <w:rFonts w:asciiTheme="majorBidi" w:hAnsiTheme="majorBidi" w:cstheme="majorBidi"/>
          <w:sz w:val="24"/>
          <w:szCs w:val="24"/>
        </w:rPr>
      </w:pPr>
      <w:r w:rsidRPr="0044331B">
        <w:rPr>
          <w:rFonts w:asciiTheme="majorBidi" w:hAnsiTheme="majorBidi" w:cstheme="majorBidi"/>
          <w:sz w:val="24"/>
          <w:szCs w:val="24"/>
        </w:rPr>
        <w:t>Blogs Push the Envelope on</w:t>
      </w:r>
      <w:r w:rsidRPr="0044331B">
        <w:rPr>
          <w:rFonts w:asciiTheme="majorBidi" w:hAnsiTheme="majorBidi" w:cstheme="majorBidi"/>
          <w:sz w:val="24"/>
          <w:szCs w:val="24"/>
        </w:rPr>
        <w:t> </w:t>
      </w:r>
      <w:r w:rsidRPr="0044331B">
        <w:rPr>
          <w:rFonts w:asciiTheme="majorBidi" w:hAnsiTheme="majorBidi" w:cstheme="majorBidi"/>
          <w:sz w:val="24"/>
          <w:szCs w:val="24"/>
        </w:rPr>
        <w:t>Politically Ambiguous Public Issues Public Opinion Orientation Data from blog archives</w:t>
      </w:r>
      <w:r w:rsidRPr="0044331B">
        <w:rPr>
          <w:rFonts w:asciiTheme="majorBidi" w:hAnsiTheme="majorBidi" w:cstheme="majorBidi"/>
          <w:sz w:val="24"/>
          <w:szCs w:val="24"/>
        </w:rPr>
        <w:t> </w:t>
      </w:r>
      <w:r w:rsidRPr="0044331B">
        <w:rPr>
          <w:rFonts w:asciiTheme="majorBidi" w:hAnsiTheme="majorBidi" w:cstheme="majorBidi"/>
          <w:sz w:val="24"/>
          <w:szCs w:val="24"/>
        </w:rPr>
        <w:t>support that political discussions actually pass through traditional limiting coordinates. The birth of the</w:t>
      </w:r>
      <w:r w:rsidRPr="0044331B">
        <w:rPr>
          <w:rFonts w:asciiTheme="majorBidi" w:hAnsiTheme="majorBidi" w:cstheme="majorBidi"/>
          <w:sz w:val="24"/>
          <w:szCs w:val="24"/>
        </w:rPr>
        <w:t> </w:t>
      </w:r>
      <w:r w:rsidRPr="0044331B">
        <w:rPr>
          <w:rFonts w:asciiTheme="majorBidi" w:hAnsiTheme="majorBidi" w:cstheme="majorBidi"/>
          <w:sz w:val="24"/>
          <w:szCs w:val="24"/>
        </w:rPr>
        <w:t xml:space="preserve">Federalist Papers blog — which, since 2008, has demonstrated a decade of open-source collaboration — is one such example of why. The dissemination of content via the internet has become a primary </w:t>
      </w:r>
      <w:r w:rsidRPr="0044331B">
        <w:rPr>
          <w:rFonts w:asciiTheme="majorBidi" w:hAnsiTheme="majorBidi" w:cstheme="majorBidi"/>
          <w:sz w:val="24"/>
          <w:szCs w:val="24"/>
        </w:rPr>
        <w:lastRenderedPageBreak/>
        <w:t>source of political knowledge, thus allowing individual</w:t>
      </w:r>
      <w:r w:rsidRPr="0044331B">
        <w:rPr>
          <w:rFonts w:asciiTheme="majorBidi" w:hAnsiTheme="majorBidi" w:cstheme="majorBidi"/>
          <w:sz w:val="24"/>
          <w:szCs w:val="24"/>
        </w:rPr>
        <w:t> </w:t>
      </w:r>
      <w:r w:rsidRPr="0044331B">
        <w:rPr>
          <w:rFonts w:asciiTheme="majorBidi" w:hAnsiTheme="majorBidi" w:cstheme="majorBidi"/>
          <w:sz w:val="24"/>
          <w:szCs w:val="24"/>
        </w:rPr>
        <w:t>users to make informed decisions and contribute to contemporary political dialogue. This highlights how blogs constitute an important vehicle for political education and in informing political issues (McCombs &amp; Shaw,</w:t>
      </w:r>
      <w:r w:rsidRPr="0044331B">
        <w:rPr>
          <w:rFonts w:asciiTheme="majorBidi" w:hAnsiTheme="majorBidi" w:cstheme="majorBidi"/>
          <w:sz w:val="24"/>
          <w:szCs w:val="24"/>
        </w:rPr>
        <w:t> </w:t>
      </w:r>
      <w:r w:rsidRPr="0044331B">
        <w:rPr>
          <w:rFonts w:asciiTheme="majorBidi" w:hAnsiTheme="majorBidi" w:cstheme="majorBidi"/>
          <w:sz w:val="24"/>
          <w:szCs w:val="24"/>
        </w:rPr>
        <w:t>1972; Katz, 1962).</w:t>
      </w:r>
    </w:p>
    <w:p w14:paraId="1FE065E7" w14:textId="77777777" w:rsidR="00A15F2C" w:rsidRPr="0044331B" w:rsidRDefault="00A15F2C" w:rsidP="00A15F2C">
      <w:pPr>
        <w:pStyle w:val="w7sjnrxzl6krnffuzhqe"/>
        <w:shd w:val="clear" w:color="auto" w:fill="FFFFFF"/>
        <w:spacing w:before="0" w:beforeAutospacing="0" w:after="0" w:afterAutospacing="0"/>
        <w:ind w:left="720"/>
        <w:textAlignment w:val="baseline"/>
        <w:rPr>
          <w:rFonts w:asciiTheme="majorBidi" w:hAnsiTheme="majorBidi" w:cstheme="majorBidi"/>
          <w:spacing w:val="8"/>
        </w:rPr>
      </w:pPr>
      <w:r w:rsidRPr="0044331B">
        <w:rPr>
          <w:rStyle w:val="Strong"/>
          <w:rFonts w:asciiTheme="majorBidi" w:eastAsiaTheme="majorEastAsia" w:hAnsiTheme="majorBidi" w:cstheme="majorBidi"/>
          <w:spacing w:val="8"/>
          <w:bdr w:val="none" w:sz="0" w:space="0" w:color="auto" w:frame="1"/>
        </w:rPr>
        <w:t>3. Direct Interaction with the Audience</w:t>
      </w:r>
    </w:p>
    <w:p w14:paraId="70AF5C2D" w14:textId="324BEB99" w:rsidR="00A15F2C" w:rsidRPr="0044331B" w:rsidRDefault="00A15F2C" w:rsidP="00A15F2C">
      <w:pPr>
        <w:pStyle w:val="ListParagraph"/>
        <w:rPr>
          <w:rFonts w:asciiTheme="majorBidi" w:hAnsiTheme="majorBidi" w:cstheme="majorBidi"/>
          <w:sz w:val="24"/>
          <w:szCs w:val="24"/>
        </w:rPr>
      </w:pPr>
      <w:r w:rsidRPr="0044331B">
        <w:rPr>
          <w:rFonts w:asciiTheme="majorBidi" w:hAnsiTheme="majorBidi" w:cstheme="majorBidi"/>
          <w:sz w:val="24"/>
          <w:szCs w:val="24"/>
        </w:rPr>
        <w:t>Political blogs are characterized by their ability to directly interact with their audience</w:t>
      </w:r>
      <w:r w:rsidRPr="0044331B">
        <w:rPr>
          <w:rFonts w:asciiTheme="majorBidi" w:hAnsiTheme="majorBidi" w:cstheme="majorBidi"/>
          <w:sz w:val="24"/>
          <w:szCs w:val="24"/>
        </w:rPr>
        <w:t> </w:t>
      </w:r>
      <w:r w:rsidRPr="0044331B">
        <w:rPr>
          <w:rFonts w:asciiTheme="majorBidi" w:hAnsiTheme="majorBidi" w:cstheme="majorBidi"/>
          <w:sz w:val="24"/>
          <w:szCs w:val="24"/>
        </w:rPr>
        <w:t>using comments and forums. This would</w:t>
      </w:r>
      <w:r w:rsidRPr="0044331B">
        <w:rPr>
          <w:rFonts w:asciiTheme="majorBidi" w:hAnsiTheme="majorBidi" w:cstheme="majorBidi"/>
          <w:sz w:val="24"/>
          <w:szCs w:val="24"/>
        </w:rPr>
        <w:t> </w:t>
      </w:r>
      <w:r w:rsidRPr="0044331B">
        <w:rPr>
          <w:rFonts w:asciiTheme="majorBidi" w:hAnsiTheme="majorBidi" w:cstheme="majorBidi"/>
          <w:sz w:val="24"/>
          <w:szCs w:val="24"/>
        </w:rPr>
        <w:t>provide a fix, enabling writers to get immediate feedback on articles, in a direct democratic back and forth. Furthermore, it gives the readers agency to ask questions and critique the analyses put forth in order to facilitate a better political awareness of the population at large (Habermas, 1989; Allen &amp;</w:t>
      </w:r>
      <w:r w:rsidRPr="0044331B">
        <w:rPr>
          <w:rFonts w:asciiTheme="majorBidi" w:hAnsiTheme="majorBidi" w:cstheme="majorBidi"/>
          <w:sz w:val="24"/>
          <w:szCs w:val="24"/>
        </w:rPr>
        <w:t> </w:t>
      </w:r>
      <w:r w:rsidRPr="0044331B">
        <w:rPr>
          <w:rFonts w:asciiTheme="majorBidi" w:hAnsiTheme="majorBidi" w:cstheme="majorBidi"/>
          <w:sz w:val="24"/>
          <w:szCs w:val="24"/>
        </w:rPr>
        <w:t>Paul, 2020).</w:t>
      </w:r>
    </w:p>
    <w:p w14:paraId="23BE460F" w14:textId="59AC89D1" w:rsidR="00A15F2C" w:rsidRPr="0044331B" w:rsidRDefault="00A15F2C" w:rsidP="00A15F2C">
      <w:pPr>
        <w:pStyle w:val="ListParagraph"/>
        <w:rPr>
          <w:rFonts w:asciiTheme="majorBidi" w:hAnsiTheme="majorBidi" w:cstheme="majorBidi"/>
          <w:b/>
          <w:bCs/>
          <w:spacing w:val="8"/>
          <w:sz w:val="24"/>
          <w:szCs w:val="24"/>
        </w:rPr>
      </w:pPr>
      <w:r w:rsidRPr="0044331B">
        <w:rPr>
          <w:rFonts w:asciiTheme="majorBidi" w:hAnsiTheme="majorBidi" w:cstheme="majorBidi"/>
          <w:b/>
          <w:bCs/>
          <w:spacing w:val="8"/>
          <w:sz w:val="24"/>
          <w:szCs w:val="24"/>
        </w:rPr>
        <w:t>4.Flexibility and Speed of Coverage:</w:t>
      </w:r>
    </w:p>
    <w:p w14:paraId="2FE6A4B5" w14:textId="765E53FD" w:rsidR="00A15F2C" w:rsidRPr="0044331B" w:rsidRDefault="00A15F2C" w:rsidP="00A15F2C">
      <w:pPr>
        <w:pStyle w:val="ListParagraph"/>
        <w:rPr>
          <w:rFonts w:asciiTheme="majorBidi" w:hAnsiTheme="majorBidi" w:cstheme="majorBidi"/>
          <w:sz w:val="24"/>
          <w:szCs w:val="24"/>
        </w:rPr>
      </w:pPr>
      <w:r w:rsidRPr="0044331B">
        <w:rPr>
          <w:rFonts w:asciiTheme="majorBidi" w:hAnsiTheme="majorBidi" w:cstheme="majorBidi"/>
          <w:sz w:val="24"/>
          <w:szCs w:val="24"/>
        </w:rPr>
        <w:t xml:space="preserve">Political blogs are able to cover and </w:t>
      </w:r>
      <w:proofErr w:type="spellStart"/>
      <w:r w:rsidRPr="0044331B">
        <w:rPr>
          <w:rFonts w:asciiTheme="majorBidi" w:hAnsiTheme="majorBidi" w:cstheme="majorBidi"/>
          <w:sz w:val="24"/>
          <w:szCs w:val="24"/>
        </w:rPr>
        <w:t>analyse</w:t>
      </w:r>
      <w:proofErr w:type="spellEnd"/>
      <w:r w:rsidRPr="0044331B">
        <w:rPr>
          <w:rFonts w:asciiTheme="majorBidi" w:hAnsiTheme="majorBidi" w:cstheme="majorBidi"/>
          <w:sz w:val="24"/>
          <w:szCs w:val="24"/>
        </w:rPr>
        <w:t xml:space="preserve"> political events in a much freer manner whilst also making it possible</w:t>
      </w:r>
      <w:r w:rsidRPr="0044331B">
        <w:rPr>
          <w:rFonts w:asciiTheme="majorBidi" w:hAnsiTheme="majorBidi" w:cstheme="majorBidi"/>
          <w:sz w:val="24"/>
          <w:szCs w:val="24"/>
        </w:rPr>
        <w:t> </w:t>
      </w:r>
      <w:r w:rsidRPr="0044331B">
        <w:rPr>
          <w:rFonts w:asciiTheme="majorBidi" w:hAnsiTheme="majorBidi" w:cstheme="majorBidi"/>
          <w:sz w:val="24"/>
          <w:szCs w:val="24"/>
        </w:rPr>
        <w:t>to provide commentary while events are unfolding, as events can be reported in real time. Unlike traditional journalism, which can take time to compile and publish, blogs enable the</w:t>
      </w:r>
      <w:r w:rsidRPr="0044331B">
        <w:rPr>
          <w:rFonts w:asciiTheme="majorBidi" w:hAnsiTheme="majorBidi" w:cstheme="majorBidi"/>
          <w:sz w:val="24"/>
          <w:szCs w:val="24"/>
        </w:rPr>
        <w:t> </w:t>
      </w:r>
      <w:r w:rsidRPr="0044331B">
        <w:rPr>
          <w:rFonts w:asciiTheme="majorBidi" w:hAnsiTheme="majorBidi" w:cstheme="majorBidi"/>
          <w:sz w:val="24"/>
          <w:szCs w:val="24"/>
        </w:rPr>
        <w:t>quick release of articles and reports, thus keeping audiences informed about topical issues (Castells, 2010; Mayer, 2021).</w:t>
      </w:r>
    </w:p>
    <w:p w14:paraId="0F87695F" w14:textId="1A80CBD7" w:rsidR="00A15F2C" w:rsidRPr="0044331B" w:rsidRDefault="00A15F2C" w:rsidP="00A15F2C">
      <w:pPr>
        <w:pStyle w:val="ListParagraph"/>
        <w:rPr>
          <w:rStyle w:val="Strong"/>
          <w:rFonts w:asciiTheme="majorBidi" w:eastAsiaTheme="majorEastAsia" w:hAnsiTheme="majorBidi" w:cstheme="majorBidi"/>
          <w:spacing w:val="8"/>
          <w:sz w:val="24"/>
          <w:szCs w:val="24"/>
          <w:bdr w:val="none" w:sz="0" w:space="0" w:color="auto" w:frame="1"/>
        </w:rPr>
      </w:pPr>
      <w:r w:rsidRPr="0044331B">
        <w:rPr>
          <w:rStyle w:val="Strong"/>
          <w:rFonts w:asciiTheme="majorBidi" w:eastAsiaTheme="majorEastAsia" w:hAnsiTheme="majorBidi" w:cstheme="majorBidi"/>
          <w:spacing w:val="8"/>
          <w:sz w:val="24"/>
          <w:szCs w:val="24"/>
          <w:bdr w:val="none" w:sz="0" w:space="0" w:color="auto" w:frame="1"/>
        </w:rPr>
        <w:t>5.Promoting Democracy and Political Participation:</w:t>
      </w:r>
    </w:p>
    <w:p w14:paraId="4AE388C3" w14:textId="1B08AED8" w:rsidR="00A15F2C" w:rsidRPr="0044331B" w:rsidRDefault="00A15F2C" w:rsidP="00A15F2C">
      <w:pPr>
        <w:pStyle w:val="ListParagraph"/>
        <w:rPr>
          <w:rFonts w:asciiTheme="majorBidi" w:hAnsiTheme="majorBidi" w:cstheme="majorBidi"/>
          <w:sz w:val="24"/>
          <w:szCs w:val="24"/>
        </w:rPr>
      </w:pPr>
      <w:r w:rsidRPr="0044331B">
        <w:rPr>
          <w:rFonts w:asciiTheme="majorBidi" w:hAnsiTheme="majorBidi" w:cstheme="majorBidi"/>
          <w:sz w:val="24"/>
          <w:szCs w:val="24"/>
        </w:rPr>
        <w:t>Conclusion Political blogs are crucial in providing a space for the individual to voice their opinion so</w:t>
      </w:r>
      <w:r w:rsidRPr="0044331B">
        <w:rPr>
          <w:rFonts w:asciiTheme="majorBidi" w:hAnsiTheme="majorBidi" w:cstheme="majorBidi"/>
          <w:sz w:val="24"/>
          <w:szCs w:val="24"/>
        </w:rPr>
        <w:t> </w:t>
      </w:r>
      <w:r w:rsidRPr="0044331B">
        <w:rPr>
          <w:rFonts w:asciiTheme="majorBidi" w:hAnsiTheme="majorBidi" w:cstheme="majorBidi"/>
          <w:sz w:val="24"/>
          <w:szCs w:val="24"/>
        </w:rPr>
        <w:t>their presence in political participation is reinforced. The open conversations fostered by the newspapers encourage democracy and civic engagement as</w:t>
      </w:r>
      <w:r w:rsidRPr="0044331B">
        <w:rPr>
          <w:rFonts w:asciiTheme="majorBidi" w:hAnsiTheme="majorBidi" w:cstheme="majorBidi"/>
          <w:sz w:val="24"/>
          <w:szCs w:val="24"/>
        </w:rPr>
        <w:t> </w:t>
      </w:r>
      <w:r w:rsidRPr="0044331B">
        <w:rPr>
          <w:rFonts w:asciiTheme="majorBidi" w:hAnsiTheme="majorBidi" w:cstheme="majorBidi"/>
          <w:sz w:val="24"/>
          <w:szCs w:val="24"/>
        </w:rPr>
        <w:t>readers transition from political observers to activists working on campaigns or other social concerns (Shirky, 2008; Pariser, 2011).</w:t>
      </w:r>
    </w:p>
    <w:p w14:paraId="23B26EAB" w14:textId="02EE25B4" w:rsidR="00A15F2C" w:rsidRPr="0044331B" w:rsidRDefault="00A15F2C" w:rsidP="00A15F2C">
      <w:pPr>
        <w:pStyle w:val="ListParagraph"/>
        <w:rPr>
          <w:rStyle w:val="Strong"/>
          <w:rFonts w:asciiTheme="majorBidi" w:eastAsiaTheme="majorEastAsia" w:hAnsiTheme="majorBidi" w:cstheme="majorBidi"/>
          <w:spacing w:val="8"/>
          <w:sz w:val="24"/>
          <w:szCs w:val="24"/>
          <w:bdr w:val="none" w:sz="0" w:space="0" w:color="auto" w:frame="1"/>
        </w:rPr>
      </w:pPr>
      <w:r w:rsidRPr="0044331B">
        <w:rPr>
          <w:rStyle w:val="Strong"/>
          <w:rFonts w:asciiTheme="majorBidi" w:eastAsiaTheme="majorEastAsia" w:hAnsiTheme="majorBidi" w:cstheme="majorBidi"/>
          <w:spacing w:val="8"/>
          <w:sz w:val="24"/>
          <w:szCs w:val="24"/>
          <w:bdr w:val="none" w:sz="0" w:space="0" w:color="auto" w:frame="1"/>
        </w:rPr>
        <w:t>6.An Effective Educational Tool:</w:t>
      </w:r>
    </w:p>
    <w:p w14:paraId="0ED9CBED" w14:textId="2CC98F24" w:rsidR="00A15F2C" w:rsidRPr="0044331B" w:rsidRDefault="00A15F2C" w:rsidP="00A15F2C">
      <w:pPr>
        <w:pStyle w:val="ListParagraph"/>
        <w:rPr>
          <w:rFonts w:asciiTheme="majorBidi" w:hAnsiTheme="majorBidi" w:cstheme="majorBidi"/>
          <w:sz w:val="24"/>
          <w:szCs w:val="24"/>
        </w:rPr>
      </w:pPr>
      <w:r w:rsidRPr="0044331B">
        <w:rPr>
          <w:rFonts w:asciiTheme="majorBidi" w:hAnsiTheme="majorBidi" w:cstheme="majorBidi"/>
          <w:sz w:val="24"/>
          <w:szCs w:val="24"/>
        </w:rPr>
        <w:t>Blogs on politics are an excellent resource for the</w:t>
      </w:r>
      <w:r w:rsidRPr="0044331B">
        <w:rPr>
          <w:rFonts w:asciiTheme="majorBidi" w:hAnsiTheme="majorBidi" w:cstheme="majorBidi"/>
          <w:sz w:val="24"/>
          <w:szCs w:val="24"/>
        </w:rPr>
        <w:t> </w:t>
      </w:r>
      <w:r w:rsidRPr="0044331B">
        <w:rPr>
          <w:rFonts w:asciiTheme="majorBidi" w:hAnsiTheme="majorBidi" w:cstheme="majorBidi"/>
          <w:sz w:val="24"/>
          <w:szCs w:val="24"/>
        </w:rPr>
        <w:t>development of language, research, and thinking skills. These platforms</w:t>
      </w:r>
      <w:r w:rsidRPr="0044331B">
        <w:rPr>
          <w:rFonts w:asciiTheme="majorBidi" w:hAnsiTheme="majorBidi" w:cstheme="majorBidi"/>
          <w:sz w:val="24"/>
          <w:szCs w:val="24"/>
        </w:rPr>
        <w:t> </w:t>
      </w:r>
      <w:r w:rsidRPr="0044331B">
        <w:rPr>
          <w:rFonts w:asciiTheme="majorBidi" w:hAnsiTheme="majorBidi" w:cstheme="majorBidi"/>
          <w:sz w:val="24"/>
          <w:szCs w:val="24"/>
        </w:rPr>
        <w:t xml:space="preserve">can be a resource for scholars and students alike to investigate the complexities of writing, politics and issues facing our world </w:t>
      </w:r>
      <w:proofErr w:type="spellStart"/>
      <w:r w:rsidRPr="0044331B">
        <w:rPr>
          <w:rFonts w:asciiTheme="majorBidi" w:hAnsiTheme="majorBidi" w:cstheme="majorBidi"/>
          <w:sz w:val="24"/>
          <w:szCs w:val="24"/>
        </w:rPr>
        <w:t>to day</w:t>
      </w:r>
      <w:proofErr w:type="spellEnd"/>
      <w:r w:rsidRPr="0044331B">
        <w:rPr>
          <w:rFonts w:asciiTheme="majorBidi" w:hAnsiTheme="majorBidi" w:cstheme="majorBidi"/>
          <w:sz w:val="24"/>
          <w:szCs w:val="24"/>
        </w:rPr>
        <w:t>. Also, they provide great opportunities to develop the Arabic language reading and writing</w:t>
      </w:r>
      <w:r w:rsidRPr="0044331B">
        <w:rPr>
          <w:rFonts w:asciiTheme="majorBidi" w:hAnsiTheme="majorBidi" w:cstheme="majorBidi"/>
          <w:sz w:val="24"/>
          <w:szCs w:val="24"/>
        </w:rPr>
        <w:t> </w:t>
      </w:r>
      <w:r w:rsidRPr="0044331B">
        <w:rPr>
          <w:rFonts w:asciiTheme="majorBidi" w:hAnsiTheme="majorBidi" w:cstheme="majorBidi"/>
          <w:sz w:val="24"/>
          <w:szCs w:val="24"/>
        </w:rPr>
        <w:t>(AKAR, 2018), necessary to acquire the disciplines terminologies and terminology to develop the competencies of study in the academic and scientific academic context (Khalid, 2019; Al-Abdullah, 2018).</w:t>
      </w:r>
    </w:p>
    <w:p w14:paraId="1AB712F3" w14:textId="6D3BEFD0" w:rsidR="00A15F2C" w:rsidRPr="0044331B" w:rsidRDefault="00A15F2C" w:rsidP="00A15F2C">
      <w:pPr>
        <w:pStyle w:val="ListParagraph"/>
        <w:rPr>
          <w:rFonts w:asciiTheme="majorBidi" w:hAnsiTheme="majorBidi" w:cstheme="majorBidi"/>
          <w:b/>
          <w:bCs/>
          <w:spacing w:val="8"/>
          <w:sz w:val="24"/>
          <w:szCs w:val="24"/>
        </w:rPr>
      </w:pPr>
      <w:r w:rsidRPr="0044331B">
        <w:rPr>
          <w:rFonts w:asciiTheme="majorBidi" w:hAnsiTheme="majorBidi" w:cstheme="majorBidi"/>
          <w:b/>
          <w:bCs/>
          <w:spacing w:val="8"/>
          <w:sz w:val="24"/>
          <w:szCs w:val="24"/>
        </w:rPr>
        <w:t>7.Policy Analysis and Review:</w:t>
      </w:r>
    </w:p>
    <w:p w14:paraId="5B75C9D5" w14:textId="580DB9D8" w:rsidR="00A15F2C" w:rsidRPr="0044331B" w:rsidRDefault="00A15F2C" w:rsidP="00A15F2C">
      <w:pPr>
        <w:pStyle w:val="ListParagraph"/>
        <w:rPr>
          <w:rFonts w:asciiTheme="majorBidi" w:hAnsiTheme="majorBidi" w:cstheme="majorBidi"/>
          <w:sz w:val="24"/>
          <w:szCs w:val="24"/>
        </w:rPr>
      </w:pPr>
      <w:r w:rsidRPr="0044331B">
        <w:rPr>
          <w:rFonts w:asciiTheme="majorBidi" w:hAnsiTheme="majorBidi" w:cstheme="majorBidi"/>
          <w:sz w:val="24"/>
          <w:szCs w:val="24"/>
        </w:rPr>
        <w:t>These blogs offer a structural analysis</w:t>
      </w:r>
      <w:r w:rsidRPr="0044331B">
        <w:rPr>
          <w:rFonts w:asciiTheme="majorBidi" w:hAnsiTheme="majorBidi" w:cstheme="majorBidi"/>
          <w:sz w:val="24"/>
          <w:szCs w:val="24"/>
        </w:rPr>
        <w:t> </w:t>
      </w:r>
      <w:r w:rsidRPr="0044331B">
        <w:rPr>
          <w:rFonts w:asciiTheme="majorBidi" w:hAnsiTheme="majorBidi" w:cstheme="majorBidi"/>
          <w:sz w:val="24"/>
          <w:szCs w:val="24"/>
        </w:rPr>
        <w:t>and evaluation of local and global policies. These blogs also are important because they analyze public policies and help expose deficiencies in public policies and contribute to</w:t>
      </w:r>
      <w:r w:rsidRPr="0044331B">
        <w:rPr>
          <w:rFonts w:asciiTheme="majorBidi" w:hAnsiTheme="majorBidi" w:cstheme="majorBidi"/>
          <w:sz w:val="24"/>
          <w:szCs w:val="24"/>
        </w:rPr>
        <w:t> </w:t>
      </w:r>
      <w:r w:rsidRPr="0044331B">
        <w:rPr>
          <w:rFonts w:asciiTheme="majorBidi" w:hAnsiTheme="majorBidi" w:cstheme="majorBidi"/>
          <w:sz w:val="24"/>
          <w:szCs w:val="24"/>
        </w:rPr>
        <w:t>a better understanding of their impacts in society. Some blogs cater to specific issues like corruption and human rights by providing the</w:t>
      </w:r>
      <w:r w:rsidRPr="0044331B">
        <w:rPr>
          <w:rFonts w:asciiTheme="majorBidi" w:hAnsiTheme="majorBidi" w:cstheme="majorBidi"/>
          <w:sz w:val="24"/>
          <w:szCs w:val="24"/>
        </w:rPr>
        <w:t> </w:t>
      </w:r>
      <w:r w:rsidRPr="0044331B">
        <w:rPr>
          <w:rFonts w:asciiTheme="majorBidi" w:hAnsiTheme="majorBidi" w:cstheme="majorBidi"/>
          <w:sz w:val="24"/>
          <w:szCs w:val="24"/>
        </w:rPr>
        <w:t>public with the tools to monitor and hold government actions accountable (Mayer, 2021; Castells, 2010).</w:t>
      </w:r>
    </w:p>
    <w:p w14:paraId="62354F7E" w14:textId="79620D86" w:rsidR="00A15F2C" w:rsidRPr="0044331B" w:rsidRDefault="00A15F2C" w:rsidP="00A15F2C">
      <w:pPr>
        <w:pStyle w:val="ListParagraph"/>
        <w:rPr>
          <w:rFonts w:asciiTheme="majorBidi" w:hAnsiTheme="majorBidi" w:cstheme="majorBidi"/>
          <w:sz w:val="24"/>
          <w:szCs w:val="24"/>
        </w:rPr>
      </w:pPr>
      <w:r w:rsidRPr="0044331B">
        <w:rPr>
          <w:rFonts w:asciiTheme="majorBidi" w:hAnsiTheme="majorBidi" w:cstheme="majorBidi"/>
          <w:sz w:val="24"/>
          <w:szCs w:val="24"/>
        </w:rPr>
        <w:t>Examining political blogs through a contemporary lens,</w:t>
      </w:r>
      <w:r w:rsidRPr="0044331B">
        <w:rPr>
          <w:rFonts w:asciiTheme="majorBidi" w:hAnsiTheme="majorBidi" w:cstheme="majorBidi"/>
          <w:sz w:val="24"/>
          <w:szCs w:val="24"/>
        </w:rPr>
        <w:t> </w:t>
      </w:r>
      <w:r w:rsidRPr="0044331B">
        <w:rPr>
          <w:rFonts w:asciiTheme="majorBidi" w:hAnsiTheme="majorBidi" w:cstheme="majorBidi"/>
          <w:sz w:val="24"/>
          <w:szCs w:val="24"/>
        </w:rPr>
        <w:t>they are multi-layered platforms of communication as well as avenues for interpreting political events, further broadening democratic engagement, and increasing political literacy. Blogs are an environment in which the content that shapes the</w:t>
      </w:r>
      <w:r w:rsidRPr="0044331B">
        <w:rPr>
          <w:rFonts w:asciiTheme="majorBidi" w:hAnsiTheme="majorBidi" w:cstheme="majorBidi"/>
          <w:sz w:val="24"/>
          <w:szCs w:val="24"/>
        </w:rPr>
        <w:t> </w:t>
      </w:r>
      <w:r w:rsidRPr="0044331B">
        <w:rPr>
          <w:rFonts w:asciiTheme="majorBidi" w:hAnsiTheme="majorBidi" w:cstheme="majorBidi"/>
          <w:sz w:val="24"/>
          <w:szCs w:val="24"/>
        </w:rPr>
        <w:t xml:space="preserve">discourse and opinion can be formed and spread through the medium of its nature to reporting of content on demand. The emergence of </w:t>
      </w:r>
      <w:r w:rsidRPr="0044331B">
        <w:rPr>
          <w:rFonts w:asciiTheme="majorBidi" w:hAnsiTheme="majorBidi" w:cstheme="majorBidi"/>
          <w:sz w:val="24"/>
          <w:szCs w:val="24"/>
        </w:rPr>
        <w:lastRenderedPageBreak/>
        <w:t xml:space="preserve">the digital age has accelerated the opened doors of political freedoms and transparency, and blogs represent another step toward this new development where ordinary citizens participate, are able to express their views and challenge established norms </w:t>
      </w:r>
      <w:proofErr w:type="spellStart"/>
      <w:r w:rsidRPr="0044331B">
        <w:rPr>
          <w:rFonts w:asciiTheme="majorBidi" w:hAnsiTheme="majorBidi" w:cstheme="majorBidi"/>
          <w:sz w:val="24"/>
          <w:szCs w:val="24"/>
        </w:rPr>
        <w:t>Papacharissi</w:t>
      </w:r>
      <w:proofErr w:type="spellEnd"/>
      <w:r w:rsidRPr="0044331B">
        <w:rPr>
          <w:rFonts w:asciiTheme="majorBidi" w:hAnsiTheme="majorBidi" w:cstheme="majorBidi"/>
          <w:sz w:val="24"/>
          <w:szCs w:val="24"/>
        </w:rPr>
        <w:t>, 2015; Shirky,</w:t>
      </w:r>
      <w:r w:rsidRPr="0044331B">
        <w:rPr>
          <w:rFonts w:asciiTheme="majorBidi" w:hAnsiTheme="majorBidi" w:cstheme="majorBidi"/>
          <w:sz w:val="24"/>
          <w:szCs w:val="24"/>
        </w:rPr>
        <w:t> </w:t>
      </w:r>
      <w:r w:rsidRPr="0044331B">
        <w:rPr>
          <w:rFonts w:asciiTheme="majorBidi" w:hAnsiTheme="majorBidi" w:cstheme="majorBidi"/>
          <w:sz w:val="24"/>
          <w:szCs w:val="24"/>
        </w:rPr>
        <w:t>2008.</w:t>
      </w:r>
    </w:p>
    <w:p w14:paraId="505D2DB4" w14:textId="77777777" w:rsidR="00A15F2C" w:rsidRPr="0044331B" w:rsidRDefault="00A15F2C" w:rsidP="00A15F2C">
      <w:pPr>
        <w:pStyle w:val="w7sjnrxzl6krnffuzhqe"/>
        <w:ind w:left="360"/>
        <w:rPr>
          <w:rFonts w:asciiTheme="majorBidi" w:hAnsiTheme="majorBidi" w:cstheme="majorBidi"/>
          <w:spacing w:val="8"/>
        </w:rPr>
      </w:pPr>
      <w:r w:rsidRPr="0044331B">
        <w:rPr>
          <w:rFonts w:asciiTheme="majorBidi" w:hAnsiTheme="majorBidi" w:cstheme="majorBidi"/>
          <w:b/>
          <w:bCs/>
          <w:spacing w:val="8"/>
        </w:rPr>
        <w:t>Utilization of Political Blogs for Arabic Language Learning</w:t>
      </w:r>
      <w:r w:rsidRPr="0044331B">
        <w:rPr>
          <w:rFonts w:asciiTheme="majorBidi" w:hAnsiTheme="majorBidi" w:cstheme="majorBidi"/>
          <w:spacing w:val="8"/>
        </w:rPr>
        <w:br/>
      </w:r>
      <w:r w:rsidRPr="0044331B">
        <w:rPr>
          <w:rFonts w:asciiTheme="majorBidi" w:hAnsiTheme="majorBidi" w:cstheme="majorBidi"/>
          <w:b/>
          <w:bCs/>
          <w:spacing w:val="8"/>
        </w:rPr>
        <w:t>Political Blogs: Three Opportunities to Enhance Arabic Proficiency</w:t>
      </w:r>
    </w:p>
    <w:p w14:paraId="0D2144E8" w14:textId="1BB03200" w:rsidR="00A15F2C" w:rsidRPr="0044331B" w:rsidRDefault="00A15F2C" w:rsidP="00A15F2C">
      <w:pPr>
        <w:pStyle w:val="ListParagraph"/>
        <w:rPr>
          <w:rFonts w:asciiTheme="majorBidi" w:hAnsiTheme="majorBidi" w:cstheme="majorBidi"/>
          <w:b/>
          <w:bCs/>
          <w:spacing w:val="8"/>
          <w:sz w:val="24"/>
          <w:szCs w:val="24"/>
        </w:rPr>
      </w:pPr>
      <w:r w:rsidRPr="0044331B">
        <w:rPr>
          <w:rFonts w:asciiTheme="majorBidi" w:hAnsiTheme="majorBidi" w:cstheme="majorBidi"/>
          <w:b/>
          <w:bCs/>
          <w:spacing w:val="8"/>
          <w:sz w:val="24"/>
          <w:szCs w:val="24"/>
        </w:rPr>
        <w:t>2.1 Expanding Vocabulary and Language Structures</w:t>
      </w:r>
    </w:p>
    <w:p w14:paraId="710FE5B3" w14:textId="47A37A1B" w:rsidR="00A15F2C" w:rsidRPr="0044331B" w:rsidRDefault="00A15F2C" w:rsidP="00A15F2C">
      <w:pPr>
        <w:pStyle w:val="ListParagraph"/>
        <w:rPr>
          <w:rFonts w:asciiTheme="majorBidi" w:hAnsiTheme="majorBidi" w:cstheme="majorBidi"/>
          <w:sz w:val="24"/>
          <w:szCs w:val="24"/>
        </w:rPr>
      </w:pPr>
      <w:r w:rsidRPr="0044331B">
        <w:rPr>
          <w:rFonts w:asciiTheme="majorBidi" w:hAnsiTheme="majorBidi" w:cstheme="majorBidi"/>
          <w:sz w:val="24"/>
          <w:szCs w:val="24"/>
        </w:rPr>
        <w:t>No doubt Arabic language learners are going</w:t>
      </w:r>
      <w:r w:rsidRPr="0044331B">
        <w:rPr>
          <w:rFonts w:asciiTheme="majorBidi" w:hAnsiTheme="majorBidi" w:cstheme="majorBidi"/>
          <w:sz w:val="24"/>
          <w:szCs w:val="24"/>
        </w:rPr>
        <w:t> </w:t>
      </w:r>
      <w:r w:rsidRPr="0044331B">
        <w:rPr>
          <w:rFonts w:asciiTheme="majorBidi" w:hAnsiTheme="majorBidi" w:cstheme="majorBidi"/>
          <w:sz w:val="24"/>
          <w:szCs w:val="24"/>
        </w:rPr>
        <w:t>to learn their vocabulary on this political blog. Prospects, current trends, political strategies and current ideas within sociology and economics introduce a vocabulary that is notably</w:t>
      </w:r>
      <w:r w:rsidRPr="0044331B">
        <w:rPr>
          <w:rFonts w:asciiTheme="majorBidi" w:hAnsiTheme="majorBidi" w:cstheme="majorBidi"/>
          <w:sz w:val="24"/>
          <w:szCs w:val="24"/>
        </w:rPr>
        <w:t> </w:t>
      </w:r>
      <w:r w:rsidRPr="0044331B">
        <w:rPr>
          <w:rFonts w:asciiTheme="majorBidi" w:hAnsiTheme="majorBidi" w:cstheme="majorBidi"/>
          <w:sz w:val="24"/>
          <w:szCs w:val="24"/>
        </w:rPr>
        <w:t>absent from conventional education. Reading political blogs exposes learners to unfamiliar words and expressions</w:t>
      </w:r>
      <w:r w:rsidRPr="0044331B">
        <w:rPr>
          <w:rFonts w:asciiTheme="majorBidi" w:hAnsiTheme="majorBidi" w:cstheme="majorBidi"/>
          <w:sz w:val="24"/>
          <w:szCs w:val="24"/>
        </w:rPr>
        <w:t> </w:t>
      </w:r>
      <w:r w:rsidRPr="0044331B">
        <w:rPr>
          <w:rFonts w:asciiTheme="majorBidi" w:hAnsiTheme="majorBidi" w:cstheme="majorBidi"/>
          <w:sz w:val="24"/>
          <w:szCs w:val="24"/>
        </w:rPr>
        <w:t>they can then use in different settings. This process not only strengthens their understanding of Arabic but</w:t>
      </w:r>
      <w:r w:rsidRPr="0044331B">
        <w:rPr>
          <w:rFonts w:asciiTheme="majorBidi" w:hAnsiTheme="majorBidi" w:cstheme="majorBidi"/>
          <w:sz w:val="24"/>
          <w:szCs w:val="24"/>
        </w:rPr>
        <w:t> </w:t>
      </w:r>
      <w:r w:rsidRPr="0044331B">
        <w:rPr>
          <w:rFonts w:asciiTheme="majorBidi" w:hAnsiTheme="majorBidi" w:cstheme="majorBidi"/>
          <w:sz w:val="24"/>
          <w:szCs w:val="24"/>
        </w:rPr>
        <w:t>also expands their vocabulary (Khalid, 2019; Al-Abdullah)[2].</w:t>
      </w:r>
    </w:p>
    <w:p w14:paraId="3E206C75" w14:textId="3FA4A128" w:rsidR="00300CA9" w:rsidRPr="0044331B" w:rsidRDefault="00300CA9" w:rsidP="00300CA9">
      <w:pPr>
        <w:pStyle w:val="ListParagraph"/>
        <w:rPr>
          <w:rFonts w:asciiTheme="majorBidi" w:hAnsiTheme="majorBidi" w:cstheme="majorBidi"/>
          <w:sz w:val="24"/>
          <w:szCs w:val="24"/>
        </w:rPr>
      </w:pPr>
      <w:r w:rsidRPr="0044331B">
        <w:rPr>
          <w:rFonts w:asciiTheme="majorBidi" w:hAnsiTheme="majorBidi" w:cstheme="majorBidi"/>
          <w:b/>
          <w:bCs/>
          <w:spacing w:val="8"/>
          <w:sz w:val="24"/>
          <w:szCs w:val="24"/>
        </w:rPr>
        <w:t>2.2 Enhancing Written and Spoken Arabic</w:t>
      </w:r>
      <w:r w:rsidRPr="0044331B">
        <w:rPr>
          <w:rFonts w:asciiTheme="majorBidi" w:hAnsiTheme="majorBidi" w:cstheme="majorBidi"/>
          <w:spacing w:val="8"/>
          <w:sz w:val="24"/>
          <w:szCs w:val="24"/>
        </w:rPr>
        <w:br/>
      </w:r>
      <w:r w:rsidRPr="0044331B">
        <w:rPr>
          <w:rFonts w:asciiTheme="majorBidi" w:hAnsiTheme="majorBidi" w:cstheme="majorBidi"/>
          <w:sz w:val="24"/>
          <w:szCs w:val="24"/>
        </w:rPr>
        <w:t>Political blogs can provide a greater depth of vocabulary for students practicing Arabic as the authors need to demonstrate specialization in the</w:t>
      </w:r>
      <w:r w:rsidRPr="0044331B">
        <w:rPr>
          <w:rFonts w:asciiTheme="majorBidi" w:hAnsiTheme="majorBidi" w:cstheme="majorBidi"/>
          <w:sz w:val="24"/>
          <w:szCs w:val="24"/>
        </w:rPr>
        <w:t> </w:t>
      </w:r>
      <w:r w:rsidRPr="0044331B">
        <w:rPr>
          <w:rFonts w:asciiTheme="majorBidi" w:hAnsiTheme="majorBidi" w:cstheme="majorBidi"/>
          <w:sz w:val="24"/>
          <w:szCs w:val="24"/>
        </w:rPr>
        <w:t>writing style. By developing their</w:t>
      </w:r>
      <w:r w:rsidRPr="0044331B">
        <w:rPr>
          <w:rFonts w:asciiTheme="majorBidi" w:hAnsiTheme="majorBidi" w:cstheme="majorBidi"/>
          <w:sz w:val="24"/>
          <w:szCs w:val="24"/>
        </w:rPr>
        <w:t> </w:t>
      </w:r>
      <w:r w:rsidRPr="0044331B">
        <w:rPr>
          <w:rFonts w:asciiTheme="majorBidi" w:hAnsiTheme="majorBidi" w:cstheme="majorBidi"/>
          <w:sz w:val="24"/>
          <w:szCs w:val="24"/>
        </w:rPr>
        <w:t>understanding and appreciation for new communication technologies, students gain the research skills needed for their academic and political writing to form coherent arguments, by using rational and impartial language to support them with relevant evidence and examples. In addition, the style and language of blogs provide various</w:t>
      </w:r>
      <w:r w:rsidRPr="0044331B">
        <w:rPr>
          <w:rFonts w:asciiTheme="majorBidi" w:hAnsiTheme="majorBidi" w:cstheme="majorBidi"/>
          <w:sz w:val="24"/>
          <w:szCs w:val="24"/>
        </w:rPr>
        <w:t> </w:t>
      </w:r>
      <w:r w:rsidRPr="0044331B">
        <w:rPr>
          <w:rFonts w:asciiTheme="majorBidi" w:hAnsiTheme="majorBidi" w:cstheme="majorBidi"/>
          <w:sz w:val="24"/>
          <w:szCs w:val="24"/>
        </w:rPr>
        <w:t>types of linguistic models for learners to express their ideas precisely and clearly (</w:t>
      </w:r>
      <w:proofErr w:type="spellStart"/>
      <w:r w:rsidRPr="0044331B">
        <w:rPr>
          <w:rFonts w:asciiTheme="majorBidi" w:hAnsiTheme="majorBidi" w:cstheme="majorBidi"/>
          <w:sz w:val="24"/>
          <w:szCs w:val="24"/>
        </w:rPr>
        <w:t>Papacharissi</w:t>
      </w:r>
      <w:proofErr w:type="spellEnd"/>
      <w:r w:rsidRPr="0044331B">
        <w:rPr>
          <w:rFonts w:asciiTheme="majorBidi" w:hAnsiTheme="majorBidi" w:cstheme="majorBidi"/>
          <w:sz w:val="24"/>
          <w:szCs w:val="24"/>
        </w:rPr>
        <w:t>, 2015; McCombs &amp; Shaw, 1972).</w:t>
      </w:r>
    </w:p>
    <w:p w14:paraId="515DD266" w14:textId="379297CB" w:rsidR="00300CA9" w:rsidRPr="0044331B" w:rsidRDefault="00300CA9" w:rsidP="00300CA9">
      <w:pPr>
        <w:pStyle w:val="ListParagraph"/>
        <w:rPr>
          <w:rFonts w:asciiTheme="majorBidi" w:hAnsiTheme="majorBidi" w:cstheme="majorBidi"/>
          <w:b/>
          <w:bCs/>
          <w:spacing w:val="8"/>
          <w:sz w:val="24"/>
          <w:szCs w:val="24"/>
        </w:rPr>
      </w:pPr>
      <w:r w:rsidRPr="0044331B">
        <w:rPr>
          <w:rFonts w:asciiTheme="majorBidi" w:hAnsiTheme="majorBidi" w:cstheme="majorBidi"/>
          <w:b/>
          <w:bCs/>
          <w:spacing w:val="8"/>
          <w:sz w:val="24"/>
          <w:szCs w:val="24"/>
        </w:rPr>
        <w:t>2.3 Enhancing Listening and Reading Comprehension</w:t>
      </w:r>
    </w:p>
    <w:p w14:paraId="3B4C1A6D" w14:textId="03A2DCB5" w:rsidR="00300CA9" w:rsidRPr="0044331B" w:rsidRDefault="00300CA9" w:rsidP="00300CA9">
      <w:pPr>
        <w:pStyle w:val="ListParagraph"/>
        <w:rPr>
          <w:rFonts w:asciiTheme="majorBidi" w:hAnsiTheme="majorBidi" w:cstheme="majorBidi"/>
          <w:sz w:val="24"/>
          <w:szCs w:val="24"/>
        </w:rPr>
      </w:pPr>
      <w:r w:rsidRPr="0044331B">
        <w:rPr>
          <w:rFonts w:asciiTheme="majorBidi" w:hAnsiTheme="majorBidi" w:cstheme="majorBidi"/>
          <w:sz w:val="24"/>
          <w:szCs w:val="24"/>
        </w:rPr>
        <w:t>Political blogs also present a range of styles and subjects, from narrative to analytical, providing</w:t>
      </w:r>
      <w:r w:rsidRPr="0044331B">
        <w:rPr>
          <w:rFonts w:asciiTheme="majorBidi" w:hAnsiTheme="majorBidi" w:cstheme="majorBidi"/>
          <w:sz w:val="24"/>
          <w:szCs w:val="24"/>
        </w:rPr>
        <w:t> </w:t>
      </w:r>
      <w:r w:rsidRPr="0044331B">
        <w:rPr>
          <w:rFonts w:asciiTheme="majorBidi" w:hAnsiTheme="majorBidi" w:cstheme="majorBidi"/>
          <w:sz w:val="24"/>
          <w:szCs w:val="24"/>
        </w:rPr>
        <w:t>learners with an opportunity to explore a wide variety of subjects. Exposure not only improves reading and comprehension skills but also forces</w:t>
      </w:r>
      <w:r w:rsidRPr="0044331B">
        <w:rPr>
          <w:rFonts w:asciiTheme="majorBidi" w:hAnsiTheme="majorBidi" w:cstheme="majorBidi"/>
          <w:sz w:val="24"/>
          <w:szCs w:val="24"/>
        </w:rPr>
        <w:t> </w:t>
      </w:r>
      <w:r w:rsidRPr="0044331B">
        <w:rPr>
          <w:rFonts w:asciiTheme="majorBidi" w:hAnsiTheme="majorBidi" w:cstheme="majorBidi"/>
          <w:sz w:val="24"/>
          <w:szCs w:val="24"/>
        </w:rPr>
        <w:t>readers to analyze and interpret sophisticated political literature. Also, the second part</w:t>
      </w:r>
      <w:r w:rsidRPr="0044331B">
        <w:rPr>
          <w:rFonts w:asciiTheme="majorBidi" w:hAnsiTheme="majorBidi" w:cstheme="majorBidi"/>
          <w:sz w:val="24"/>
          <w:szCs w:val="24"/>
        </w:rPr>
        <w:t> </w:t>
      </w:r>
      <w:r w:rsidRPr="0044331B">
        <w:rPr>
          <w:rFonts w:asciiTheme="majorBidi" w:hAnsiTheme="majorBidi" w:cstheme="majorBidi"/>
          <w:sz w:val="24"/>
          <w:szCs w:val="24"/>
        </w:rPr>
        <w:t xml:space="preserve">of the task, which follows audio blogs like political podcasts, is a great way to practice more listening skills and help the learner be structured in understanding Arabic in different contexts (Katz, </w:t>
      </w:r>
      <w:proofErr w:type="spellStart"/>
      <w:r w:rsidRPr="0044331B">
        <w:rPr>
          <w:rFonts w:asciiTheme="majorBidi" w:hAnsiTheme="majorBidi" w:cstheme="majorBidi"/>
          <w:sz w:val="24"/>
          <w:szCs w:val="24"/>
        </w:rPr>
        <w:t>Blumler</w:t>
      </w:r>
      <w:proofErr w:type="spellEnd"/>
      <w:r w:rsidRPr="0044331B">
        <w:rPr>
          <w:rFonts w:asciiTheme="majorBidi" w:hAnsiTheme="majorBidi" w:cstheme="majorBidi"/>
          <w:sz w:val="24"/>
          <w:szCs w:val="24"/>
        </w:rPr>
        <w:t>, &amp; Gurevitch, 1973; Castells, 2010).</w:t>
      </w:r>
    </w:p>
    <w:p w14:paraId="1A203FA0" w14:textId="6235AB93" w:rsidR="00300CA9" w:rsidRPr="0044331B" w:rsidRDefault="00300CA9" w:rsidP="00300CA9">
      <w:pPr>
        <w:pStyle w:val="ListParagraph"/>
        <w:rPr>
          <w:rFonts w:asciiTheme="majorBidi" w:hAnsiTheme="majorBidi" w:cstheme="majorBidi"/>
          <w:b/>
          <w:bCs/>
          <w:spacing w:val="8"/>
          <w:sz w:val="24"/>
          <w:szCs w:val="24"/>
        </w:rPr>
      </w:pPr>
      <w:r w:rsidRPr="0044331B">
        <w:rPr>
          <w:rFonts w:asciiTheme="majorBidi" w:hAnsiTheme="majorBidi" w:cstheme="majorBidi"/>
          <w:b/>
          <w:bCs/>
          <w:spacing w:val="8"/>
          <w:sz w:val="24"/>
          <w:szCs w:val="24"/>
        </w:rPr>
        <w:t>2.4 Increasing Political and Social Awareness</w:t>
      </w:r>
    </w:p>
    <w:p w14:paraId="5E3FAA98" w14:textId="34663E74" w:rsidR="00300CA9" w:rsidRPr="0044331B" w:rsidRDefault="00300CA9" w:rsidP="00300CA9">
      <w:pPr>
        <w:pStyle w:val="ListParagraph"/>
        <w:rPr>
          <w:rFonts w:asciiTheme="majorBidi" w:hAnsiTheme="majorBidi" w:cstheme="majorBidi"/>
          <w:sz w:val="24"/>
          <w:szCs w:val="24"/>
        </w:rPr>
      </w:pPr>
      <w:r w:rsidRPr="0044331B">
        <w:rPr>
          <w:rFonts w:asciiTheme="majorBidi" w:hAnsiTheme="majorBidi" w:cstheme="majorBidi"/>
          <w:sz w:val="24"/>
          <w:szCs w:val="24"/>
        </w:rPr>
        <w:t>We have learnt the language</w:t>
      </w:r>
      <w:r w:rsidRPr="0044331B">
        <w:rPr>
          <w:rFonts w:asciiTheme="majorBidi" w:hAnsiTheme="majorBidi" w:cstheme="majorBidi"/>
          <w:sz w:val="24"/>
          <w:szCs w:val="24"/>
        </w:rPr>
        <w:t> </w:t>
      </w:r>
      <w:r w:rsidRPr="0044331B">
        <w:rPr>
          <w:rFonts w:asciiTheme="majorBidi" w:hAnsiTheme="majorBidi" w:cstheme="majorBidi"/>
          <w:sz w:val="24"/>
          <w:szCs w:val="24"/>
        </w:rPr>
        <w:t>and also the culture associated with it. Political blogs thus represent chokepoints for learners to navigate the social and political issues in Arab societies, while</w:t>
      </w:r>
      <w:r w:rsidRPr="0044331B">
        <w:rPr>
          <w:rFonts w:asciiTheme="majorBidi" w:hAnsiTheme="majorBidi" w:cstheme="majorBidi"/>
          <w:sz w:val="24"/>
          <w:szCs w:val="24"/>
        </w:rPr>
        <w:t> </w:t>
      </w:r>
      <w:r w:rsidRPr="0044331B">
        <w:rPr>
          <w:rFonts w:asciiTheme="majorBidi" w:hAnsiTheme="majorBidi" w:cstheme="majorBidi"/>
          <w:sz w:val="24"/>
          <w:szCs w:val="24"/>
        </w:rPr>
        <w:t>also contributing to cultural context and general knowledge. Furthermore, it promotes awareness of diversity and differences, both through explanations of Christian and Islamic religion, which for</w:t>
      </w:r>
      <w:r w:rsidRPr="0044331B">
        <w:rPr>
          <w:rFonts w:asciiTheme="majorBidi" w:hAnsiTheme="majorBidi" w:cstheme="majorBidi"/>
          <w:sz w:val="24"/>
          <w:szCs w:val="24"/>
        </w:rPr>
        <w:t> </w:t>
      </w:r>
      <w:r w:rsidRPr="0044331B">
        <w:rPr>
          <w:rFonts w:asciiTheme="majorBidi" w:hAnsiTheme="majorBidi" w:cstheme="majorBidi"/>
          <w:sz w:val="24"/>
          <w:szCs w:val="24"/>
        </w:rPr>
        <w:t>many students may contribute to recognizing the Arabic language using various contexts, works hand in hand with learning a language (Habermas, 1989; Mayer, 2021).</w:t>
      </w:r>
    </w:p>
    <w:p w14:paraId="5A7C0B5B" w14:textId="229FC0A2" w:rsidR="00300CA9" w:rsidRPr="0044331B" w:rsidRDefault="00300CA9" w:rsidP="00300CA9">
      <w:pPr>
        <w:pStyle w:val="ListParagraph"/>
        <w:rPr>
          <w:rFonts w:asciiTheme="majorBidi" w:hAnsiTheme="majorBidi" w:cstheme="majorBidi"/>
          <w:b/>
          <w:bCs/>
          <w:spacing w:val="8"/>
          <w:sz w:val="24"/>
          <w:szCs w:val="24"/>
        </w:rPr>
      </w:pPr>
      <w:r w:rsidRPr="0044331B">
        <w:rPr>
          <w:rFonts w:asciiTheme="majorBidi" w:hAnsiTheme="majorBidi" w:cstheme="majorBidi"/>
          <w:b/>
          <w:bCs/>
          <w:spacing w:val="8"/>
          <w:sz w:val="24"/>
          <w:szCs w:val="24"/>
        </w:rPr>
        <w:t>The Political Dimensions of Educational Blogs</w:t>
      </w:r>
    </w:p>
    <w:p w14:paraId="3B6751AA" w14:textId="13570E75" w:rsidR="00300CA9" w:rsidRPr="0044331B" w:rsidRDefault="00300CA9" w:rsidP="00300CA9">
      <w:pPr>
        <w:pStyle w:val="ListParagraph"/>
        <w:rPr>
          <w:rFonts w:asciiTheme="majorBidi" w:hAnsiTheme="majorBidi" w:cstheme="majorBidi"/>
          <w:sz w:val="24"/>
          <w:szCs w:val="24"/>
        </w:rPr>
      </w:pPr>
      <w:r w:rsidRPr="0044331B">
        <w:rPr>
          <w:rFonts w:asciiTheme="majorBidi" w:hAnsiTheme="majorBidi" w:cstheme="majorBidi"/>
          <w:sz w:val="24"/>
          <w:szCs w:val="24"/>
        </w:rPr>
        <w:t>These</w:t>
      </w:r>
      <w:r w:rsidRPr="0044331B">
        <w:rPr>
          <w:rFonts w:asciiTheme="majorBidi" w:hAnsiTheme="majorBidi" w:cstheme="majorBidi"/>
          <w:sz w:val="24"/>
          <w:szCs w:val="24"/>
        </w:rPr>
        <w:t> </w:t>
      </w:r>
      <w:r w:rsidRPr="0044331B">
        <w:rPr>
          <w:rFonts w:asciiTheme="majorBidi" w:hAnsiTheme="majorBidi" w:cstheme="majorBidi"/>
          <w:sz w:val="24"/>
          <w:szCs w:val="24"/>
        </w:rPr>
        <w:t>data sources are filled with political data. EDUCATION: Blog</w:t>
      </w:r>
      <w:r w:rsidRPr="0044331B">
        <w:rPr>
          <w:rFonts w:asciiTheme="majorBidi" w:hAnsiTheme="majorBidi" w:cstheme="majorBidi"/>
          <w:sz w:val="24"/>
          <w:szCs w:val="24"/>
        </w:rPr>
        <w:t> </w:t>
      </w:r>
      <w:r w:rsidRPr="0044331B">
        <w:rPr>
          <w:rFonts w:asciiTheme="majorBidi" w:hAnsiTheme="majorBidi" w:cstheme="majorBidi"/>
          <w:sz w:val="24"/>
          <w:szCs w:val="24"/>
        </w:rPr>
        <w:t xml:space="preserve">offers opinions, interpretation and insight into linguistic diversity of political dialogue. From the formal </w:t>
      </w:r>
      <w:r w:rsidRPr="0044331B">
        <w:rPr>
          <w:rFonts w:asciiTheme="majorBidi" w:hAnsiTheme="majorBidi" w:cstheme="majorBidi"/>
          <w:sz w:val="24"/>
          <w:szCs w:val="24"/>
        </w:rPr>
        <w:lastRenderedPageBreak/>
        <w:t>language of analyzing major topics, to the vernacular people use in expressing personal opinions</w:t>
      </w:r>
      <w:r w:rsidRPr="0044331B">
        <w:rPr>
          <w:rFonts w:asciiTheme="majorBidi" w:hAnsiTheme="majorBidi" w:cstheme="majorBidi"/>
          <w:sz w:val="24"/>
          <w:szCs w:val="24"/>
        </w:rPr>
        <w:t> </w:t>
      </w:r>
      <w:r w:rsidRPr="0044331B">
        <w:rPr>
          <w:rFonts w:asciiTheme="majorBidi" w:hAnsiTheme="majorBidi" w:cstheme="majorBidi"/>
          <w:sz w:val="24"/>
          <w:szCs w:val="24"/>
        </w:rPr>
        <w:t xml:space="preserve">(Khalid, 2019; </w:t>
      </w:r>
      <w:proofErr w:type="spellStart"/>
      <w:r w:rsidRPr="0044331B">
        <w:rPr>
          <w:rFonts w:asciiTheme="majorBidi" w:hAnsiTheme="majorBidi" w:cstheme="majorBidi"/>
          <w:sz w:val="24"/>
          <w:szCs w:val="24"/>
        </w:rPr>
        <w:t>Papacharissi</w:t>
      </w:r>
      <w:proofErr w:type="spellEnd"/>
      <w:r w:rsidRPr="0044331B">
        <w:rPr>
          <w:rFonts w:asciiTheme="majorBidi" w:hAnsiTheme="majorBidi" w:cstheme="majorBidi"/>
          <w:sz w:val="24"/>
          <w:szCs w:val="24"/>
        </w:rPr>
        <w:t>, 2015).</w:t>
      </w:r>
    </w:p>
    <w:p w14:paraId="50717FC8" w14:textId="3232461F" w:rsidR="00300CA9" w:rsidRPr="0044331B" w:rsidRDefault="00300CA9" w:rsidP="00300CA9">
      <w:pPr>
        <w:pStyle w:val="ListParagraph"/>
        <w:rPr>
          <w:rFonts w:asciiTheme="majorBidi" w:hAnsiTheme="majorBidi" w:cstheme="majorBidi"/>
          <w:b/>
          <w:bCs/>
          <w:spacing w:val="8"/>
          <w:sz w:val="24"/>
          <w:szCs w:val="24"/>
        </w:rPr>
      </w:pPr>
      <w:r w:rsidRPr="0044331B">
        <w:rPr>
          <w:rFonts w:asciiTheme="majorBidi" w:hAnsiTheme="majorBidi" w:cstheme="majorBidi"/>
          <w:b/>
          <w:bCs/>
          <w:spacing w:val="8"/>
          <w:sz w:val="24"/>
          <w:szCs w:val="24"/>
        </w:rPr>
        <w:t>The Role of Blogs in the Arab Context</w:t>
      </w:r>
    </w:p>
    <w:p w14:paraId="60BFB3F7" w14:textId="71ADFBE7" w:rsidR="00300CA9" w:rsidRPr="0044331B" w:rsidRDefault="00300CA9" w:rsidP="00300CA9">
      <w:pPr>
        <w:pStyle w:val="ListParagraph"/>
        <w:rPr>
          <w:rFonts w:asciiTheme="majorBidi" w:hAnsiTheme="majorBidi" w:cstheme="majorBidi"/>
          <w:sz w:val="24"/>
          <w:szCs w:val="24"/>
        </w:rPr>
      </w:pPr>
      <w:r w:rsidRPr="0044331B">
        <w:rPr>
          <w:rFonts w:asciiTheme="majorBidi" w:hAnsiTheme="majorBidi" w:cstheme="majorBidi"/>
          <w:sz w:val="24"/>
          <w:szCs w:val="24"/>
        </w:rPr>
        <w:t>These</w:t>
      </w:r>
      <w:r w:rsidRPr="0044331B">
        <w:rPr>
          <w:rFonts w:asciiTheme="majorBidi" w:hAnsiTheme="majorBidi" w:cstheme="majorBidi"/>
          <w:sz w:val="24"/>
          <w:szCs w:val="24"/>
        </w:rPr>
        <w:t> </w:t>
      </w:r>
      <w:r w:rsidRPr="0044331B">
        <w:rPr>
          <w:rFonts w:asciiTheme="majorBidi" w:hAnsiTheme="majorBidi" w:cstheme="majorBidi"/>
          <w:sz w:val="24"/>
          <w:szCs w:val="24"/>
        </w:rPr>
        <w:t>data sources are filled with political data. EDUCATION: Blog</w:t>
      </w:r>
      <w:r w:rsidRPr="0044331B">
        <w:rPr>
          <w:rFonts w:asciiTheme="majorBidi" w:hAnsiTheme="majorBidi" w:cstheme="majorBidi"/>
          <w:sz w:val="24"/>
          <w:szCs w:val="24"/>
        </w:rPr>
        <w:t> </w:t>
      </w:r>
      <w:r w:rsidRPr="0044331B">
        <w:rPr>
          <w:rFonts w:asciiTheme="majorBidi" w:hAnsiTheme="majorBidi" w:cstheme="majorBidi"/>
          <w:sz w:val="24"/>
          <w:szCs w:val="24"/>
        </w:rPr>
        <w:t>offers opinions, interpretation and insight into linguistic diversity of political dialogue. From the formal language of analyzing major topics, to the vernacular people use in expressing personal opinions</w:t>
      </w:r>
      <w:r w:rsidRPr="0044331B">
        <w:rPr>
          <w:rFonts w:asciiTheme="majorBidi" w:hAnsiTheme="majorBidi" w:cstheme="majorBidi"/>
          <w:sz w:val="24"/>
          <w:szCs w:val="24"/>
        </w:rPr>
        <w:t> </w:t>
      </w:r>
      <w:r w:rsidRPr="0044331B">
        <w:rPr>
          <w:rFonts w:asciiTheme="majorBidi" w:hAnsiTheme="majorBidi" w:cstheme="majorBidi"/>
          <w:sz w:val="24"/>
          <w:szCs w:val="24"/>
        </w:rPr>
        <w:t xml:space="preserve">(Khalid, 2019; </w:t>
      </w:r>
      <w:proofErr w:type="spellStart"/>
      <w:r w:rsidRPr="0044331B">
        <w:rPr>
          <w:rFonts w:asciiTheme="majorBidi" w:hAnsiTheme="majorBidi" w:cstheme="majorBidi"/>
          <w:sz w:val="24"/>
          <w:szCs w:val="24"/>
        </w:rPr>
        <w:t>Papacharissi</w:t>
      </w:r>
      <w:proofErr w:type="spellEnd"/>
      <w:r w:rsidRPr="0044331B">
        <w:rPr>
          <w:rFonts w:asciiTheme="majorBidi" w:hAnsiTheme="majorBidi" w:cstheme="majorBidi"/>
          <w:sz w:val="24"/>
          <w:szCs w:val="24"/>
        </w:rPr>
        <w:t>, 2015).</w:t>
      </w:r>
    </w:p>
    <w:p w14:paraId="49725E1C" w14:textId="040EF47E" w:rsidR="00300CA9" w:rsidRPr="0044331B" w:rsidRDefault="00300CA9" w:rsidP="00300CA9">
      <w:pPr>
        <w:pStyle w:val="ListParagraph"/>
        <w:rPr>
          <w:rFonts w:asciiTheme="majorBidi" w:hAnsiTheme="majorBidi" w:cstheme="majorBidi"/>
          <w:b/>
          <w:bCs/>
          <w:spacing w:val="8"/>
          <w:sz w:val="24"/>
          <w:szCs w:val="24"/>
        </w:rPr>
      </w:pPr>
      <w:r w:rsidRPr="0044331B">
        <w:rPr>
          <w:rFonts w:asciiTheme="majorBidi" w:hAnsiTheme="majorBidi" w:cstheme="majorBidi"/>
          <w:b/>
          <w:bCs/>
          <w:spacing w:val="8"/>
          <w:sz w:val="24"/>
          <w:szCs w:val="24"/>
        </w:rPr>
        <w:t>Challenges:</w:t>
      </w:r>
    </w:p>
    <w:p w14:paraId="514DB768" w14:textId="5596ADA8" w:rsidR="00300CA9" w:rsidRPr="0044331B" w:rsidRDefault="00300CA9" w:rsidP="00300CA9">
      <w:pPr>
        <w:pStyle w:val="ListParagraph"/>
        <w:rPr>
          <w:rFonts w:asciiTheme="majorBidi" w:hAnsiTheme="majorBidi" w:cstheme="majorBidi"/>
          <w:spacing w:val="8"/>
          <w:sz w:val="24"/>
          <w:szCs w:val="24"/>
        </w:rPr>
      </w:pPr>
      <w:r w:rsidRPr="0044331B">
        <w:rPr>
          <w:rFonts w:asciiTheme="majorBidi" w:hAnsiTheme="majorBidi" w:cstheme="majorBidi"/>
          <w:spacing w:val="8"/>
          <w:sz w:val="24"/>
          <w:szCs w:val="24"/>
        </w:rPr>
        <w:t>While political blogs present valuable opportunities for learning Arabic, they also pose challenges regarding the reliability of sources, particularly on sensitive political topics. As a result, learners must critically analyze the content they encounter and exercise caution when utilizing blogs as educational resources (Allen &amp; Paul, 2020; Mayer, 2021).</w:t>
      </w:r>
    </w:p>
    <w:p w14:paraId="3CF69098" w14:textId="77777777" w:rsidR="00300CA9" w:rsidRPr="0044331B" w:rsidRDefault="00300CA9" w:rsidP="00300CA9">
      <w:pPr>
        <w:rPr>
          <w:rFonts w:asciiTheme="majorBidi" w:hAnsiTheme="majorBidi" w:cstheme="majorBidi"/>
          <w:sz w:val="24"/>
          <w:szCs w:val="24"/>
        </w:rPr>
      </w:pPr>
      <w:r w:rsidRPr="0044331B">
        <w:rPr>
          <w:rFonts w:asciiTheme="majorBidi" w:hAnsiTheme="majorBidi" w:cstheme="majorBidi"/>
          <w:sz w:val="24"/>
          <w:szCs w:val="24"/>
        </w:rPr>
        <w:t>1.Developing Reading and Writing Skills:</w:t>
      </w:r>
    </w:p>
    <w:p w14:paraId="2AE20C17" w14:textId="68506D21" w:rsidR="00300CA9" w:rsidRPr="0044331B" w:rsidRDefault="00300CA9" w:rsidP="00300CA9">
      <w:pPr>
        <w:pStyle w:val="ListParagraph"/>
        <w:rPr>
          <w:rFonts w:asciiTheme="majorBidi" w:hAnsiTheme="majorBidi" w:cstheme="majorBidi"/>
          <w:b/>
          <w:bCs/>
          <w:sz w:val="24"/>
          <w:szCs w:val="24"/>
        </w:rPr>
      </w:pPr>
      <w:r w:rsidRPr="0044331B">
        <w:rPr>
          <w:rFonts w:asciiTheme="majorBidi" w:hAnsiTheme="majorBidi" w:cstheme="majorBidi"/>
          <w:b/>
          <w:bCs/>
          <w:sz w:val="24"/>
          <w:szCs w:val="24"/>
        </w:rPr>
        <w:t>1.1 Expanding Vocabulary and Specialized Terminology</w:t>
      </w:r>
    </w:p>
    <w:p w14:paraId="36BAA30D" w14:textId="30EBE311" w:rsidR="00300CA9" w:rsidRPr="0044331B" w:rsidRDefault="00300CA9" w:rsidP="00300CA9">
      <w:pPr>
        <w:pStyle w:val="ListParagraph"/>
        <w:rPr>
          <w:rFonts w:asciiTheme="majorBidi" w:hAnsiTheme="majorBidi" w:cstheme="majorBidi"/>
          <w:sz w:val="24"/>
          <w:szCs w:val="24"/>
        </w:rPr>
      </w:pPr>
      <w:r w:rsidRPr="0044331B">
        <w:rPr>
          <w:rFonts w:asciiTheme="majorBidi" w:hAnsiTheme="majorBidi" w:cstheme="majorBidi"/>
          <w:sz w:val="24"/>
          <w:szCs w:val="24"/>
        </w:rPr>
        <w:t>Political</w:t>
      </w:r>
      <w:r w:rsidRPr="0044331B">
        <w:rPr>
          <w:rFonts w:asciiTheme="majorBidi" w:hAnsiTheme="majorBidi" w:cstheme="majorBidi"/>
          <w:sz w:val="24"/>
          <w:szCs w:val="24"/>
        </w:rPr>
        <w:t> </w:t>
      </w:r>
      <w:r w:rsidRPr="0044331B">
        <w:rPr>
          <w:rFonts w:asciiTheme="majorBidi" w:hAnsiTheme="majorBidi" w:cstheme="majorBidi"/>
          <w:sz w:val="24"/>
          <w:szCs w:val="24"/>
        </w:rPr>
        <w:t>blogs are very helpful for developing vocabulary, especially Arabic that has a wide range of styles and vocabulary. Reading these blogs regularly familiarizes them with technical political terminology pertaining to governance, economics,</w:t>
      </w:r>
      <w:r w:rsidRPr="0044331B">
        <w:rPr>
          <w:rFonts w:asciiTheme="majorBidi" w:hAnsiTheme="majorBidi" w:cstheme="majorBidi"/>
          <w:sz w:val="24"/>
          <w:szCs w:val="24"/>
        </w:rPr>
        <w:t> </w:t>
      </w:r>
      <w:r w:rsidRPr="0044331B">
        <w:rPr>
          <w:rFonts w:asciiTheme="majorBidi" w:hAnsiTheme="majorBidi" w:cstheme="majorBidi"/>
          <w:sz w:val="24"/>
          <w:szCs w:val="24"/>
        </w:rPr>
        <w:t>international relations and political conflicts. Moreover, blogs</w:t>
      </w:r>
      <w:r w:rsidRPr="0044331B">
        <w:rPr>
          <w:rFonts w:asciiTheme="majorBidi" w:hAnsiTheme="majorBidi" w:cstheme="majorBidi"/>
          <w:sz w:val="24"/>
          <w:szCs w:val="24"/>
        </w:rPr>
        <w:t> </w:t>
      </w:r>
      <w:r w:rsidRPr="0044331B">
        <w:rPr>
          <w:rFonts w:asciiTheme="majorBidi" w:hAnsiTheme="majorBidi" w:cstheme="majorBidi"/>
          <w:sz w:val="24"/>
          <w:szCs w:val="24"/>
        </w:rPr>
        <w:t>contribute to the expansion of learners' linguistic repertoire by familiarizing them with longer-set terms that might not be found in the formal syllabus (McCombs &amp; Shaw, 1972; Khalid, 2019).</w:t>
      </w:r>
    </w:p>
    <w:p w14:paraId="6F3187C4" w14:textId="0FE886A1" w:rsidR="00300CA9" w:rsidRPr="0044331B" w:rsidRDefault="00300CA9" w:rsidP="00300CA9">
      <w:pPr>
        <w:pStyle w:val="ListParagraph"/>
        <w:rPr>
          <w:rFonts w:asciiTheme="majorBidi" w:hAnsiTheme="majorBidi" w:cstheme="majorBidi"/>
          <w:sz w:val="24"/>
          <w:szCs w:val="24"/>
        </w:rPr>
      </w:pPr>
      <w:r w:rsidRPr="0044331B">
        <w:rPr>
          <w:rFonts w:asciiTheme="majorBidi" w:hAnsiTheme="majorBidi" w:cstheme="majorBidi"/>
          <w:sz w:val="24"/>
          <w:szCs w:val="24"/>
        </w:rPr>
        <w:t>Example: In a political article discussing "Elections in the Arab World," learners may encounter terms such as "voting," "democracy," "fraud," and "integrity." Grasping these terms within their political contexts enriches learners' understanding of current events (Habermas, 1989).</w:t>
      </w:r>
    </w:p>
    <w:p w14:paraId="4099BD47" w14:textId="77777777" w:rsidR="00300CA9" w:rsidRPr="0044331B" w:rsidRDefault="00300CA9" w:rsidP="00300CA9">
      <w:pPr>
        <w:pStyle w:val="ListParagraph"/>
        <w:rPr>
          <w:rFonts w:asciiTheme="majorBidi" w:hAnsiTheme="majorBidi" w:cstheme="majorBidi"/>
          <w:sz w:val="24"/>
          <w:szCs w:val="24"/>
        </w:rPr>
      </w:pPr>
      <w:r w:rsidRPr="0044331B">
        <w:rPr>
          <w:rFonts w:asciiTheme="majorBidi" w:hAnsiTheme="majorBidi" w:cstheme="majorBidi"/>
          <w:b/>
          <w:bCs/>
          <w:sz w:val="24"/>
          <w:szCs w:val="24"/>
        </w:rPr>
        <w:t>1.2 Improving Writing Style and Expression</w:t>
      </w:r>
    </w:p>
    <w:p w14:paraId="0C7A03A5" w14:textId="245E3D1A" w:rsidR="00300CA9" w:rsidRPr="0044331B" w:rsidRDefault="00300CA9" w:rsidP="00300CA9">
      <w:pPr>
        <w:pStyle w:val="ListParagraph"/>
        <w:rPr>
          <w:rFonts w:asciiTheme="majorBidi" w:hAnsiTheme="majorBidi" w:cstheme="majorBidi"/>
          <w:sz w:val="24"/>
          <w:szCs w:val="24"/>
        </w:rPr>
      </w:pPr>
      <w:r w:rsidRPr="0044331B">
        <w:rPr>
          <w:rFonts w:asciiTheme="majorBidi" w:hAnsiTheme="majorBidi" w:cstheme="majorBidi"/>
          <w:sz w:val="24"/>
          <w:szCs w:val="24"/>
        </w:rPr>
        <w:t>Political blogs are very helpful for developing vocabulary, especially Arabic that has a wide range of styles and vocabulary. Reading these blogs regularly familiarizes them with technical political terminology pertaining to governance, economics, international relations and political conflicts. Moreover, blogs contribute to the expansion of learners' linguistic repertoire by familiarizing them with longer-set terms that might not be found in the formal syllabus (McCombs &amp; Shaw, 1972; Khalid, 2019).</w:t>
      </w:r>
    </w:p>
    <w:p w14:paraId="77E7D106" w14:textId="134AC23A" w:rsidR="00300CA9" w:rsidRPr="0044331B" w:rsidRDefault="00300CA9" w:rsidP="00300CA9">
      <w:pPr>
        <w:pStyle w:val="ListParagraph"/>
        <w:rPr>
          <w:rFonts w:asciiTheme="majorBidi" w:hAnsiTheme="majorBidi" w:cstheme="majorBidi"/>
          <w:b/>
          <w:bCs/>
          <w:sz w:val="24"/>
          <w:szCs w:val="24"/>
        </w:rPr>
      </w:pPr>
      <w:r w:rsidRPr="0044331B">
        <w:rPr>
          <w:rFonts w:asciiTheme="majorBidi" w:hAnsiTheme="majorBidi" w:cstheme="majorBidi"/>
          <w:b/>
          <w:bCs/>
          <w:sz w:val="24"/>
          <w:szCs w:val="24"/>
        </w:rPr>
        <w:t>1.3 Training in Understanding Complex Texts</w:t>
      </w:r>
    </w:p>
    <w:p w14:paraId="599B84EF" w14:textId="013D704F" w:rsidR="00300CA9" w:rsidRPr="0044331B" w:rsidRDefault="00F54056" w:rsidP="00300CA9">
      <w:pPr>
        <w:pStyle w:val="ListParagraph"/>
        <w:rPr>
          <w:rFonts w:asciiTheme="majorBidi" w:hAnsiTheme="majorBidi" w:cstheme="majorBidi"/>
          <w:sz w:val="24"/>
          <w:szCs w:val="24"/>
        </w:rPr>
      </w:pPr>
      <w:r w:rsidRPr="0044331B">
        <w:rPr>
          <w:rFonts w:asciiTheme="majorBidi" w:hAnsiTheme="majorBidi" w:cstheme="majorBidi"/>
          <w:sz w:val="24"/>
          <w:szCs w:val="24"/>
        </w:rPr>
        <w:t xml:space="preserve">Political blogs have complex texts with long sentences, advanced syntax and metaphors. All these qualities make these books a wonderful tool for developing sophisticated reading skills in Arabic. By reading such materials deeply, the richness of varied language patterns and layered meanings inherent in words may be better understood, forcing the student of such texts to analyze fake news and political discourse (Katz, </w:t>
      </w:r>
      <w:proofErr w:type="spellStart"/>
      <w:r w:rsidRPr="0044331B">
        <w:rPr>
          <w:rFonts w:asciiTheme="majorBidi" w:hAnsiTheme="majorBidi" w:cstheme="majorBidi"/>
          <w:sz w:val="24"/>
          <w:szCs w:val="24"/>
        </w:rPr>
        <w:t>Blumler</w:t>
      </w:r>
      <w:proofErr w:type="spellEnd"/>
      <w:r w:rsidRPr="0044331B">
        <w:rPr>
          <w:rFonts w:asciiTheme="majorBidi" w:hAnsiTheme="majorBidi" w:cstheme="majorBidi"/>
          <w:sz w:val="24"/>
          <w:szCs w:val="24"/>
        </w:rPr>
        <w:t>, &amp; Gurevitch, 1973; Castells, 2010).</w:t>
      </w:r>
    </w:p>
    <w:p w14:paraId="7941C63B" w14:textId="680EFCB2" w:rsidR="00F54056" w:rsidRPr="0044331B" w:rsidRDefault="00F54056" w:rsidP="00F54056">
      <w:pPr>
        <w:rPr>
          <w:rFonts w:asciiTheme="majorBidi" w:hAnsiTheme="majorBidi" w:cstheme="majorBidi"/>
          <w:sz w:val="24"/>
          <w:szCs w:val="24"/>
        </w:rPr>
      </w:pPr>
      <w:bookmarkStart w:id="0" w:name="_Hlk188452702"/>
      <w:r w:rsidRPr="0044331B">
        <w:rPr>
          <w:rFonts w:asciiTheme="majorBidi" w:hAnsiTheme="majorBidi" w:cstheme="majorBidi"/>
          <w:sz w:val="24"/>
          <w:szCs w:val="24"/>
        </w:rPr>
        <w:t>2.Enhancing Listening and Interaction with New Media:</w:t>
      </w:r>
      <w:bookmarkEnd w:id="0"/>
    </w:p>
    <w:p w14:paraId="5686635E" w14:textId="4131AAC1" w:rsidR="00F54056" w:rsidRPr="0044331B" w:rsidRDefault="00F54056" w:rsidP="00300CA9">
      <w:pPr>
        <w:pStyle w:val="ListParagraph"/>
        <w:rPr>
          <w:rFonts w:asciiTheme="majorBidi" w:hAnsiTheme="majorBidi" w:cstheme="majorBidi"/>
          <w:sz w:val="24"/>
          <w:szCs w:val="24"/>
        </w:rPr>
      </w:pPr>
      <w:r w:rsidRPr="0044331B">
        <w:rPr>
          <w:rFonts w:asciiTheme="majorBidi" w:hAnsiTheme="majorBidi" w:cstheme="majorBidi"/>
          <w:sz w:val="24"/>
          <w:szCs w:val="24"/>
        </w:rPr>
        <w:lastRenderedPageBreak/>
        <w:t xml:space="preserve">2.1 Politically oriented blogs are not limited to text-based sources; they also include podcasts, which provide students with greater context regarding the Arabic language (2.1). However, general political podcasts consist of distillations of engaging conversations, interviews with experts, and comprehensive analyses of current events, allowing learners valuable opportunities to create deeper connections to Arabic contexts in real-world political settings (Berry, 2016; </w:t>
      </w:r>
      <w:proofErr w:type="spellStart"/>
      <w:r w:rsidRPr="0044331B">
        <w:rPr>
          <w:rFonts w:asciiTheme="majorBidi" w:hAnsiTheme="majorBidi" w:cstheme="majorBidi"/>
          <w:sz w:val="24"/>
          <w:szCs w:val="24"/>
        </w:rPr>
        <w:t>Papacharissi</w:t>
      </w:r>
      <w:proofErr w:type="spellEnd"/>
      <w:r w:rsidRPr="0044331B">
        <w:rPr>
          <w:rFonts w:asciiTheme="majorBidi" w:hAnsiTheme="majorBidi" w:cstheme="majorBidi"/>
          <w:sz w:val="24"/>
          <w:szCs w:val="24"/>
        </w:rPr>
        <w:t>, 2015).</w:t>
      </w:r>
    </w:p>
    <w:p w14:paraId="2D376FCB" w14:textId="77777777" w:rsidR="00F54056" w:rsidRPr="0044331B" w:rsidRDefault="00F54056" w:rsidP="00300CA9">
      <w:pPr>
        <w:pStyle w:val="ListParagraph"/>
        <w:rPr>
          <w:rFonts w:asciiTheme="majorBidi" w:hAnsiTheme="majorBidi" w:cstheme="majorBidi"/>
          <w:sz w:val="24"/>
          <w:szCs w:val="24"/>
        </w:rPr>
      </w:pPr>
    </w:p>
    <w:p w14:paraId="3D22F83B" w14:textId="224E3E28" w:rsidR="00F54056" w:rsidRPr="0044331B" w:rsidRDefault="00F54056" w:rsidP="00F54056">
      <w:pPr>
        <w:pStyle w:val="ListParagraph"/>
        <w:rPr>
          <w:rFonts w:asciiTheme="majorBidi" w:hAnsiTheme="majorBidi" w:cstheme="majorBidi"/>
          <w:sz w:val="24"/>
          <w:szCs w:val="24"/>
        </w:rPr>
      </w:pPr>
      <w:r w:rsidRPr="0044331B">
        <w:rPr>
          <w:rFonts w:asciiTheme="majorBidi" w:hAnsiTheme="majorBidi" w:cstheme="majorBidi"/>
          <w:sz w:val="24"/>
          <w:szCs w:val="24"/>
        </w:rPr>
        <w:t>2.2 Social Interaction through Comments and Forums:</w:t>
      </w:r>
    </w:p>
    <w:p w14:paraId="68EB82CB" w14:textId="77777777" w:rsidR="00F54056" w:rsidRPr="0044331B" w:rsidRDefault="00F54056" w:rsidP="00F54056">
      <w:pPr>
        <w:pStyle w:val="ListParagraph"/>
        <w:rPr>
          <w:rFonts w:asciiTheme="majorBidi" w:hAnsiTheme="majorBidi" w:cstheme="majorBidi"/>
          <w:sz w:val="24"/>
          <w:szCs w:val="24"/>
        </w:rPr>
      </w:pPr>
      <w:r w:rsidRPr="0044331B">
        <w:rPr>
          <w:rFonts w:asciiTheme="majorBidi" w:hAnsiTheme="majorBidi" w:cstheme="majorBidi"/>
          <w:sz w:val="24"/>
          <w:szCs w:val="24"/>
        </w:rPr>
        <w:t>Political blogs are filled with commentary and criticisms, but their interactive nature allows learners to interact with not only the writer, but also their comments. This helps them to improve their Arabic writing skills with critical and systematic ways when they comment, response, and present their opinion. Explained that these interactions improve communication nuanced in complex political and cultural contexts (Shirky &amp; Castells, 2010).</w:t>
      </w:r>
    </w:p>
    <w:p w14:paraId="7DE87D56" w14:textId="77777777" w:rsidR="00F54056" w:rsidRPr="0044331B" w:rsidRDefault="00F54056" w:rsidP="00F54056">
      <w:pPr>
        <w:rPr>
          <w:rFonts w:asciiTheme="majorBidi" w:hAnsiTheme="majorBidi" w:cstheme="majorBidi"/>
          <w:sz w:val="24"/>
          <w:szCs w:val="24"/>
        </w:rPr>
      </w:pPr>
      <w:r w:rsidRPr="0044331B">
        <w:rPr>
          <w:rFonts w:asciiTheme="majorBidi" w:hAnsiTheme="majorBidi" w:cstheme="majorBidi"/>
          <w:sz w:val="24"/>
          <w:szCs w:val="24"/>
        </w:rPr>
        <w:t>3.Building Critical</w:t>
      </w:r>
      <w:r w:rsidRPr="0044331B">
        <w:rPr>
          <w:rFonts w:asciiTheme="majorBidi" w:hAnsiTheme="majorBidi" w:cstheme="majorBidi"/>
          <w:sz w:val="24"/>
          <w:szCs w:val="24"/>
        </w:rPr>
        <w:t> </w:t>
      </w:r>
      <w:r w:rsidRPr="0044331B">
        <w:rPr>
          <w:rFonts w:asciiTheme="majorBidi" w:hAnsiTheme="majorBidi" w:cstheme="majorBidi"/>
          <w:sz w:val="24"/>
          <w:szCs w:val="24"/>
        </w:rPr>
        <w:t>and Analytical Thinking</w:t>
      </w:r>
    </w:p>
    <w:p w14:paraId="7213D6DE" w14:textId="72E61018" w:rsidR="00F54056" w:rsidRPr="0044331B" w:rsidRDefault="00F54056" w:rsidP="00F54056">
      <w:pPr>
        <w:pStyle w:val="ListParagraph"/>
        <w:rPr>
          <w:rFonts w:asciiTheme="majorBidi" w:hAnsiTheme="majorBidi" w:cstheme="majorBidi"/>
          <w:sz w:val="24"/>
          <w:szCs w:val="24"/>
        </w:rPr>
      </w:pPr>
      <w:r w:rsidRPr="0044331B">
        <w:rPr>
          <w:rFonts w:asciiTheme="majorBidi" w:hAnsiTheme="majorBidi" w:cstheme="majorBidi"/>
          <w:b/>
          <w:bCs/>
          <w:sz w:val="24"/>
          <w:szCs w:val="24"/>
        </w:rPr>
        <w:t>3.1 Engaging with Diverse Perspectives</w:t>
      </w:r>
      <w:r w:rsidRPr="0044331B">
        <w:rPr>
          <w:rFonts w:asciiTheme="majorBidi" w:hAnsiTheme="majorBidi" w:cstheme="majorBidi"/>
          <w:sz w:val="24"/>
          <w:szCs w:val="24"/>
        </w:rPr>
        <w:t xml:space="preserve"> </w:t>
      </w:r>
    </w:p>
    <w:p w14:paraId="2D00B2B2" w14:textId="77777777" w:rsidR="00047249" w:rsidRPr="0044331B" w:rsidRDefault="00693723" w:rsidP="00F54056">
      <w:pPr>
        <w:pStyle w:val="ListParagraph"/>
        <w:rPr>
          <w:rFonts w:asciiTheme="majorBidi" w:hAnsiTheme="majorBidi" w:cstheme="majorBidi"/>
          <w:sz w:val="24"/>
          <w:szCs w:val="24"/>
          <w:rtl/>
        </w:rPr>
      </w:pPr>
      <w:r w:rsidRPr="0044331B">
        <w:rPr>
          <w:rFonts w:asciiTheme="majorBidi" w:hAnsiTheme="majorBidi" w:cstheme="majorBidi"/>
          <w:sz w:val="24"/>
          <w:szCs w:val="24"/>
        </w:rPr>
        <w:t>Political blogs provide a valuable platform for examining diverse perspectives.</w:t>
      </w:r>
    </w:p>
    <w:p w14:paraId="31BF214C" w14:textId="1A543EFA" w:rsidR="00F54056" w:rsidRPr="0044331B" w:rsidRDefault="00F54056" w:rsidP="00F54056">
      <w:pPr>
        <w:pStyle w:val="ListParagraph"/>
        <w:rPr>
          <w:rFonts w:asciiTheme="majorBidi" w:hAnsiTheme="majorBidi" w:cstheme="majorBidi"/>
          <w:b/>
          <w:bCs/>
          <w:sz w:val="24"/>
          <w:szCs w:val="24"/>
        </w:rPr>
      </w:pPr>
      <w:r w:rsidRPr="0044331B">
        <w:rPr>
          <w:rFonts w:asciiTheme="majorBidi" w:hAnsiTheme="majorBidi" w:cstheme="majorBidi"/>
          <w:b/>
          <w:bCs/>
          <w:sz w:val="24"/>
          <w:szCs w:val="24"/>
        </w:rPr>
        <w:t>3.2 Building Arguments and Presenting Evidence</w:t>
      </w:r>
    </w:p>
    <w:p w14:paraId="3A398CC1" w14:textId="2AA912DB" w:rsidR="00F54056" w:rsidRPr="0044331B" w:rsidRDefault="00F54056" w:rsidP="00F54056">
      <w:pPr>
        <w:pStyle w:val="ListParagraph"/>
        <w:rPr>
          <w:rFonts w:asciiTheme="majorBidi" w:hAnsiTheme="majorBidi" w:cstheme="majorBidi"/>
          <w:sz w:val="24"/>
          <w:szCs w:val="24"/>
        </w:rPr>
      </w:pPr>
      <w:r w:rsidRPr="0044331B">
        <w:rPr>
          <w:rFonts w:asciiTheme="majorBidi" w:hAnsiTheme="majorBidi" w:cstheme="majorBidi"/>
          <w:sz w:val="24"/>
          <w:szCs w:val="24"/>
        </w:rPr>
        <w:t>Blogs of political writing are pretty rich with arguments that have the support of evidence</w:t>
      </w:r>
      <w:r w:rsidRPr="0044331B">
        <w:rPr>
          <w:rFonts w:asciiTheme="majorBidi" w:hAnsiTheme="majorBidi" w:cstheme="majorBidi"/>
          <w:sz w:val="24"/>
          <w:szCs w:val="24"/>
        </w:rPr>
        <w:t> </w:t>
      </w:r>
      <w:r w:rsidRPr="0044331B">
        <w:rPr>
          <w:rFonts w:asciiTheme="majorBidi" w:hAnsiTheme="majorBidi" w:cstheme="majorBidi"/>
          <w:sz w:val="24"/>
          <w:szCs w:val="24"/>
        </w:rPr>
        <w:t>and data. By parsing through these arguments, students improve their</w:t>
      </w:r>
      <w:r w:rsidRPr="0044331B">
        <w:rPr>
          <w:rFonts w:asciiTheme="majorBidi" w:hAnsiTheme="majorBidi" w:cstheme="majorBidi"/>
          <w:sz w:val="24"/>
          <w:szCs w:val="24"/>
        </w:rPr>
        <w:t> </w:t>
      </w:r>
      <w:r w:rsidRPr="0044331B">
        <w:rPr>
          <w:rFonts w:asciiTheme="majorBidi" w:hAnsiTheme="majorBidi" w:cstheme="majorBidi"/>
          <w:sz w:val="24"/>
          <w:szCs w:val="24"/>
        </w:rPr>
        <w:t>argumentation skills and learn to read political data and statistics. It is a highly</w:t>
      </w:r>
      <w:r w:rsidRPr="0044331B">
        <w:rPr>
          <w:rFonts w:asciiTheme="majorBidi" w:hAnsiTheme="majorBidi" w:cstheme="majorBidi"/>
          <w:sz w:val="24"/>
          <w:szCs w:val="24"/>
        </w:rPr>
        <w:t> </w:t>
      </w:r>
      <w:r w:rsidRPr="0044331B">
        <w:rPr>
          <w:rFonts w:asciiTheme="majorBidi" w:hAnsiTheme="majorBidi" w:cstheme="majorBidi"/>
          <w:sz w:val="24"/>
          <w:szCs w:val="24"/>
        </w:rPr>
        <w:t>coveted skill in academic and professional fields, such as journalism and international relations (Mayer, 2021; McCombs &amp; Shaw, 1972).</w:t>
      </w:r>
    </w:p>
    <w:p w14:paraId="0CCC5E6F" w14:textId="3D5028F9" w:rsidR="00F54056" w:rsidRPr="0044331B" w:rsidRDefault="00F54056" w:rsidP="00F54056">
      <w:pPr>
        <w:rPr>
          <w:rFonts w:asciiTheme="majorBidi" w:hAnsiTheme="majorBidi" w:cstheme="majorBidi"/>
          <w:sz w:val="24"/>
          <w:szCs w:val="24"/>
        </w:rPr>
      </w:pPr>
      <w:r w:rsidRPr="0044331B">
        <w:rPr>
          <w:rFonts w:asciiTheme="majorBidi" w:hAnsiTheme="majorBidi" w:cstheme="majorBidi"/>
          <w:sz w:val="24"/>
          <w:szCs w:val="24"/>
        </w:rPr>
        <w:t>4.Broadening Perspectives on Culture</w:t>
      </w:r>
      <w:r w:rsidRPr="0044331B">
        <w:rPr>
          <w:rFonts w:asciiTheme="majorBidi" w:hAnsiTheme="majorBidi" w:cstheme="majorBidi"/>
          <w:sz w:val="24"/>
          <w:szCs w:val="24"/>
        </w:rPr>
        <w:t> </w:t>
      </w:r>
      <w:r w:rsidRPr="0044331B">
        <w:rPr>
          <w:rFonts w:asciiTheme="majorBidi" w:hAnsiTheme="majorBidi" w:cstheme="majorBidi"/>
          <w:sz w:val="24"/>
          <w:szCs w:val="24"/>
        </w:rPr>
        <w:t>and Politics</w:t>
      </w:r>
    </w:p>
    <w:p w14:paraId="663A26A6" w14:textId="21969163" w:rsidR="00F54056" w:rsidRPr="0044331B" w:rsidRDefault="00F54056" w:rsidP="00F54056">
      <w:pPr>
        <w:pStyle w:val="ListParagraph"/>
        <w:rPr>
          <w:rFonts w:asciiTheme="majorBidi" w:hAnsiTheme="majorBidi" w:cstheme="majorBidi"/>
          <w:sz w:val="24"/>
          <w:szCs w:val="24"/>
        </w:rPr>
      </w:pPr>
      <w:r w:rsidRPr="0044331B">
        <w:rPr>
          <w:rFonts w:asciiTheme="majorBidi" w:hAnsiTheme="majorBidi" w:cstheme="majorBidi"/>
          <w:sz w:val="24"/>
          <w:szCs w:val="24"/>
        </w:rPr>
        <w:t>4.1 Addressing Contemporary Political Issues:</w:t>
      </w:r>
    </w:p>
    <w:p w14:paraId="1555DE31" w14:textId="67A1D104" w:rsidR="00F54056" w:rsidRPr="0044331B" w:rsidRDefault="00F54056" w:rsidP="00F54056">
      <w:pPr>
        <w:pStyle w:val="ListParagraph"/>
        <w:rPr>
          <w:rFonts w:asciiTheme="majorBidi" w:hAnsiTheme="majorBidi" w:cstheme="majorBidi"/>
          <w:sz w:val="24"/>
          <w:szCs w:val="24"/>
        </w:rPr>
      </w:pPr>
      <w:r w:rsidRPr="0044331B">
        <w:rPr>
          <w:rFonts w:asciiTheme="majorBidi" w:hAnsiTheme="majorBidi" w:cstheme="majorBidi"/>
          <w:sz w:val="24"/>
          <w:szCs w:val="24"/>
        </w:rPr>
        <w:t>Political Blogs are one of the most important sources to know what is being written about this or that current issue in the Arab world. By following such blogs, students can therefore stay current with local or global happenings, expand their sociocultural and political horizons, and gain insights into the contexts in which Arabic is used.</w:t>
      </w:r>
    </w:p>
    <w:p w14:paraId="545B1A68" w14:textId="77777777" w:rsidR="00F54056" w:rsidRPr="0044331B" w:rsidRDefault="00F54056" w:rsidP="00F54056">
      <w:pPr>
        <w:pStyle w:val="ListParagraph"/>
        <w:rPr>
          <w:rFonts w:asciiTheme="majorBidi" w:hAnsiTheme="majorBidi" w:cstheme="majorBidi"/>
          <w:b/>
          <w:bCs/>
          <w:sz w:val="24"/>
          <w:szCs w:val="24"/>
        </w:rPr>
      </w:pPr>
      <w:r w:rsidRPr="0044331B">
        <w:rPr>
          <w:rFonts w:asciiTheme="majorBidi" w:hAnsiTheme="majorBidi" w:cstheme="majorBidi"/>
          <w:b/>
          <w:bCs/>
          <w:sz w:val="24"/>
          <w:szCs w:val="24"/>
        </w:rPr>
        <w:t>4.2 Studying Political Situations and Their Communication:</w:t>
      </w:r>
    </w:p>
    <w:p w14:paraId="14A63B13" w14:textId="77777777" w:rsidR="00F54056" w:rsidRPr="0044331B" w:rsidRDefault="00F54056" w:rsidP="00F54056">
      <w:pPr>
        <w:pStyle w:val="ListParagraph"/>
        <w:rPr>
          <w:rFonts w:asciiTheme="majorBidi" w:hAnsiTheme="majorBidi" w:cstheme="majorBidi"/>
          <w:sz w:val="24"/>
          <w:szCs w:val="24"/>
        </w:rPr>
      </w:pPr>
      <w:r w:rsidRPr="0044331B">
        <w:rPr>
          <w:rFonts w:asciiTheme="majorBidi" w:hAnsiTheme="majorBidi" w:cstheme="majorBidi"/>
          <w:sz w:val="24"/>
          <w:szCs w:val="24"/>
        </w:rPr>
        <w:t>Learning a language like Arabic involves a holistic grasp of its political context. The informational structure and its linguistic style, including analytical, journalistic, rhetorical discourse as seen in political blogs, help learners understand contextual use of Arabic in political life. This exercise vastly compounds their ability to better communicate during political debates or academic writing (</w:t>
      </w:r>
      <w:proofErr w:type="spellStart"/>
      <w:r w:rsidRPr="0044331B">
        <w:rPr>
          <w:rFonts w:asciiTheme="majorBidi" w:hAnsiTheme="majorBidi" w:cstheme="majorBidi"/>
          <w:sz w:val="24"/>
          <w:szCs w:val="24"/>
        </w:rPr>
        <w:t>Papacharissi</w:t>
      </w:r>
      <w:proofErr w:type="spellEnd"/>
      <w:r w:rsidRPr="0044331B">
        <w:rPr>
          <w:rFonts w:asciiTheme="majorBidi" w:hAnsiTheme="majorBidi" w:cstheme="majorBidi"/>
          <w:sz w:val="24"/>
          <w:szCs w:val="24"/>
        </w:rPr>
        <w:t>, 2015; Castells, 2010).</w:t>
      </w:r>
    </w:p>
    <w:p w14:paraId="4835075E" w14:textId="77777777" w:rsidR="00F54056" w:rsidRPr="0044331B" w:rsidRDefault="00F54056" w:rsidP="00F54056">
      <w:pPr>
        <w:pStyle w:val="ListParagraph"/>
        <w:rPr>
          <w:rFonts w:asciiTheme="majorBidi" w:hAnsiTheme="majorBidi" w:cstheme="majorBidi"/>
          <w:sz w:val="24"/>
          <w:szCs w:val="24"/>
        </w:rPr>
      </w:pPr>
      <w:r w:rsidRPr="0044331B">
        <w:rPr>
          <w:rFonts w:asciiTheme="majorBidi" w:hAnsiTheme="majorBidi" w:cstheme="majorBidi"/>
          <w:sz w:val="24"/>
          <w:szCs w:val="24"/>
        </w:rPr>
        <w:t xml:space="preserve">Political blogs are also a powerhouse of educational content for Arabic learning and majorly helps in increasing your reading as well as writing and listening skills. These blogs also foster critical and analytical thinking, allowing learners to engage with political and social issues that take place in the Arab world. Yet students need to be aware of possible pitfalls, including specialized terminology or prescriptive bias toward </w:t>
      </w:r>
      <w:r w:rsidRPr="0044331B">
        <w:rPr>
          <w:rFonts w:asciiTheme="majorBidi" w:hAnsiTheme="majorBidi" w:cstheme="majorBidi"/>
          <w:sz w:val="24"/>
          <w:szCs w:val="24"/>
        </w:rPr>
        <w:lastRenderedPageBreak/>
        <w:t>a certain political perspective. Political blogs can be a useful and beneficial form of education when used strategically and critically (Mayer, 2021; Shirky, 2008).</w:t>
      </w:r>
    </w:p>
    <w:p w14:paraId="03B47275" w14:textId="35687538" w:rsidR="00F54056" w:rsidRPr="0044331B" w:rsidRDefault="00F54056" w:rsidP="00F54056">
      <w:pPr>
        <w:pStyle w:val="ListParagraph"/>
        <w:rPr>
          <w:rFonts w:asciiTheme="majorBidi" w:hAnsiTheme="majorBidi" w:cstheme="majorBidi"/>
          <w:sz w:val="24"/>
          <w:szCs w:val="24"/>
        </w:rPr>
      </w:pPr>
      <w:r w:rsidRPr="0044331B">
        <w:rPr>
          <w:rFonts w:asciiTheme="majorBidi" w:hAnsiTheme="majorBidi" w:cstheme="majorBidi"/>
          <w:sz w:val="24"/>
          <w:szCs w:val="24"/>
        </w:rPr>
        <w:t>Problems Faced by Non-Arabic Professionals in Using Political Blogs in Learning Environment Indeed, there are many obstacles to the non-native Arabic speaker from engaging effectively with political blogs at all. Now these challenges range from language barriers, political biases, cultural knowledge, and technological difficulties.</w:t>
      </w:r>
    </w:p>
    <w:p w14:paraId="179E5D4E" w14:textId="77777777" w:rsidR="00F54056" w:rsidRPr="0044331B" w:rsidRDefault="00F54056" w:rsidP="00F54056">
      <w:pPr>
        <w:pStyle w:val="ListParagraph"/>
        <w:rPr>
          <w:rFonts w:asciiTheme="majorBidi" w:hAnsiTheme="majorBidi" w:cstheme="majorBidi"/>
          <w:sz w:val="24"/>
          <w:szCs w:val="24"/>
        </w:rPr>
      </w:pPr>
      <w:r w:rsidRPr="0044331B">
        <w:rPr>
          <w:rFonts w:asciiTheme="majorBidi" w:hAnsiTheme="majorBidi" w:cstheme="majorBidi"/>
          <w:b/>
          <w:bCs/>
          <w:sz w:val="24"/>
          <w:szCs w:val="24"/>
        </w:rPr>
        <w:t>1. Linguistic Challenges:</w:t>
      </w:r>
    </w:p>
    <w:p w14:paraId="7BF56BCA" w14:textId="77777777" w:rsidR="00F54056" w:rsidRPr="0044331B" w:rsidRDefault="00F54056" w:rsidP="00F54056">
      <w:pPr>
        <w:pStyle w:val="ListParagraph"/>
        <w:rPr>
          <w:rFonts w:asciiTheme="majorBidi" w:hAnsiTheme="majorBidi" w:cstheme="majorBidi"/>
          <w:sz w:val="24"/>
          <w:szCs w:val="24"/>
        </w:rPr>
      </w:pPr>
      <w:r w:rsidRPr="0044331B">
        <w:rPr>
          <w:rFonts w:asciiTheme="majorBidi" w:hAnsiTheme="majorBidi" w:cstheme="majorBidi"/>
          <w:b/>
          <w:bCs/>
          <w:sz w:val="24"/>
          <w:szCs w:val="24"/>
        </w:rPr>
        <w:t>1.1 Complexity of Political Language and Specialized Terminology</w:t>
      </w:r>
    </w:p>
    <w:p w14:paraId="68295A2F" w14:textId="77777777" w:rsidR="004B7E58" w:rsidRPr="0044331B" w:rsidRDefault="004B7E58" w:rsidP="004B7E58">
      <w:pPr>
        <w:pStyle w:val="ListParagraph"/>
        <w:rPr>
          <w:rFonts w:asciiTheme="majorBidi" w:hAnsiTheme="majorBidi" w:cstheme="majorBidi"/>
          <w:sz w:val="24"/>
          <w:szCs w:val="24"/>
        </w:rPr>
      </w:pPr>
      <w:r w:rsidRPr="0044331B">
        <w:rPr>
          <w:rFonts w:asciiTheme="majorBidi" w:hAnsiTheme="majorBidi" w:cstheme="majorBidi"/>
          <w:sz w:val="24"/>
          <w:szCs w:val="24"/>
        </w:rPr>
        <w:t>This highlights the linguistic complexities of political content that pose great challenges for non-native Arabic learners. The main features of political discourse are as following:</w:t>
      </w:r>
    </w:p>
    <w:p w14:paraId="1575BD0E" w14:textId="77777777" w:rsidR="004B7E58" w:rsidRPr="0044331B" w:rsidRDefault="004B7E58" w:rsidP="004B7E58">
      <w:pPr>
        <w:pStyle w:val="ListParagraph"/>
        <w:rPr>
          <w:rFonts w:asciiTheme="majorBidi" w:hAnsiTheme="majorBidi" w:cstheme="majorBidi"/>
          <w:sz w:val="24"/>
          <w:szCs w:val="24"/>
        </w:rPr>
      </w:pPr>
      <w:r w:rsidRPr="0044331B">
        <w:rPr>
          <w:rFonts w:asciiTheme="majorBidi" w:hAnsiTheme="majorBidi" w:cstheme="majorBidi"/>
          <w:sz w:val="24"/>
          <w:szCs w:val="24"/>
        </w:rPr>
        <w:t>• High Active Vocabulary: Phrases like 'international legitimacy', 'sovereignty', 'foreign interventions', and 'dictatorship' are typical of political blogs. To better identify these terms, previous knowledge is needed (Khalid, 2019; Al-Abdullah, 2018).</w:t>
      </w:r>
    </w:p>
    <w:p w14:paraId="60E27EDA" w14:textId="77777777" w:rsidR="004B7E58" w:rsidRPr="0044331B" w:rsidRDefault="004B7E58" w:rsidP="004B7E58">
      <w:pPr>
        <w:pStyle w:val="ListParagraph"/>
        <w:rPr>
          <w:rFonts w:asciiTheme="majorBidi" w:hAnsiTheme="majorBidi" w:cstheme="majorBidi"/>
          <w:sz w:val="24"/>
          <w:szCs w:val="24"/>
        </w:rPr>
      </w:pPr>
      <w:r w:rsidRPr="0044331B">
        <w:rPr>
          <w:rFonts w:asciiTheme="majorBidi" w:hAnsiTheme="majorBidi" w:cstheme="majorBidi"/>
          <w:sz w:val="24"/>
          <w:szCs w:val="24"/>
        </w:rPr>
        <w:t xml:space="preserve">• Standard language: Many blogs [on politics] use standard language, standard or classical Arabic (Fusha), which might be problematic in cases where learners have experience with everyday speech or local dialects (Habermas, 1989; </w:t>
      </w:r>
      <w:proofErr w:type="spellStart"/>
      <w:r w:rsidRPr="0044331B">
        <w:rPr>
          <w:rFonts w:asciiTheme="majorBidi" w:hAnsiTheme="majorBidi" w:cstheme="majorBidi"/>
          <w:sz w:val="24"/>
          <w:szCs w:val="24"/>
        </w:rPr>
        <w:t>Papacharissi</w:t>
      </w:r>
      <w:proofErr w:type="spellEnd"/>
      <w:r w:rsidRPr="0044331B">
        <w:rPr>
          <w:rFonts w:asciiTheme="majorBidi" w:hAnsiTheme="majorBidi" w:cstheme="majorBidi"/>
          <w:sz w:val="24"/>
          <w:szCs w:val="24"/>
        </w:rPr>
        <w:t>, 2015).</w:t>
      </w:r>
    </w:p>
    <w:p w14:paraId="5BDBBAE9" w14:textId="6C2956F2" w:rsidR="00F54056" w:rsidRPr="0044331B" w:rsidRDefault="004B7E58" w:rsidP="004B7E58">
      <w:pPr>
        <w:pStyle w:val="ListParagraph"/>
        <w:rPr>
          <w:rFonts w:asciiTheme="majorBidi" w:hAnsiTheme="majorBidi" w:cstheme="majorBidi"/>
          <w:sz w:val="24"/>
          <w:szCs w:val="24"/>
        </w:rPr>
      </w:pPr>
      <w:r w:rsidRPr="0044331B">
        <w:rPr>
          <w:rFonts w:asciiTheme="majorBidi" w:hAnsiTheme="majorBidi" w:cstheme="majorBidi"/>
          <w:sz w:val="24"/>
          <w:szCs w:val="24"/>
        </w:rPr>
        <w:t>• Metaphors and Figurative Language: Political writers often rely on the use of metaphorical terms such as “red lines” and “arc of crises” which can be hard to comprehend without knowledge of the underlying political or historical context (Mayer, 2021; Castells, 2010).</w:t>
      </w:r>
    </w:p>
    <w:p w14:paraId="55075D9B" w14:textId="169EE6AB" w:rsidR="004B7E58" w:rsidRPr="0044331B" w:rsidRDefault="004B7E58" w:rsidP="004B7E58">
      <w:pPr>
        <w:pStyle w:val="ListParagraph"/>
        <w:rPr>
          <w:rStyle w:val="Strong"/>
          <w:rFonts w:asciiTheme="majorBidi" w:eastAsiaTheme="majorEastAsia" w:hAnsiTheme="majorBidi" w:cstheme="majorBidi"/>
          <w:spacing w:val="8"/>
          <w:sz w:val="24"/>
          <w:szCs w:val="24"/>
          <w:bdr w:val="none" w:sz="0" w:space="0" w:color="auto" w:frame="1"/>
        </w:rPr>
      </w:pPr>
      <w:r w:rsidRPr="0044331B">
        <w:rPr>
          <w:rStyle w:val="Strong"/>
          <w:rFonts w:asciiTheme="majorBidi" w:eastAsiaTheme="majorEastAsia" w:hAnsiTheme="majorBidi" w:cstheme="majorBidi"/>
          <w:spacing w:val="8"/>
          <w:sz w:val="24"/>
          <w:szCs w:val="24"/>
          <w:bdr w:val="none" w:sz="0" w:space="0" w:color="auto" w:frame="1"/>
        </w:rPr>
        <w:t>1.2 Understanding Complex and In-Depth Texts</w:t>
      </w:r>
    </w:p>
    <w:p w14:paraId="24128DCA" w14:textId="5BB343E6" w:rsidR="004B7E58" w:rsidRPr="0044331B" w:rsidRDefault="004B7E58" w:rsidP="004B7E58">
      <w:pPr>
        <w:pStyle w:val="ListParagraph"/>
        <w:rPr>
          <w:rFonts w:asciiTheme="majorBidi" w:hAnsiTheme="majorBidi" w:cstheme="majorBidi"/>
          <w:sz w:val="24"/>
          <w:szCs w:val="24"/>
        </w:rPr>
      </w:pPr>
      <w:r w:rsidRPr="0044331B">
        <w:rPr>
          <w:rFonts w:asciiTheme="majorBidi" w:hAnsiTheme="majorBidi" w:cstheme="majorBidi"/>
          <w:sz w:val="24"/>
          <w:szCs w:val="24"/>
        </w:rPr>
        <w:t xml:space="preserve">IE Political blogs are complex and layered texts needing careful readings and de-centering of meaning. These documents are often heavy on legalese and jargon, making it difficult for foreign language learners to pick up on implicit messages or make associations between different concepts (Allen &amp; Paul, 2020; McCombs &amp; Shaw, 1972). </w:t>
      </w:r>
    </w:p>
    <w:p w14:paraId="0F6D24C4" w14:textId="01269AA6" w:rsidR="004B7E58" w:rsidRPr="0044331B" w:rsidRDefault="004B7E58" w:rsidP="004B7E58">
      <w:pPr>
        <w:pStyle w:val="ListParagraph"/>
        <w:rPr>
          <w:rFonts w:asciiTheme="majorBidi" w:hAnsiTheme="majorBidi" w:cstheme="majorBidi"/>
          <w:sz w:val="24"/>
          <w:szCs w:val="24"/>
        </w:rPr>
      </w:pPr>
      <w:r w:rsidRPr="0044331B">
        <w:rPr>
          <w:rStyle w:val="Strong"/>
          <w:rFonts w:asciiTheme="majorBidi" w:eastAsiaTheme="majorEastAsia" w:hAnsiTheme="majorBidi" w:cstheme="majorBidi"/>
          <w:spacing w:val="8"/>
          <w:sz w:val="24"/>
          <w:szCs w:val="24"/>
          <w:bdr w:val="none" w:sz="0" w:space="0" w:color="auto" w:frame="1"/>
        </w:rPr>
        <w:t>1.3 The Gap Between Classical Arabic and Dialects</w:t>
      </w:r>
      <w:r w:rsidRPr="0044331B">
        <w:rPr>
          <w:rFonts w:asciiTheme="majorBidi" w:hAnsiTheme="majorBidi" w:cstheme="majorBidi"/>
          <w:spacing w:val="8"/>
          <w:sz w:val="24"/>
          <w:szCs w:val="24"/>
        </w:rPr>
        <w:br/>
      </w:r>
      <w:r w:rsidRPr="0044331B">
        <w:rPr>
          <w:rFonts w:asciiTheme="majorBidi" w:hAnsiTheme="majorBidi" w:cstheme="majorBidi"/>
          <w:sz w:val="24"/>
          <w:szCs w:val="24"/>
        </w:rPr>
        <w:t xml:space="preserve">Non-Academic Arabic Students experiences difficulty merging the classical Arabic found in political blogs with local dialects used in everyday conversations. As such, people who have adopted a new language may struggle to grapple with political content in another native language (Katz, </w:t>
      </w:r>
      <w:proofErr w:type="spellStart"/>
      <w:r w:rsidRPr="0044331B">
        <w:rPr>
          <w:rFonts w:asciiTheme="majorBidi" w:hAnsiTheme="majorBidi" w:cstheme="majorBidi"/>
          <w:sz w:val="24"/>
          <w:szCs w:val="24"/>
        </w:rPr>
        <w:t>Blumler</w:t>
      </w:r>
      <w:proofErr w:type="spellEnd"/>
      <w:r w:rsidRPr="0044331B">
        <w:rPr>
          <w:rFonts w:asciiTheme="majorBidi" w:hAnsiTheme="majorBidi" w:cstheme="majorBidi"/>
          <w:sz w:val="24"/>
          <w:szCs w:val="24"/>
        </w:rPr>
        <w:t xml:space="preserve">, &amp; Gurevitch, 1973; Shirky, 2008) — </w:t>
      </w:r>
      <w:r w:rsidR="006F0558" w:rsidRPr="0044331B">
        <w:rPr>
          <w:rFonts w:asciiTheme="majorBidi" w:hAnsiTheme="majorBidi" w:cstheme="majorBidi"/>
          <w:sz w:val="24"/>
          <w:szCs w:val="24"/>
        </w:rPr>
        <w:t>This linguistic gap can create significant barriers to grasping political matters.</w:t>
      </w:r>
    </w:p>
    <w:p w14:paraId="01BA9672" w14:textId="77777777" w:rsidR="004B7E58" w:rsidRPr="0044331B" w:rsidRDefault="004B7E58" w:rsidP="004B7E58">
      <w:pPr>
        <w:rPr>
          <w:rFonts w:asciiTheme="majorBidi" w:hAnsiTheme="majorBidi" w:cstheme="majorBidi"/>
          <w:sz w:val="24"/>
          <w:szCs w:val="24"/>
        </w:rPr>
      </w:pPr>
      <w:r w:rsidRPr="0044331B">
        <w:rPr>
          <w:rFonts w:asciiTheme="majorBidi" w:hAnsiTheme="majorBidi" w:cstheme="majorBidi"/>
          <w:sz w:val="24"/>
          <w:szCs w:val="24"/>
        </w:rPr>
        <w:t>2. Cultural and Political Challenges</w:t>
      </w:r>
    </w:p>
    <w:p w14:paraId="526EDA53" w14:textId="3A53CCE3" w:rsidR="004B7E58" w:rsidRPr="0044331B" w:rsidRDefault="004B7E58" w:rsidP="004B7E58">
      <w:pPr>
        <w:pStyle w:val="ListParagraph"/>
        <w:rPr>
          <w:rFonts w:asciiTheme="majorBidi" w:hAnsiTheme="majorBidi" w:cstheme="majorBidi"/>
          <w:b/>
          <w:bCs/>
          <w:sz w:val="24"/>
          <w:szCs w:val="24"/>
        </w:rPr>
      </w:pPr>
      <w:r w:rsidRPr="0044331B">
        <w:rPr>
          <w:rFonts w:asciiTheme="majorBidi" w:hAnsiTheme="majorBidi" w:cstheme="majorBidi"/>
          <w:b/>
          <w:bCs/>
          <w:sz w:val="24"/>
          <w:szCs w:val="24"/>
        </w:rPr>
        <w:t>2.1 Cultural and Political Gaps:</w:t>
      </w:r>
    </w:p>
    <w:p w14:paraId="01A11F02" w14:textId="77777777" w:rsidR="004B7E58" w:rsidRPr="0044331B" w:rsidRDefault="004B7E58" w:rsidP="004B7E58">
      <w:pPr>
        <w:pStyle w:val="ListParagraph"/>
        <w:rPr>
          <w:rFonts w:asciiTheme="majorBidi" w:hAnsiTheme="majorBidi" w:cstheme="majorBidi"/>
          <w:sz w:val="24"/>
          <w:szCs w:val="24"/>
        </w:rPr>
      </w:pPr>
      <w:r w:rsidRPr="0044331B">
        <w:rPr>
          <w:rFonts w:asciiTheme="majorBidi" w:hAnsiTheme="majorBidi" w:cstheme="majorBidi"/>
          <w:sz w:val="24"/>
          <w:szCs w:val="24"/>
        </w:rPr>
        <w:t>Many political blogs discuss Arab culture and politics, topics that can be prone to challenges for those learning Arabic as a second or third language. Such learners might find it difficult to understand the cultural and historical background of articles that deal with politics. Blogs, for example, could cover topics like the Arab Spring, or other protest movements that occurred in numerous Arab states, that necessarily depend on historical or cultural context (Al-Abdullah 2018; Khalid 2019).</w:t>
      </w:r>
    </w:p>
    <w:p w14:paraId="48CB3A52" w14:textId="1D2F3D83" w:rsidR="004B7E58" w:rsidRPr="0044331B" w:rsidRDefault="004B7E58" w:rsidP="004B7E58">
      <w:pPr>
        <w:pStyle w:val="ListParagraph"/>
        <w:rPr>
          <w:rFonts w:asciiTheme="majorBidi" w:hAnsiTheme="majorBidi" w:cstheme="majorBidi"/>
          <w:sz w:val="24"/>
          <w:szCs w:val="24"/>
        </w:rPr>
      </w:pPr>
      <w:r w:rsidRPr="0044331B">
        <w:rPr>
          <w:rFonts w:asciiTheme="majorBidi" w:hAnsiTheme="majorBidi" w:cstheme="majorBidi"/>
          <w:sz w:val="24"/>
          <w:szCs w:val="24"/>
        </w:rPr>
        <w:t xml:space="preserve">For example, if a non-native learner had not yet versed themselves with the context of the Arab Spring, they would struggle to grasp the nuanced political insights presented in these blogs (Habermas 1989; </w:t>
      </w:r>
      <w:proofErr w:type="spellStart"/>
      <w:r w:rsidRPr="0044331B">
        <w:rPr>
          <w:rFonts w:asciiTheme="majorBidi" w:hAnsiTheme="majorBidi" w:cstheme="majorBidi"/>
          <w:sz w:val="24"/>
          <w:szCs w:val="24"/>
        </w:rPr>
        <w:t>Papacharissi</w:t>
      </w:r>
      <w:proofErr w:type="spellEnd"/>
      <w:r w:rsidRPr="0044331B">
        <w:rPr>
          <w:rFonts w:asciiTheme="majorBidi" w:hAnsiTheme="majorBidi" w:cstheme="majorBidi"/>
          <w:sz w:val="24"/>
          <w:szCs w:val="24"/>
        </w:rPr>
        <w:t>, 2015).</w:t>
      </w:r>
    </w:p>
    <w:p w14:paraId="7FEE1641" w14:textId="6BD8CB53" w:rsidR="004B7E58" w:rsidRPr="0044331B" w:rsidRDefault="004B7E58" w:rsidP="004B7E58">
      <w:pPr>
        <w:pStyle w:val="ListParagraph"/>
        <w:rPr>
          <w:rFonts w:asciiTheme="majorBidi" w:hAnsiTheme="majorBidi" w:cstheme="majorBidi"/>
          <w:b/>
          <w:bCs/>
          <w:sz w:val="24"/>
          <w:szCs w:val="24"/>
        </w:rPr>
      </w:pPr>
      <w:r w:rsidRPr="0044331B">
        <w:rPr>
          <w:rFonts w:asciiTheme="majorBidi" w:hAnsiTheme="majorBidi" w:cstheme="majorBidi"/>
          <w:b/>
          <w:bCs/>
          <w:sz w:val="24"/>
          <w:szCs w:val="24"/>
        </w:rPr>
        <w:lastRenderedPageBreak/>
        <w:t>2.2 Political Partisanship and Perspectives:</w:t>
      </w:r>
    </w:p>
    <w:p w14:paraId="48A5F95A" w14:textId="29F67E6C" w:rsidR="004B7E58" w:rsidRPr="0044331B" w:rsidRDefault="004B7E58" w:rsidP="004B7E58">
      <w:pPr>
        <w:pStyle w:val="ListParagraph"/>
        <w:rPr>
          <w:rFonts w:asciiTheme="majorBidi" w:hAnsiTheme="majorBidi" w:cstheme="majorBidi"/>
          <w:sz w:val="24"/>
          <w:szCs w:val="24"/>
        </w:rPr>
      </w:pPr>
      <w:r w:rsidRPr="0044331B">
        <w:rPr>
          <w:rFonts w:asciiTheme="majorBidi" w:hAnsiTheme="majorBidi" w:cstheme="majorBidi"/>
          <w:sz w:val="24"/>
          <w:szCs w:val="24"/>
        </w:rPr>
        <w:t>Violent political blogs with a focus are often indicative of personal sentiments, and different political alignments which lead to a built in bias in content. These biases make it increasingly complicated for non-native learners to objectively navigate political events. Once in the learning environment, a learner can face extreme or the weighting of non-extreme or skewed, where learners are unable to distinguish between the factual and personal point of views (Allen &amp; Paul, 2020; Mayer, 2021).</w:t>
      </w:r>
    </w:p>
    <w:p w14:paraId="39C030ED" w14:textId="77777777" w:rsidR="004B7E58" w:rsidRPr="0044331B" w:rsidRDefault="004B7E58" w:rsidP="004B7E58">
      <w:pPr>
        <w:pStyle w:val="ListParagraph"/>
        <w:rPr>
          <w:rFonts w:asciiTheme="majorBidi" w:hAnsiTheme="majorBidi" w:cstheme="majorBidi"/>
          <w:sz w:val="24"/>
          <w:szCs w:val="24"/>
        </w:rPr>
      </w:pPr>
      <w:r w:rsidRPr="0044331B">
        <w:rPr>
          <w:rFonts w:asciiTheme="majorBidi" w:hAnsiTheme="majorBidi" w:cstheme="majorBidi"/>
          <w:b/>
          <w:bCs/>
          <w:sz w:val="24"/>
          <w:szCs w:val="24"/>
        </w:rPr>
        <w:t>2.3 Differences in Social Values and Concepts:</w:t>
      </w:r>
    </w:p>
    <w:p w14:paraId="68A5BFE9" w14:textId="59D887BE" w:rsidR="004B7E58" w:rsidRPr="0044331B" w:rsidRDefault="00776AF9" w:rsidP="004B7E58">
      <w:pPr>
        <w:pStyle w:val="ListParagraph"/>
        <w:rPr>
          <w:rFonts w:asciiTheme="majorBidi" w:hAnsiTheme="majorBidi" w:cstheme="majorBidi"/>
          <w:sz w:val="24"/>
          <w:szCs w:val="24"/>
        </w:rPr>
      </w:pPr>
      <w:r w:rsidRPr="0044331B">
        <w:rPr>
          <w:rFonts w:asciiTheme="majorBidi" w:hAnsiTheme="majorBidi" w:cstheme="majorBidi"/>
          <w:sz w:val="24"/>
          <w:szCs w:val="24"/>
        </w:rPr>
        <w:t>Political blogs may use social values and political concepts that are unknown for those who are not native-Arabic speaker. The Arab world, for instance, may interpret a free and fair society in ways very unlike a western society, and the discussions of social justice and democracy may look very different than a western culture. This divergence may also result in literacy and comprehension difficulties during moments of reading the text (Castells, 2010; Shirky, 2008)</w:t>
      </w:r>
    </w:p>
    <w:p w14:paraId="65366AEF" w14:textId="77777777" w:rsidR="00776AF9" w:rsidRPr="0044331B" w:rsidRDefault="00776AF9" w:rsidP="00776AF9">
      <w:pPr>
        <w:rPr>
          <w:rFonts w:asciiTheme="majorBidi" w:hAnsiTheme="majorBidi" w:cstheme="majorBidi"/>
          <w:sz w:val="24"/>
          <w:szCs w:val="24"/>
        </w:rPr>
      </w:pPr>
      <w:r w:rsidRPr="0044331B">
        <w:rPr>
          <w:rFonts w:asciiTheme="majorBidi" w:hAnsiTheme="majorBidi" w:cstheme="majorBidi"/>
          <w:sz w:val="24"/>
          <w:szCs w:val="24"/>
        </w:rPr>
        <w:t xml:space="preserve">3. Technological and </w:t>
      </w:r>
      <w:proofErr w:type="spellStart"/>
      <w:r w:rsidRPr="0044331B">
        <w:rPr>
          <w:rFonts w:asciiTheme="majorBidi" w:hAnsiTheme="majorBidi" w:cstheme="majorBidi"/>
          <w:sz w:val="24"/>
          <w:szCs w:val="24"/>
        </w:rPr>
        <w:t>Pratical</w:t>
      </w:r>
      <w:proofErr w:type="spellEnd"/>
      <w:r w:rsidRPr="0044331B">
        <w:rPr>
          <w:rFonts w:asciiTheme="majorBidi" w:hAnsiTheme="majorBidi" w:cstheme="majorBidi"/>
          <w:sz w:val="24"/>
          <w:szCs w:val="24"/>
        </w:rPr>
        <w:t xml:space="preserve"> obstacles</w:t>
      </w:r>
    </w:p>
    <w:p w14:paraId="61FDEB3D" w14:textId="61FBAA6A" w:rsidR="00776AF9" w:rsidRPr="0044331B" w:rsidRDefault="00776AF9" w:rsidP="004B7E58">
      <w:pPr>
        <w:pStyle w:val="ListParagraph"/>
        <w:rPr>
          <w:rFonts w:asciiTheme="majorBidi" w:hAnsiTheme="majorBidi" w:cstheme="majorBidi"/>
          <w:b/>
          <w:bCs/>
          <w:sz w:val="24"/>
          <w:szCs w:val="24"/>
        </w:rPr>
      </w:pPr>
      <w:r w:rsidRPr="0044331B">
        <w:rPr>
          <w:rFonts w:asciiTheme="majorBidi" w:hAnsiTheme="majorBidi" w:cstheme="majorBidi"/>
          <w:b/>
          <w:bCs/>
          <w:sz w:val="24"/>
          <w:szCs w:val="24"/>
        </w:rPr>
        <w:t>3.1 Limited Availability of Trustworthy Sources</w:t>
      </w:r>
    </w:p>
    <w:p w14:paraId="79C22DCF" w14:textId="7B7150E6" w:rsidR="00776AF9" w:rsidRPr="0044331B" w:rsidRDefault="00776AF9" w:rsidP="004B7E58">
      <w:pPr>
        <w:pStyle w:val="ListParagraph"/>
        <w:rPr>
          <w:rFonts w:asciiTheme="majorBidi" w:hAnsiTheme="majorBidi" w:cstheme="majorBidi"/>
          <w:sz w:val="24"/>
          <w:szCs w:val="24"/>
        </w:rPr>
      </w:pPr>
      <w:r w:rsidRPr="0044331B">
        <w:rPr>
          <w:rFonts w:asciiTheme="majorBidi" w:hAnsiTheme="majorBidi" w:cstheme="majorBidi"/>
          <w:sz w:val="24"/>
          <w:szCs w:val="24"/>
        </w:rPr>
        <w:t>It is a slavery of a different kind our non-Arab language learners live through, because they have to sift through political blogs that are credible and reliable. Blogs in other specialized Arabic fields may be both too complex or too specialized for them at this stage (Khalid, 2019; McCombs &amp; Shaw, 1972), requiring extra work to find the right avenues.</w:t>
      </w:r>
    </w:p>
    <w:p w14:paraId="4B6D4B66" w14:textId="136397C9" w:rsidR="00776AF9" w:rsidRPr="0044331B" w:rsidRDefault="00776AF9" w:rsidP="004B7E58">
      <w:pPr>
        <w:pStyle w:val="ListParagraph"/>
        <w:rPr>
          <w:rFonts w:asciiTheme="majorBidi" w:hAnsiTheme="majorBidi" w:cstheme="majorBidi"/>
          <w:b/>
          <w:bCs/>
          <w:sz w:val="24"/>
          <w:szCs w:val="24"/>
        </w:rPr>
      </w:pPr>
      <w:r w:rsidRPr="0044331B">
        <w:rPr>
          <w:rFonts w:asciiTheme="majorBidi" w:hAnsiTheme="majorBidi" w:cstheme="majorBidi"/>
          <w:b/>
          <w:bCs/>
          <w:sz w:val="24"/>
          <w:szCs w:val="24"/>
        </w:rPr>
        <w:t>3.2 Technical Challenges in Accessing Content:</w:t>
      </w:r>
    </w:p>
    <w:p w14:paraId="7CE05A14" w14:textId="25F2B34E" w:rsidR="00776AF9" w:rsidRPr="0044331B" w:rsidRDefault="00776AF9" w:rsidP="004B7E58">
      <w:pPr>
        <w:pStyle w:val="ListParagraph"/>
        <w:rPr>
          <w:rFonts w:asciiTheme="majorBidi" w:hAnsiTheme="majorBidi" w:cstheme="majorBidi"/>
          <w:sz w:val="24"/>
          <w:szCs w:val="24"/>
        </w:rPr>
      </w:pPr>
      <w:r w:rsidRPr="0044331B">
        <w:rPr>
          <w:rFonts w:asciiTheme="majorBidi" w:hAnsiTheme="majorBidi" w:cstheme="majorBidi"/>
          <w:sz w:val="24"/>
          <w:szCs w:val="24"/>
        </w:rPr>
        <w:t xml:space="preserve">Though political blogs seek to be accessible, difficulties in translating or understanding the content make it impossible for many non-native learners. Finally, these blogs might include some supplementary material that can be extremely hard to get without the right technical tools (Mayer, 2021; Katz, </w:t>
      </w:r>
      <w:proofErr w:type="spellStart"/>
      <w:r w:rsidRPr="0044331B">
        <w:rPr>
          <w:rFonts w:asciiTheme="majorBidi" w:hAnsiTheme="majorBidi" w:cstheme="majorBidi"/>
          <w:sz w:val="24"/>
          <w:szCs w:val="24"/>
        </w:rPr>
        <w:t>Blumler</w:t>
      </w:r>
      <w:proofErr w:type="spellEnd"/>
      <w:r w:rsidRPr="0044331B">
        <w:rPr>
          <w:rFonts w:asciiTheme="majorBidi" w:hAnsiTheme="majorBidi" w:cstheme="majorBidi"/>
          <w:sz w:val="24"/>
          <w:szCs w:val="24"/>
        </w:rPr>
        <w:t xml:space="preserve">, &amp; Gurevitch, 1973). </w:t>
      </w:r>
    </w:p>
    <w:p w14:paraId="1D4F071C" w14:textId="353750CE" w:rsidR="00776AF9" w:rsidRPr="0044331B" w:rsidRDefault="00776AF9" w:rsidP="004B7E58">
      <w:pPr>
        <w:pStyle w:val="ListParagraph"/>
        <w:rPr>
          <w:rFonts w:asciiTheme="majorBidi" w:hAnsiTheme="majorBidi" w:cstheme="majorBidi"/>
          <w:b/>
          <w:bCs/>
          <w:sz w:val="24"/>
          <w:szCs w:val="24"/>
        </w:rPr>
      </w:pPr>
      <w:r w:rsidRPr="0044331B">
        <w:rPr>
          <w:rFonts w:asciiTheme="majorBidi" w:hAnsiTheme="majorBidi" w:cstheme="majorBidi"/>
          <w:b/>
          <w:bCs/>
          <w:sz w:val="24"/>
          <w:szCs w:val="24"/>
        </w:rPr>
        <w:t>3.3 Lack of Direct Interaction and Guidance:</w:t>
      </w:r>
    </w:p>
    <w:p w14:paraId="3D7858AC" w14:textId="77777777" w:rsidR="00776AF9" w:rsidRPr="0044331B" w:rsidRDefault="00776AF9" w:rsidP="00776AF9">
      <w:pPr>
        <w:pStyle w:val="ListParagraph"/>
        <w:rPr>
          <w:rFonts w:asciiTheme="majorBidi" w:hAnsiTheme="majorBidi" w:cstheme="majorBidi"/>
          <w:sz w:val="24"/>
          <w:szCs w:val="24"/>
        </w:rPr>
      </w:pPr>
      <w:r w:rsidRPr="0044331B">
        <w:rPr>
          <w:rFonts w:asciiTheme="majorBidi" w:hAnsiTheme="majorBidi" w:cstheme="majorBidi"/>
          <w:sz w:val="24"/>
          <w:szCs w:val="24"/>
        </w:rPr>
        <w:t>Most political blogs are not interactive, even with the writer and other learners, which can make it more difficult for non-native speakers to understand. In contrast with interactive educational platforms such as forums and online courses, blogs do not offer enough opportunities for discussion and support (Shirky, 2008; Castells, 2010).</w:t>
      </w:r>
    </w:p>
    <w:p w14:paraId="04E41B69" w14:textId="4CEEA0B7" w:rsidR="00776AF9" w:rsidRPr="0044331B" w:rsidRDefault="00776AF9" w:rsidP="00776AF9">
      <w:pPr>
        <w:pStyle w:val="ListParagraph"/>
        <w:rPr>
          <w:rFonts w:asciiTheme="majorBidi" w:hAnsiTheme="majorBidi" w:cstheme="majorBidi"/>
          <w:sz w:val="24"/>
          <w:szCs w:val="24"/>
        </w:rPr>
      </w:pPr>
      <w:r w:rsidRPr="0044331B">
        <w:rPr>
          <w:rFonts w:asciiTheme="majorBidi" w:hAnsiTheme="majorBidi" w:cstheme="majorBidi"/>
          <w:sz w:val="24"/>
          <w:szCs w:val="24"/>
        </w:rPr>
        <w:t>As a final point, there are so many hurdles that learners of Arabic face when using political blogs as a site of learning, such as high levels of linguistic difficulty, cultural differences, the biases that come with the writer, and technological issues as well. Nevertheless, these challenges can be compensated for by using additional educational resources, such as specialized dictionaries, collaborative environments, and extra learning materials that have to do with crucial pieces of cultural and political information (</w:t>
      </w:r>
      <w:proofErr w:type="spellStart"/>
      <w:r w:rsidRPr="0044331B">
        <w:rPr>
          <w:rFonts w:asciiTheme="majorBidi" w:hAnsiTheme="majorBidi" w:cstheme="majorBidi"/>
          <w:sz w:val="24"/>
          <w:szCs w:val="24"/>
        </w:rPr>
        <w:t>Papacharissi</w:t>
      </w:r>
      <w:proofErr w:type="spellEnd"/>
      <w:r w:rsidRPr="0044331B">
        <w:rPr>
          <w:rFonts w:asciiTheme="majorBidi" w:hAnsiTheme="majorBidi" w:cstheme="majorBidi"/>
          <w:sz w:val="24"/>
          <w:szCs w:val="24"/>
        </w:rPr>
        <w:t>; 2015, Mayer, 2021).</w:t>
      </w:r>
    </w:p>
    <w:p w14:paraId="04899D43" w14:textId="77777777" w:rsidR="00776AF9" w:rsidRPr="0044331B" w:rsidRDefault="00776AF9" w:rsidP="00776AF9">
      <w:pPr>
        <w:rPr>
          <w:rFonts w:asciiTheme="majorBidi" w:hAnsiTheme="majorBidi" w:cstheme="majorBidi"/>
          <w:sz w:val="24"/>
          <w:szCs w:val="24"/>
        </w:rPr>
      </w:pPr>
      <w:r w:rsidRPr="0044331B">
        <w:rPr>
          <w:rFonts w:asciiTheme="majorBidi" w:hAnsiTheme="majorBidi" w:cstheme="majorBidi"/>
          <w:sz w:val="24"/>
          <w:szCs w:val="24"/>
        </w:rPr>
        <w:t>4.Addressing the Challenges with Some Fixes</w:t>
      </w:r>
    </w:p>
    <w:p w14:paraId="2B515B84" w14:textId="44F59930" w:rsidR="00776AF9" w:rsidRPr="0044331B" w:rsidRDefault="00776AF9" w:rsidP="00776AF9">
      <w:pPr>
        <w:rPr>
          <w:rFonts w:asciiTheme="majorBidi" w:hAnsiTheme="majorBidi" w:cstheme="majorBidi"/>
          <w:sz w:val="24"/>
          <w:szCs w:val="24"/>
        </w:rPr>
      </w:pPr>
      <w:r w:rsidRPr="0044331B">
        <w:rPr>
          <w:rFonts w:asciiTheme="majorBidi" w:hAnsiTheme="majorBidi" w:cstheme="majorBidi"/>
          <w:sz w:val="24"/>
          <w:szCs w:val="24"/>
        </w:rPr>
        <w:t>4.1 Using Specialized Dictionaries:</w:t>
      </w:r>
    </w:p>
    <w:p w14:paraId="4FAEA951" w14:textId="2A164C40" w:rsidR="00776AF9" w:rsidRPr="0044331B" w:rsidRDefault="00776AF9" w:rsidP="00776AF9">
      <w:pPr>
        <w:rPr>
          <w:rFonts w:asciiTheme="majorBidi" w:hAnsiTheme="majorBidi" w:cstheme="majorBidi"/>
          <w:sz w:val="24"/>
          <w:szCs w:val="24"/>
        </w:rPr>
      </w:pPr>
      <w:r w:rsidRPr="0044331B">
        <w:rPr>
          <w:rFonts w:asciiTheme="majorBidi" w:hAnsiTheme="majorBidi" w:cstheme="majorBidi"/>
          <w:sz w:val="24"/>
          <w:szCs w:val="24"/>
        </w:rPr>
        <w:lastRenderedPageBreak/>
        <w:t>Dictionaries, especially those specifically for political and economic terms, are great for learners of Arabic who are not native speakers. It allows for a deeper understanding of complicated words, complex terminology and abstract ideas found in the field of political blogs, which often hold difficulties in decoding (Khalid, 2019; Al-</w:t>
      </w:r>
      <w:proofErr w:type="spellStart"/>
      <w:r w:rsidRPr="0044331B">
        <w:rPr>
          <w:rFonts w:asciiTheme="majorBidi" w:hAnsiTheme="majorBidi" w:cstheme="majorBidi"/>
          <w:sz w:val="24"/>
          <w:szCs w:val="24"/>
        </w:rPr>
        <w:t>Abdullash</w:t>
      </w:r>
      <w:proofErr w:type="spellEnd"/>
      <w:r w:rsidRPr="0044331B">
        <w:rPr>
          <w:rFonts w:asciiTheme="majorBidi" w:hAnsiTheme="majorBidi" w:cstheme="majorBidi"/>
          <w:sz w:val="24"/>
          <w:szCs w:val="24"/>
        </w:rPr>
        <w:t xml:space="preserve">, 2018). </w:t>
      </w:r>
    </w:p>
    <w:p w14:paraId="5BE042E0" w14:textId="45726823" w:rsidR="00776AF9" w:rsidRPr="0044331B" w:rsidRDefault="00776AF9" w:rsidP="00776AF9">
      <w:pPr>
        <w:rPr>
          <w:rFonts w:asciiTheme="majorBidi" w:hAnsiTheme="majorBidi" w:cstheme="majorBidi"/>
          <w:sz w:val="24"/>
          <w:szCs w:val="24"/>
        </w:rPr>
      </w:pPr>
      <w:r w:rsidRPr="0044331B">
        <w:rPr>
          <w:rFonts w:asciiTheme="majorBidi" w:hAnsiTheme="majorBidi" w:cstheme="majorBidi"/>
          <w:sz w:val="24"/>
          <w:szCs w:val="24"/>
        </w:rPr>
        <w:t>4.2 Comprehensive Teaching Courses:</w:t>
      </w:r>
    </w:p>
    <w:p w14:paraId="2BF089B9" w14:textId="41DE1B92" w:rsidR="00776AF9" w:rsidRPr="0044331B" w:rsidRDefault="00776AF9" w:rsidP="00776AF9">
      <w:pPr>
        <w:rPr>
          <w:rFonts w:asciiTheme="majorBidi" w:hAnsiTheme="majorBidi" w:cstheme="majorBidi"/>
          <w:sz w:val="24"/>
          <w:szCs w:val="24"/>
        </w:rPr>
      </w:pPr>
      <w:r w:rsidRPr="0044331B">
        <w:rPr>
          <w:rFonts w:asciiTheme="majorBidi" w:hAnsiTheme="majorBidi" w:cstheme="majorBidi"/>
          <w:sz w:val="24"/>
          <w:szCs w:val="24"/>
        </w:rPr>
        <w:t>Online trainings are a great solution for</w:t>
      </w:r>
      <w:r w:rsidRPr="0044331B">
        <w:rPr>
          <w:rFonts w:asciiTheme="majorBidi" w:hAnsiTheme="majorBidi" w:cstheme="majorBidi"/>
          <w:sz w:val="24"/>
          <w:szCs w:val="24"/>
        </w:rPr>
        <w:t> </w:t>
      </w:r>
      <w:r w:rsidRPr="0044331B">
        <w:rPr>
          <w:rFonts w:asciiTheme="majorBidi" w:hAnsiTheme="majorBidi" w:cstheme="majorBidi"/>
          <w:sz w:val="24"/>
          <w:szCs w:val="24"/>
        </w:rPr>
        <w:t xml:space="preserve">students who want to learn about </w:t>
      </w:r>
      <w:proofErr w:type="spellStart"/>
      <w:r w:rsidRPr="0044331B">
        <w:rPr>
          <w:rFonts w:asciiTheme="majorBidi" w:hAnsiTheme="majorBidi" w:cstheme="majorBidi"/>
          <w:sz w:val="24"/>
          <w:szCs w:val="24"/>
        </w:rPr>
        <w:t>arab</w:t>
      </w:r>
      <w:proofErr w:type="spellEnd"/>
      <w:r w:rsidRPr="0044331B">
        <w:rPr>
          <w:rFonts w:asciiTheme="majorBidi" w:hAnsiTheme="majorBidi" w:cstheme="majorBidi"/>
          <w:sz w:val="24"/>
          <w:szCs w:val="24"/>
        </w:rPr>
        <w:t xml:space="preserve"> political culture and its specific languages. These courses provide a structured framework that effectively guides learners through the material, thus balancing the development</w:t>
      </w:r>
      <w:r w:rsidRPr="0044331B">
        <w:rPr>
          <w:rFonts w:asciiTheme="majorBidi" w:hAnsiTheme="majorBidi" w:cstheme="majorBidi"/>
          <w:sz w:val="24"/>
          <w:szCs w:val="24"/>
        </w:rPr>
        <w:t> </w:t>
      </w:r>
      <w:r w:rsidRPr="0044331B">
        <w:rPr>
          <w:rFonts w:asciiTheme="majorBidi" w:hAnsiTheme="majorBidi" w:cstheme="majorBidi"/>
          <w:sz w:val="24"/>
          <w:szCs w:val="24"/>
        </w:rPr>
        <w:t>of linguistic and political skills (</w:t>
      </w:r>
      <w:proofErr w:type="spellStart"/>
      <w:r w:rsidRPr="0044331B">
        <w:rPr>
          <w:rFonts w:asciiTheme="majorBidi" w:hAnsiTheme="majorBidi" w:cstheme="majorBidi"/>
          <w:sz w:val="24"/>
          <w:szCs w:val="24"/>
        </w:rPr>
        <w:t>Papacharissi</w:t>
      </w:r>
      <w:proofErr w:type="spellEnd"/>
      <w:r w:rsidRPr="0044331B">
        <w:rPr>
          <w:rFonts w:asciiTheme="majorBidi" w:hAnsiTheme="majorBidi" w:cstheme="majorBidi"/>
          <w:sz w:val="24"/>
          <w:szCs w:val="24"/>
        </w:rPr>
        <w:t xml:space="preserve">, 2015; </w:t>
      </w:r>
      <w:proofErr w:type="spellStart"/>
      <w:r w:rsidRPr="0044331B">
        <w:rPr>
          <w:rFonts w:asciiTheme="majorBidi" w:hAnsiTheme="majorBidi" w:cstheme="majorBidi"/>
          <w:sz w:val="24"/>
          <w:szCs w:val="24"/>
        </w:rPr>
        <w:t>Moyerel</w:t>
      </w:r>
      <w:proofErr w:type="spellEnd"/>
      <w:r w:rsidRPr="0044331B">
        <w:rPr>
          <w:rFonts w:asciiTheme="majorBidi" w:hAnsiTheme="majorBidi" w:cstheme="majorBidi"/>
          <w:sz w:val="24"/>
          <w:szCs w:val="24"/>
        </w:rPr>
        <w:t>, 2021).</w:t>
      </w:r>
    </w:p>
    <w:p w14:paraId="1EFC9C94" w14:textId="123926FF" w:rsidR="00776AF9" w:rsidRPr="0044331B" w:rsidRDefault="00776AF9" w:rsidP="00776AF9">
      <w:pPr>
        <w:rPr>
          <w:rFonts w:asciiTheme="majorBidi" w:hAnsiTheme="majorBidi" w:cstheme="majorBidi"/>
          <w:sz w:val="24"/>
          <w:szCs w:val="24"/>
        </w:rPr>
      </w:pPr>
      <w:r w:rsidRPr="0044331B">
        <w:rPr>
          <w:rFonts w:asciiTheme="majorBidi" w:hAnsiTheme="majorBidi" w:cstheme="majorBidi"/>
          <w:sz w:val="24"/>
          <w:szCs w:val="24"/>
        </w:rPr>
        <w:t>4.3 Emphasizing Simplified Blogs:</w:t>
      </w:r>
    </w:p>
    <w:p w14:paraId="33F7784D" w14:textId="77777777" w:rsidR="002D5519" w:rsidRPr="0044331B" w:rsidRDefault="002D5519" w:rsidP="002D5519">
      <w:pPr>
        <w:rPr>
          <w:rFonts w:asciiTheme="majorBidi" w:hAnsiTheme="majorBidi" w:cstheme="majorBidi"/>
          <w:sz w:val="24"/>
          <w:szCs w:val="24"/>
        </w:rPr>
      </w:pPr>
      <w:r w:rsidRPr="0044331B">
        <w:rPr>
          <w:rFonts w:asciiTheme="majorBidi" w:hAnsiTheme="majorBidi" w:cstheme="majorBidi"/>
          <w:sz w:val="24"/>
          <w:szCs w:val="24"/>
        </w:rPr>
        <w:t>It is often helpful for learners to read simpler blogs and articles that focus on political news. This tactic lays the groundwork for reading more difficult readings, allows the learning process to be less challenging and less frustrating (Shirky 2008; Castells 2010).</w:t>
      </w:r>
    </w:p>
    <w:p w14:paraId="238565BA" w14:textId="1A46103F" w:rsidR="00776AF9" w:rsidRPr="0044331B" w:rsidRDefault="002D5519" w:rsidP="002D5519">
      <w:pPr>
        <w:rPr>
          <w:rFonts w:asciiTheme="majorBidi" w:hAnsiTheme="majorBidi" w:cstheme="majorBidi"/>
          <w:sz w:val="24"/>
          <w:szCs w:val="24"/>
        </w:rPr>
      </w:pPr>
      <w:r w:rsidRPr="0044331B">
        <w:rPr>
          <w:rFonts w:asciiTheme="majorBidi" w:hAnsiTheme="majorBidi" w:cstheme="majorBidi"/>
          <w:sz w:val="24"/>
          <w:szCs w:val="24"/>
        </w:rPr>
        <w:t>However, the political blogosphere, nevertheless, presents various obstacles, namely language issues, cultural disconnects, and technological divide, which can be overcome by non-native Arabic learners. "Through use of specialized dictionaries, educational classes, and simplified blogs, learners can take full advantage of political blogs as effective educational tools for learning the Arabic language.</w:t>
      </w:r>
    </w:p>
    <w:p w14:paraId="772F5AC4" w14:textId="77777777" w:rsidR="002D5519" w:rsidRPr="0044331B" w:rsidRDefault="002D5519" w:rsidP="002D5519">
      <w:pPr>
        <w:pStyle w:val="ListParagraph"/>
        <w:rPr>
          <w:rFonts w:asciiTheme="majorBidi" w:hAnsiTheme="majorBidi" w:cstheme="majorBidi"/>
          <w:sz w:val="24"/>
          <w:szCs w:val="24"/>
        </w:rPr>
      </w:pPr>
      <w:r w:rsidRPr="0044331B">
        <w:rPr>
          <w:rFonts w:asciiTheme="majorBidi" w:hAnsiTheme="majorBidi" w:cstheme="majorBidi"/>
          <w:b/>
          <w:bCs/>
          <w:sz w:val="24"/>
          <w:szCs w:val="24"/>
        </w:rPr>
        <w:t>Strengthening Democracy and Citizen Engagement</w:t>
      </w:r>
    </w:p>
    <w:p w14:paraId="6552279C" w14:textId="77777777" w:rsidR="002D5519" w:rsidRPr="0044331B" w:rsidRDefault="002D5519" w:rsidP="002D5519">
      <w:pPr>
        <w:rPr>
          <w:rFonts w:asciiTheme="majorBidi" w:hAnsiTheme="majorBidi" w:cstheme="majorBidi"/>
          <w:sz w:val="24"/>
          <w:szCs w:val="24"/>
        </w:rPr>
      </w:pPr>
      <w:r w:rsidRPr="0044331B">
        <w:rPr>
          <w:rFonts w:asciiTheme="majorBidi" w:hAnsiTheme="majorBidi" w:cstheme="majorBidi"/>
          <w:sz w:val="24"/>
          <w:szCs w:val="24"/>
        </w:rPr>
        <w:t xml:space="preserve">Blogs whose main concern is political issues act as a powerful means of democratization and community participation. In an age when everyone has access to the internet, these blogs serve as digital public squares, where a wide array of voices can express their political views and comment on important issues. These platforms create a multi-faceted social conversation that enhances public discourse and promotes more political engagement… (Habermas, 1989; </w:t>
      </w:r>
      <w:proofErr w:type="spellStart"/>
      <w:r w:rsidRPr="0044331B">
        <w:rPr>
          <w:rFonts w:asciiTheme="majorBidi" w:hAnsiTheme="majorBidi" w:cstheme="majorBidi"/>
          <w:sz w:val="24"/>
          <w:szCs w:val="24"/>
        </w:rPr>
        <w:t>Papacharissi</w:t>
      </w:r>
      <w:proofErr w:type="spellEnd"/>
      <w:r w:rsidRPr="0044331B">
        <w:rPr>
          <w:rFonts w:asciiTheme="majorBidi" w:hAnsiTheme="majorBidi" w:cstheme="majorBidi"/>
          <w:sz w:val="24"/>
          <w:szCs w:val="24"/>
        </w:rPr>
        <w:t>, 2015).</w:t>
      </w:r>
    </w:p>
    <w:p w14:paraId="3BE5BA78" w14:textId="1BC67DDD" w:rsidR="002D5519" w:rsidRPr="0044331B" w:rsidRDefault="002D5519" w:rsidP="002D5519">
      <w:pPr>
        <w:rPr>
          <w:rFonts w:asciiTheme="majorBidi" w:hAnsiTheme="majorBidi" w:cstheme="majorBidi"/>
          <w:sz w:val="24"/>
          <w:szCs w:val="24"/>
        </w:rPr>
      </w:pPr>
      <w:r w:rsidRPr="0044331B">
        <w:rPr>
          <w:rFonts w:asciiTheme="majorBidi" w:hAnsiTheme="majorBidi" w:cstheme="majorBidi"/>
          <w:sz w:val="24"/>
          <w:szCs w:val="24"/>
        </w:rPr>
        <w:t>So by interacting with articles via comments and responses, people are given a unique opportunity to engage with writers and politicians, and so are more able to influence political and societal trends. Direct interaction can ensure transparency and lead to higher levels of political awareness in the public sphere (Shirky, 2008; Castells, 2010).</w:t>
      </w:r>
    </w:p>
    <w:p w14:paraId="7714543C" w14:textId="77777777" w:rsidR="002D5519" w:rsidRPr="0044331B" w:rsidRDefault="002D5519" w:rsidP="002D5519">
      <w:pPr>
        <w:pStyle w:val="ListParagraph"/>
        <w:rPr>
          <w:rFonts w:asciiTheme="majorBidi" w:hAnsiTheme="majorBidi" w:cstheme="majorBidi"/>
          <w:sz w:val="24"/>
          <w:szCs w:val="24"/>
        </w:rPr>
      </w:pPr>
      <w:r w:rsidRPr="0044331B">
        <w:rPr>
          <w:rFonts w:asciiTheme="majorBidi" w:hAnsiTheme="majorBidi" w:cstheme="majorBidi"/>
          <w:b/>
          <w:bCs/>
          <w:sz w:val="24"/>
          <w:szCs w:val="24"/>
        </w:rPr>
        <w:t>The Role of Blogs in Education, Social Life, and Professional Development</w:t>
      </w:r>
    </w:p>
    <w:p w14:paraId="727113DF" w14:textId="61F0764F" w:rsidR="002D5519" w:rsidRPr="0044331B" w:rsidRDefault="002D5519" w:rsidP="002D5519">
      <w:pPr>
        <w:rPr>
          <w:rFonts w:asciiTheme="majorBidi" w:hAnsiTheme="majorBidi" w:cstheme="majorBidi"/>
          <w:b/>
          <w:bCs/>
          <w:sz w:val="24"/>
          <w:szCs w:val="24"/>
        </w:rPr>
      </w:pPr>
      <w:r w:rsidRPr="0044331B">
        <w:rPr>
          <w:rFonts w:asciiTheme="majorBidi" w:hAnsiTheme="majorBidi" w:cstheme="majorBidi"/>
          <w:b/>
          <w:bCs/>
          <w:sz w:val="24"/>
          <w:szCs w:val="24"/>
        </w:rPr>
        <w:t>The Role of Blogs in Providing Political Knowledge</w:t>
      </w:r>
    </w:p>
    <w:p w14:paraId="4A5C419A" w14:textId="77777777" w:rsidR="002D5519" w:rsidRPr="0044331B" w:rsidRDefault="002D5519" w:rsidP="002D5519">
      <w:pPr>
        <w:rPr>
          <w:rFonts w:asciiTheme="majorBidi" w:hAnsiTheme="majorBidi" w:cstheme="majorBidi"/>
          <w:sz w:val="24"/>
          <w:szCs w:val="24"/>
        </w:rPr>
      </w:pPr>
      <w:r w:rsidRPr="0044331B">
        <w:rPr>
          <w:rFonts w:asciiTheme="majorBidi" w:hAnsiTheme="majorBidi" w:cstheme="majorBidi"/>
          <w:sz w:val="24"/>
          <w:szCs w:val="24"/>
        </w:rPr>
        <w:t>Political blogs help in increasing political awareness by directing different and flexible aspects of recent events. They provide the right information and well-informed analysis that help the reader understand long and complicated political matters in a simpler fashion. Blogs are a referential resource of political education, which allows learners to explore linguistic and cognitive skills through political texts, for example (</w:t>
      </w:r>
      <w:proofErr w:type="spellStart"/>
      <w:r w:rsidRPr="0044331B">
        <w:rPr>
          <w:rFonts w:asciiTheme="majorBidi" w:hAnsiTheme="majorBidi" w:cstheme="majorBidi"/>
          <w:sz w:val="24"/>
          <w:szCs w:val="24"/>
        </w:rPr>
        <w:t>Papacharissi</w:t>
      </w:r>
      <w:proofErr w:type="spellEnd"/>
      <w:r w:rsidRPr="0044331B">
        <w:rPr>
          <w:rFonts w:asciiTheme="majorBidi" w:hAnsiTheme="majorBidi" w:cstheme="majorBidi"/>
          <w:sz w:val="24"/>
          <w:szCs w:val="24"/>
        </w:rPr>
        <w:t>, 2015; Mayer, 2021).</w:t>
      </w:r>
    </w:p>
    <w:p w14:paraId="504D90DA" w14:textId="77777777" w:rsidR="002D5519" w:rsidRPr="0044331B" w:rsidRDefault="002D5519" w:rsidP="002D5519">
      <w:pPr>
        <w:rPr>
          <w:rFonts w:asciiTheme="majorBidi" w:hAnsiTheme="majorBidi" w:cstheme="majorBidi"/>
          <w:sz w:val="24"/>
          <w:szCs w:val="24"/>
        </w:rPr>
      </w:pPr>
      <w:r w:rsidRPr="0044331B">
        <w:rPr>
          <w:rFonts w:asciiTheme="majorBidi" w:hAnsiTheme="majorBidi" w:cstheme="majorBidi"/>
          <w:sz w:val="24"/>
          <w:szCs w:val="24"/>
        </w:rPr>
        <w:t>The Importance of Blogs in Educational, Social, and Professional Contexts</w:t>
      </w:r>
    </w:p>
    <w:p w14:paraId="4ABAE837" w14:textId="77777777" w:rsidR="002D5519" w:rsidRPr="0044331B" w:rsidRDefault="002D5519" w:rsidP="002D5519">
      <w:pPr>
        <w:rPr>
          <w:rFonts w:asciiTheme="majorBidi" w:hAnsiTheme="majorBidi" w:cstheme="majorBidi"/>
          <w:sz w:val="24"/>
          <w:szCs w:val="24"/>
        </w:rPr>
      </w:pPr>
      <w:r w:rsidRPr="0044331B">
        <w:rPr>
          <w:rFonts w:asciiTheme="majorBidi" w:hAnsiTheme="majorBidi" w:cstheme="majorBidi"/>
          <w:sz w:val="24"/>
          <w:szCs w:val="24"/>
        </w:rPr>
        <w:lastRenderedPageBreak/>
        <w:t>The Role of Blogs in Political Knowledge</w:t>
      </w:r>
    </w:p>
    <w:p w14:paraId="7338544B" w14:textId="7F6B6AD5" w:rsidR="002D5519" w:rsidRPr="0044331B" w:rsidRDefault="002D5519" w:rsidP="002D5519">
      <w:pPr>
        <w:rPr>
          <w:rFonts w:asciiTheme="majorBidi" w:hAnsiTheme="majorBidi" w:cstheme="majorBidi"/>
          <w:sz w:val="24"/>
          <w:szCs w:val="24"/>
        </w:rPr>
      </w:pPr>
      <w:r w:rsidRPr="0044331B">
        <w:rPr>
          <w:rFonts w:asciiTheme="majorBidi" w:hAnsiTheme="majorBidi" w:cstheme="majorBidi"/>
          <w:sz w:val="24"/>
          <w:szCs w:val="24"/>
        </w:rPr>
        <w:t>Political blogs play a vital role in increased political awareness on the current events due to their more varied and adaptable coverage. It means you are familiar with the truth and significance of September 11 and the likes, and or how to interpret deeply involved elements in political history. Blogs — are a fertile ground for political education for both students and researchers, looking for an advance in language and cognition — through semantic deconstruction of political texts and use of political tools. (Habermas, 1989; Castells, 2010).</w:t>
      </w:r>
    </w:p>
    <w:p w14:paraId="2A6D1C47" w14:textId="36E29DF2" w:rsidR="002D5519" w:rsidRPr="0044331B" w:rsidRDefault="002D5519" w:rsidP="002D5519">
      <w:pPr>
        <w:rPr>
          <w:rFonts w:asciiTheme="majorBidi" w:hAnsiTheme="majorBidi" w:cstheme="majorBidi"/>
          <w:b/>
          <w:bCs/>
          <w:sz w:val="24"/>
          <w:szCs w:val="24"/>
        </w:rPr>
      </w:pPr>
      <w:r w:rsidRPr="0044331B">
        <w:rPr>
          <w:rFonts w:asciiTheme="majorBidi" w:hAnsiTheme="majorBidi" w:cstheme="majorBidi"/>
          <w:b/>
          <w:bCs/>
          <w:sz w:val="24"/>
          <w:szCs w:val="24"/>
        </w:rPr>
        <w:t>The Future Direction of Political Blogs</w:t>
      </w:r>
    </w:p>
    <w:p w14:paraId="7816FC13" w14:textId="59A0D159" w:rsidR="002D5519" w:rsidRPr="0044331B" w:rsidRDefault="002D5519" w:rsidP="002D5519">
      <w:pPr>
        <w:rPr>
          <w:rFonts w:asciiTheme="majorBidi" w:hAnsiTheme="majorBidi" w:cstheme="majorBidi"/>
          <w:sz w:val="24"/>
          <w:szCs w:val="24"/>
        </w:rPr>
      </w:pPr>
      <w:r w:rsidRPr="0044331B">
        <w:rPr>
          <w:rFonts w:asciiTheme="majorBidi" w:hAnsiTheme="majorBidi" w:cstheme="majorBidi"/>
          <w:sz w:val="24"/>
          <w:szCs w:val="24"/>
        </w:rPr>
        <w:t>But journalism continues to evolve and political blogs are likely to continue to be an important part of the media and political landscape. The potential of digital instruments — especially artificial intelligence and interactive applications —are in a position to bring a greater precision and reliability to research and analysis than a blog. This will lead into An evolution that could help blogs provide better coverage of political events and analyses of issues on a local and global scale (Shirky, 2008; Allen &amp; Paul, 2020).</w:t>
      </w:r>
    </w:p>
    <w:p w14:paraId="2995EF05" w14:textId="77777777" w:rsidR="002D5519" w:rsidRPr="0044331B" w:rsidRDefault="002D5519" w:rsidP="002D5519">
      <w:pPr>
        <w:rPr>
          <w:rFonts w:asciiTheme="majorBidi" w:hAnsiTheme="majorBidi" w:cstheme="majorBidi"/>
          <w:sz w:val="24"/>
          <w:szCs w:val="24"/>
        </w:rPr>
      </w:pPr>
      <w:r w:rsidRPr="0044331B">
        <w:rPr>
          <w:rFonts w:asciiTheme="majorBidi" w:hAnsiTheme="majorBidi" w:cstheme="majorBidi"/>
          <w:sz w:val="24"/>
          <w:szCs w:val="24"/>
        </w:rPr>
        <w:t xml:space="preserve">Our Data: Political Blogs are a Part of a 21st Century Media Mix Political blogs, as demonstrated above, are a multifaceted, emerging, and integral tool to the media platform that shapes the 21s century political landscape. Such blogs are vital in cultivating </w:t>
      </w:r>
      <w:proofErr w:type="spellStart"/>
      <w:r w:rsidRPr="0044331B">
        <w:rPr>
          <w:rFonts w:asciiTheme="majorBidi" w:hAnsiTheme="majorBidi" w:cstheme="majorBidi"/>
          <w:sz w:val="24"/>
          <w:szCs w:val="24"/>
        </w:rPr>
        <w:t>poltiics</w:t>
      </w:r>
      <w:proofErr w:type="spellEnd"/>
      <w:r w:rsidRPr="0044331B">
        <w:rPr>
          <w:rFonts w:asciiTheme="majorBidi" w:hAnsiTheme="majorBidi" w:cstheme="majorBidi"/>
          <w:sz w:val="24"/>
          <w:szCs w:val="24"/>
        </w:rPr>
        <w:t>, empowering democracy and increasing engagement and community participation by offering direct engagement with readers and by swiftly publishing political content. However, these platforms have shortcomings as well, which require writers and audiences to be extra vigilant about neutrality and transparency to guarantee that they are transmitting accurate, equitable information. Given the nature of technology and digital media, political blogs will undoubtedly continue to serve as a driving force behind political and social discourse across the globe.</w:t>
      </w:r>
    </w:p>
    <w:p w14:paraId="5E567D85" w14:textId="77FF5F3D" w:rsidR="002D5519" w:rsidRPr="0044331B" w:rsidRDefault="002D5519" w:rsidP="002D5519">
      <w:pPr>
        <w:rPr>
          <w:rFonts w:asciiTheme="majorBidi" w:hAnsiTheme="majorBidi" w:cstheme="majorBidi"/>
          <w:sz w:val="24"/>
          <w:szCs w:val="24"/>
        </w:rPr>
      </w:pPr>
      <w:r w:rsidRPr="0044331B">
        <w:rPr>
          <w:rFonts w:asciiTheme="majorBidi" w:hAnsiTheme="majorBidi" w:cstheme="majorBidi"/>
          <w:sz w:val="24"/>
          <w:szCs w:val="24"/>
        </w:rPr>
        <w:t>Observing the discussion, a number of observations can be reached that contribute to how one can view political blogs to stimulate language education in general and within the Arab context in specific.</w:t>
      </w:r>
    </w:p>
    <w:p w14:paraId="5EB4DA6D" w14:textId="58D9B0DC" w:rsidR="002D5519" w:rsidRPr="0044331B" w:rsidRDefault="002D5519" w:rsidP="002D5519">
      <w:pPr>
        <w:rPr>
          <w:rFonts w:asciiTheme="majorBidi" w:hAnsiTheme="majorBidi" w:cstheme="majorBidi"/>
          <w:b/>
          <w:bCs/>
          <w:sz w:val="24"/>
          <w:szCs w:val="24"/>
        </w:rPr>
      </w:pPr>
      <w:r w:rsidRPr="0044331B">
        <w:rPr>
          <w:rFonts w:asciiTheme="majorBidi" w:hAnsiTheme="majorBidi" w:cstheme="majorBidi"/>
          <w:b/>
          <w:bCs/>
          <w:sz w:val="24"/>
          <w:szCs w:val="24"/>
        </w:rPr>
        <w:t>1.Political Blogs as an Educational Tool</w:t>
      </w:r>
    </w:p>
    <w:p w14:paraId="6D9AD73B" w14:textId="26ED2B74" w:rsidR="002D5519" w:rsidRPr="0044331B" w:rsidRDefault="002D5519" w:rsidP="002D5519">
      <w:pPr>
        <w:rPr>
          <w:rFonts w:asciiTheme="majorBidi" w:hAnsiTheme="majorBidi" w:cstheme="majorBidi"/>
          <w:sz w:val="24"/>
          <w:szCs w:val="24"/>
        </w:rPr>
      </w:pPr>
      <w:r w:rsidRPr="0044331B">
        <w:rPr>
          <w:rFonts w:asciiTheme="majorBidi" w:hAnsiTheme="majorBidi" w:cstheme="majorBidi"/>
          <w:sz w:val="24"/>
          <w:szCs w:val="24"/>
        </w:rPr>
        <w:t>Among the best resources for learning Arabic are political blogs. They empower learners to dive into contemporary texts that speak to timely political questions. As learners actually practice their reading and writing skills to real-world contexts, this approach reinforces their intellectual growth by encouraging them to engage with and analyze political texts (</w:t>
      </w:r>
      <w:proofErr w:type="spellStart"/>
      <w:r w:rsidRPr="0044331B">
        <w:rPr>
          <w:rFonts w:asciiTheme="majorBidi" w:hAnsiTheme="majorBidi" w:cstheme="majorBidi"/>
          <w:sz w:val="24"/>
          <w:szCs w:val="24"/>
        </w:rPr>
        <w:t>Papacharissi</w:t>
      </w:r>
      <w:proofErr w:type="spellEnd"/>
      <w:r w:rsidRPr="0044331B">
        <w:rPr>
          <w:rFonts w:asciiTheme="majorBidi" w:hAnsiTheme="majorBidi" w:cstheme="majorBidi"/>
          <w:sz w:val="24"/>
          <w:szCs w:val="24"/>
        </w:rPr>
        <w:t>, 2015; Mayer, 2021).</w:t>
      </w:r>
    </w:p>
    <w:p w14:paraId="2A8D5E6B" w14:textId="2284977D" w:rsidR="002D5519" w:rsidRPr="0044331B" w:rsidRDefault="002D5519" w:rsidP="002D5519">
      <w:pPr>
        <w:rPr>
          <w:rFonts w:asciiTheme="majorBidi" w:hAnsiTheme="majorBidi" w:cstheme="majorBidi"/>
          <w:b/>
          <w:bCs/>
          <w:sz w:val="24"/>
          <w:szCs w:val="24"/>
        </w:rPr>
      </w:pPr>
      <w:r w:rsidRPr="0044331B">
        <w:rPr>
          <w:rFonts w:asciiTheme="majorBidi" w:hAnsiTheme="majorBidi" w:cstheme="majorBidi"/>
          <w:sz w:val="24"/>
          <w:szCs w:val="24"/>
        </w:rPr>
        <w:t>2.</w:t>
      </w:r>
      <w:r w:rsidRPr="0044331B">
        <w:rPr>
          <w:rFonts w:asciiTheme="majorBidi" w:hAnsiTheme="majorBidi" w:cstheme="majorBidi"/>
          <w:b/>
          <w:bCs/>
          <w:sz w:val="24"/>
          <w:szCs w:val="24"/>
        </w:rPr>
        <w:t xml:space="preserve"> Interaction and Self-Directed Learning</w:t>
      </w:r>
    </w:p>
    <w:p w14:paraId="75AA1DD7" w14:textId="77777777" w:rsidR="002D5519" w:rsidRPr="0044331B" w:rsidRDefault="002D5519" w:rsidP="002D5519">
      <w:pPr>
        <w:ind w:left="270"/>
        <w:rPr>
          <w:rFonts w:asciiTheme="majorBidi" w:hAnsiTheme="majorBidi" w:cstheme="majorBidi"/>
          <w:sz w:val="24"/>
          <w:szCs w:val="24"/>
        </w:rPr>
      </w:pPr>
      <w:r w:rsidRPr="0044331B">
        <w:rPr>
          <w:rFonts w:asciiTheme="majorBidi" w:hAnsiTheme="majorBidi" w:cstheme="majorBidi"/>
          <w:sz w:val="24"/>
          <w:szCs w:val="24"/>
        </w:rPr>
        <w:t>Engagement</w:t>
      </w:r>
      <w:r w:rsidRPr="0044331B">
        <w:rPr>
          <w:rFonts w:asciiTheme="majorBidi" w:hAnsiTheme="majorBidi" w:cstheme="majorBidi"/>
          <w:sz w:val="24"/>
          <w:szCs w:val="24"/>
        </w:rPr>
        <w:t> </w:t>
      </w:r>
      <w:r w:rsidRPr="0044331B">
        <w:rPr>
          <w:rFonts w:asciiTheme="majorBidi" w:hAnsiTheme="majorBidi" w:cstheme="majorBidi"/>
          <w:sz w:val="24"/>
          <w:szCs w:val="24"/>
        </w:rPr>
        <w:t>and Autonomous Learning Reading, commenting on and sharing blog content leads to active learning, where blog users are trained in a</w:t>
      </w:r>
      <w:r w:rsidRPr="0044331B">
        <w:rPr>
          <w:rFonts w:asciiTheme="majorBidi" w:hAnsiTheme="majorBidi" w:cstheme="majorBidi"/>
          <w:sz w:val="24"/>
          <w:szCs w:val="24"/>
        </w:rPr>
        <w:t> </w:t>
      </w:r>
      <w:r w:rsidRPr="0044331B">
        <w:rPr>
          <w:rFonts w:asciiTheme="majorBidi" w:hAnsiTheme="majorBidi" w:cstheme="majorBidi"/>
          <w:sz w:val="24"/>
          <w:szCs w:val="24"/>
        </w:rPr>
        <w:t>self-directed manner. People can have their political views on blogs, which</w:t>
      </w:r>
      <w:r w:rsidRPr="0044331B">
        <w:rPr>
          <w:rFonts w:asciiTheme="majorBidi" w:hAnsiTheme="majorBidi" w:cstheme="majorBidi"/>
          <w:sz w:val="24"/>
          <w:szCs w:val="24"/>
        </w:rPr>
        <w:t> </w:t>
      </w:r>
      <w:r w:rsidRPr="0044331B">
        <w:rPr>
          <w:rFonts w:asciiTheme="majorBidi" w:hAnsiTheme="majorBidi" w:cstheme="majorBidi"/>
          <w:sz w:val="24"/>
          <w:szCs w:val="24"/>
        </w:rPr>
        <w:t>develops one's writing skills and critical thinking skills (Shirky n.d.; Castells n.d.).</w:t>
      </w:r>
    </w:p>
    <w:p w14:paraId="73644B0F" w14:textId="381BAD54" w:rsidR="002D5519" w:rsidRPr="0044331B" w:rsidRDefault="002D5519" w:rsidP="002D5519">
      <w:pPr>
        <w:pStyle w:val="ListParagraph"/>
        <w:numPr>
          <w:ilvl w:val="0"/>
          <w:numId w:val="2"/>
        </w:numPr>
        <w:rPr>
          <w:rFonts w:asciiTheme="majorBidi" w:hAnsiTheme="majorBidi" w:cstheme="majorBidi"/>
          <w:sz w:val="24"/>
          <w:szCs w:val="24"/>
        </w:rPr>
      </w:pPr>
      <w:r w:rsidRPr="0044331B">
        <w:rPr>
          <w:rFonts w:asciiTheme="majorBidi" w:hAnsiTheme="majorBidi" w:cstheme="majorBidi"/>
          <w:b/>
          <w:bCs/>
          <w:sz w:val="24"/>
          <w:szCs w:val="24"/>
        </w:rPr>
        <w:lastRenderedPageBreak/>
        <w:t>Interaction and Self-Directed Learning:</w:t>
      </w:r>
      <w:r w:rsidRPr="0044331B">
        <w:rPr>
          <w:rFonts w:asciiTheme="majorBidi" w:hAnsiTheme="majorBidi" w:cstheme="majorBidi"/>
          <w:sz w:val="24"/>
          <w:szCs w:val="24"/>
        </w:rPr>
        <w:br/>
        <w:t>Engagement</w:t>
      </w:r>
      <w:r w:rsidRPr="0044331B">
        <w:rPr>
          <w:rFonts w:asciiTheme="majorBidi" w:hAnsiTheme="majorBidi" w:cstheme="majorBidi"/>
          <w:sz w:val="24"/>
          <w:szCs w:val="24"/>
        </w:rPr>
        <w:t> </w:t>
      </w:r>
      <w:r w:rsidRPr="0044331B">
        <w:rPr>
          <w:rFonts w:asciiTheme="majorBidi" w:hAnsiTheme="majorBidi" w:cstheme="majorBidi"/>
          <w:sz w:val="24"/>
          <w:szCs w:val="24"/>
        </w:rPr>
        <w:t>and Self-Directed Training: Blog content delivery allows for high levels of learner engagement through reading, commenting and sharing; encouraging</w:t>
      </w:r>
      <w:r w:rsidRPr="0044331B">
        <w:rPr>
          <w:rFonts w:asciiTheme="majorBidi" w:hAnsiTheme="majorBidi" w:cstheme="majorBidi"/>
          <w:sz w:val="24"/>
          <w:szCs w:val="24"/>
        </w:rPr>
        <w:t> </w:t>
      </w:r>
      <w:r w:rsidRPr="0044331B">
        <w:rPr>
          <w:rFonts w:asciiTheme="majorBidi" w:hAnsiTheme="majorBidi" w:cstheme="majorBidi"/>
          <w:sz w:val="24"/>
          <w:szCs w:val="24"/>
        </w:rPr>
        <w:t>self-directed learning. Blogs allow learners to express their political viewpoint</w:t>
      </w:r>
      <w:r w:rsidRPr="0044331B">
        <w:rPr>
          <w:rFonts w:asciiTheme="majorBidi" w:hAnsiTheme="majorBidi" w:cstheme="majorBidi"/>
          <w:sz w:val="24"/>
          <w:szCs w:val="24"/>
        </w:rPr>
        <w:t> </w:t>
      </w:r>
      <w:r w:rsidRPr="0044331B">
        <w:rPr>
          <w:rFonts w:asciiTheme="majorBidi" w:hAnsiTheme="majorBidi" w:cstheme="majorBidi"/>
          <w:sz w:val="24"/>
          <w:szCs w:val="24"/>
        </w:rPr>
        <w:t>and develop their writing skills and critical thinking (Khalid, 2019; Al-Abdullah, 2018).</w:t>
      </w:r>
    </w:p>
    <w:p w14:paraId="1889E603" w14:textId="77777777" w:rsidR="00BD3243" w:rsidRPr="0044331B" w:rsidRDefault="002D5519" w:rsidP="00BD3243">
      <w:pPr>
        <w:pStyle w:val="ListParagraph"/>
        <w:numPr>
          <w:ilvl w:val="0"/>
          <w:numId w:val="2"/>
        </w:numPr>
        <w:rPr>
          <w:rFonts w:asciiTheme="majorBidi" w:hAnsiTheme="majorBidi" w:cstheme="majorBidi"/>
          <w:sz w:val="24"/>
          <w:szCs w:val="24"/>
        </w:rPr>
      </w:pPr>
      <w:r w:rsidRPr="0044331B">
        <w:rPr>
          <w:rFonts w:asciiTheme="majorBidi" w:hAnsiTheme="majorBidi" w:cstheme="majorBidi"/>
          <w:b/>
          <w:bCs/>
          <w:sz w:val="24"/>
          <w:szCs w:val="24"/>
        </w:rPr>
        <w:t>Challenges Related to Blogs:</w:t>
      </w:r>
      <w:r w:rsidRPr="0044331B">
        <w:rPr>
          <w:rFonts w:asciiTheme="majorBidi" w:hAnsiTheme="majorBidi" w:cstheme="majorBidi"/>
          <w:sz w:val="24"/>
          <w:szCs w:val="24"/>
        </w:rPr>
        <w:br/>
      </w:r>
      <w:r w:rsidR="00BD3243" w:rsidRPr="0044331B">
        <w:rPr>
          <w:rFonts w:asciiTheme="majorBidi" w:hAnsiTheme="majorBidi" w:cstheme="majorBidi"/>
          <w:sz w:val="24"/>
          <w:szCs w:val="24"/>
        </w:rPr>
        <w:t>Political blogs have many benefits but also a number of key challenges:</w:t>
      </w:r>
    </w:p>
    <w:p w14:paraId="7D49D0F6" w14:textId="77777777" w:rsidR="00BD3243" w:rsidRPr="0044331B" w:rsidRDefault="00BD3243" w:rsidP="00BD3243">
      <w:pPr>
        <w:pStyle w:val="ListParagraph"/>
        <w:rPr>
          <w:rFonts w:asciiTheme="majorBidi" w:hAnsiTheme="majorBidi" w:cstheme="majorBidi"/>
          <w:sz w:val="24"/>
          <w:szCs w:val="24"/>
        </w:rPr>
      </w:pPr>
      <w:r w:rsidRPr="0044331B">
        <w:rPr>
          <w:rFonts w:asciiTheme="majorBidi" w:hAnsiTheme="majorBidi" w:cstheme="majorBidi"/>
          <w:sz w:val="24"/>
          <w:szCs w:val="24"/>
        </w:rPr>
        <w:t>• Different Levels of Written Proficiency: Each blogger can have different levels of command of the written Creative Arabic, and that can be hard for beginners or non-Arabic speakers.</w:t>
      </w:r>
    </w:p>
    <w:p w14:paraId="13E25F56" w14:textId="4CA786C5" w:rsidR="00BD3243" w:rsidRPr="0044331B" w:rsidRDefault="00BD3243" w:rsidP="00BD3243">
      <w:pPr>
        <w:ind w:left="360"/>
        <w:jc w:val="center"/>
        <w:rPr>
          <w:rFonts w:asciiTheme="majorBidi" w:hAnsiTheme="majorBidi" w:cstheme="majorBidi"/>
          <w:sz w:val="24"/>
          <w:szCs w:val="24"/>
        </w:rPr>
      </w:pPr>
      <w:r w:rsidRPr="0044331B">
        <w:rPr>
          <w:rFonts w:asciiTheme="majorBidi" w:hAnsiTheme="majorBidi" w:cstheme="majorBidi"/>
          <w:sz w:val="24"/>
          <w:szCs w:val="24"/>
        </w:rPr>
        <w:t>• Biased Content: Certain blogs might express biased or extreme opinions, which means    that students have to build critical skills to evaluate the content critically.</w:t>
      </w:r>
    </w:p>
    <w:p w14:paraId="61D15E4D" w14:textId="6E70245B" w:rsidR="002D5519" w:rsidRPr="0044331B" w:rsidRDefault="00BD3243" w:rsidP="00BD3243">
      <w:pPr>
        <w:pStyle w:val="ListParagraph"/>
        <w:rPr>
          <w:rFonts w:asciiTheme="majorBidi" w:hAnsiTheme="majorBidi" w:cstheme="majorBidi"/>
          <w:sz w:val="24"/>
          <w:szCs w:val="24"/>
        </w:rPr>
      </w:pPr>
      <w:r w:rsidRPr="0044331B">
        <w:rPr>
          <w:rFonts w:asciiTheme="majorBidi" w:hAnsiTheme="majorBidi" w:cstheme="majorBidi"/>
          <w:sz w:val="24"/>
          <w:szCs w:val="24"/>
        </w:rPr>
        <w:t>• Little to no academic checks: Blogs on the other hand are normally not subject to the same academic checks as traditional sources which could lead to inaccurate information being shared (Allen &amp; Paul, 2020; McCombs &amp; Shaw, 1972).</w:t>
      </w:r>
    </w:p>
    <w:p w14:paraId="2D81E2D6" w14:textId="69A07C40" w:rsidR="002D5519" w:rsidRPr="0044331B" w:rsidRDefault="002D5519" w:rsidP="002D5519">
      <w:pPr>
        <w:rPr>
          <w:rFonts w:asciiTheme="majorBidi" w:hAnsiTheme="majorBidi" w:cstheme="majorBidi"/>
          <w:sz w:val="24"/>
          <w:szCs w:val="24"/>
        </w:rPr>
      </w:pPr>
    </w:p>
    <w:p w14:paraId="1EC841F7" w14:textId="77777777" w:rsidR="00BD3243" w:rsidRPr="0044331B" w:rsidRDefault="00BD3243" w:rsidP="00BD3243">
      <w:pPr>
        <w:pStyle w:val="ListParagraph"/>
        <w:rPr>
          <w:rFonts w:asciiTheme="majorBidi" w:hAnsiTheme="majorBidi" w:cstheme="majorBidi"/>
          <w:sz w:val="24"/>
          <w:szCs w:val="24"/>
        </w:rPr>
      </w:pPr>
      <w:r w:rsidRPr="0044331B">
        <w:rPr>
          <w:rFonts w:asciiTheme="majorBidi" w:hAnsiTheme="majorBidi" w:cstheme="majorBidi"/>
          <w:b/>
          <w:bCs/>
          <w:sz w:val="24"/>
          <w:szCs w:val="24"/>
        </w:rPr>
        <w:t>New Contributions</w:t>
      </w:r>
      <w:r w:rsidRPr="0044331B">
        <w:rPr>
          <w:rFonts w:asciiTheme="majorBidi" w:hAnsiTheme="majorBidi" w:cstheme="majorBidi"/>
          <w:sz w:val="24"/>
          <w:szCs w:val="24"/>
        </w:rPr>
        <w:br/>
        <w:t>This article presents several significant contributions to language education through the lens of political blogs:</w:t>
      </w:r>
    </w:p>
    <w:p w14:paraId="2D32B5FB" w14:textId="77777777" w:rsidR="00BD3243" w:rsidRPr="0044331B" w:rsidRDefault="00BD3243" w:rsidP="00BD3243">
      <w:pPr>
        <w:pStyle w:val="ListParagraph"/>
        <w:rPr>
          <w:rFonts w:asciiTheme="majorBidi" w:hAnsiTheme="majorBidi" w:cstheme="majorBidi"/>
          <w:b/>
          <w:bCs/>
          <w:sz w:val="24"/>
          <w:szCs w:val="24"/>
        </w:rPr>
      </w:pPr>
      <w:r w:rsidRPr="0044331B">
        <w:rPr>
          <w:rFonts w:asciiTheme="majorBidi" w:hAnsiTheme="majorBidi" w:cstheme="majorBidi"/>
          <w:b/>
          <w:bCs/>
          <w:sz w:val="24"/>
          <w:szCs w:val="24"/>
        </w:rPr>
        <w:t>1. Political Learning across Language Acquisition</w:t>
      </w:r>
    </w:p>
    <w:p w14:paraId="0D7C254B" w14:textId="77777777" w:rsidR="00BD3243" w:rsidRPr="0044331B" w:rsidRDefault="00BD3243" w:rsidP="00BD3243">
      <w:pPr>
        <w:pStyle w:val="ListParagraph"/>
        <w:rPr>
          <w:rFonts w:asciiTheme="majorBidi" w:hAnsiTheme="majorBidi" w:cstheme="majorBidi"/>
          <w:b/>
          <w:bCs/>
          <w:sz w:val="24"/>
          <w:szCs w:val="24"/>
        </w:rPr>
      </w:pPr>
      <w:r w:rsidRPr="0044331B">
        <w:rPr>
          <w:rFonts w:asciiTheme="majorBidi" w:hAnsiTheme="majorBidi" w:cstheme="majorBidi"/>
          <w:b/>
          <w:bCs/>
          <w:sz w:val="24"/>
          <w:szCs w:val="24"/>
        </w:rPr>
        <w:t xml:space="preserve">The article explains that by embedding Arabic language learning within the context of political content, learners will be able to engage with political issues, whilst gaining language skills which are both realistic and interactive (Habermas, 1989; </w:t>
      </w:r>
      <w:proofErr w:type="spellStart"/>
      <w:r w:rsidRPr="0044331B">
        <w:rPr>
          <w:rFonts w:asciiTheme="majorBidi" w:hAnsiTheme="majorBidi" w:cstheme="majorBidi"/>
          <w:b/>
          <w:bCs/>
          <w:sz w:val="24"/>
          <w:szCs w:val="24"/>
        </w:rPr>
        <w:t>Papacharissi</w:t>
      </w:r>
      <w:proofErr w:type="spellEnd"/>
      <w:r w:rsidRPr="0044331B">
        <w:rPr>
          <w:rFonts w:asciiTheme="majorBidi" w:hAnsiTheme="majorBidi" w:cstheme="majorBidi"/>
          <w:b/>
          <w:bCs/>
          <w:sz w:val="24"/>
          <w:szCs w:val="24"/>
        </w:rPr>
        <w:t>, 2015).</w:t>
      </w:r>
    </w:p>
    <w:p w14:paraId="6EAF702E" w14:textId="77777777" w:rsidR="00BD3243" w:rsidRPr="0044331B" w:rsidRDefault="00BD3243" w:rsidP="00BD3243">
      <w:pPr>
        <w:pStyle w:val="ListParagraph"/>
        <w:rPr>
          <w:rFonts w:asciiTheme="majorBidi" w:hAnsiTheme="majorBidi" w:cstheme="majorBidi"/>
          <w:b/>
          <w:bCs/>
          <w:sz w:val="24"/>
          <w:szCs w:val="24"/>
        </w:rPr>
      </w:pPr>
      <w:r w:rsidRPr="0044331B">
        <w:rPr>
          <w:rFonts w:asciiTheme="majorBidi" w:hAnsiTheme="majorBidi" w:cstheme="majorBidi"/>
          <w:b/>
          <w:bCs/>
          <w:sz w:val="24"/>
          <w:szCs w:val="24"/>
        </w:rPr>
        <w:t>2. Exposing Learners to Political Ideas Through Political Blogs</w:t>
      </w:r>
    </w:p>
    <w:p w14:paraId="5B6F8EEB" w14:textId="77777777" w:rsidR="00BD3243" w:rsidRPr="0044331B" w:rsidRDefault="00BD3243" w:rsidP="00BD3243">
      <w:pPr>
        <w:pStyle w:val="ListParagraph"/>
        <w:rPr>
          <w:rFonts w:asciiTheme="majorBidi" w:hAnsiTheme="majorBidi" w:cstheme="majorBidi"/>
          <w:b/>
          <w:bCs/>
          <w:sz w:val="24"/>
          <w:szCs w:val="24"/>
        </w:rPr>
      </w:pPr>
      <w:r w:rsidRPr="0044331B">
        <w:rPr>
          <w:rFonts w:asciiTheme="majorBidi" w:hAnsiTheme="majorBidi" w:cstheme="majorBidi"/>
          <w:b/>
          <w:bCs/>
          <w:sz w:val="24"/>
          <w:szCs w:val="24"/>
        </w:rPr>
        <w:t>Political blogs play a key role in learners’ political awareness (Mayer, 2021; Khalid, 2019) and serve as an essential reminder of the importance of political education in language education (see article). It enhances the political vocabulary and terms learners have in Arabic.</w:t>
      </w:r>
    </w:p>
    <w:p w14:paraId="61CAB119" w14:textId="77777777" w:rsidR="00BD3243" w:rsidRPr="0044331B" w:rsidRDefault="00BD3243" w:rsidP="00BD3243">
      <w:pPr>
        <w:pStyle w:val="ListParagraph"/>
        <w:rPr>
          <w:rFonts w:asciiTheme="majorBidi" w:hAnsiTheme="majorBidi" w:cstheme="majorBidi"/>
          <w:b/>
          <w:bCs/>
          <w:sz w:val="24"/>
          <w:szCs w:val="24"/>
        </w:rPr>
      </w:pPr>
      <w:r w:rsidRPr="0044331B">
        <w:rPr>
          <w:rFonts w:asciiTheme="majorBidi" w:hAnsiTheme="majorBidi" w:cstheme="majorBidi"/>
          <w:b/>
          <w:bCs/>
          <w:sz w:val="24"/>
          <w:szCs w:val="24"/>
        </w:rPr>
        <w:t>3. fostering autonomy in language learning</w:t>
      </w:r>
    </w:p>
    <w:p w14:paraId="37F90338" w14:textId="77777777" w:rsidR="00BD3243" w:rsidRPr="0044331B" w:rsidRDefault="00BD3243" w:rsidP="00BD3243">
      <w:pPr>
        <w:pStyle w:val="ListParagraph"/>
        <w:rPr>
          <w:rFonts w:asciiTheme="majorBidi" w:hAnsiTheme="majorBidi" w:cstheme="majorBidi"/>
          <w:b/>
          <w:bCs/>
          <w:sz w:val="24"/>
          <w:szCs w:val="24"/>
        </w:rPr>
      </w:pPr>
      <w:r w:rsidRPr="0044331B">
        <w:rPr>
          <w:rFonts w:asciiTheme="majorBidi" w:hAnsiTheme="majorBidi" w:cstheme="majorBidi"/>
          <w:b/>
          <w:bCs/>
          <w:sz w:val="24"/>
          <w:szCs w:val="24"/>
        </w:rPr>
        <w:t>Blogs are recognized as one of the most effective tools contributing to the development of individual language learning, enabling bloggers to actively communicate with their subscribers. This method is designed to promote independent study and appropriate critique of the political canon (Shirky, 2008; Castells, 2010).</w:t>
      </w:r>
    </w:p>
    <w:p w14:paraId="66FD4DD6" w14:textId="77777777" w:rsidR="00BD3243" w:rsidRPr="0044331B" w:rsidRDefault="00BD3243" w:rsidP="00BD3243">
      <w:pPr>
        <w:pStyle w:val="ListParagraph"/>
        <w:rPr>
          <w:rFonts w:asciiTheme="majorBidi" w:hAnsiTheme="majorBidi" w:cstheme="majorBidi"/>
          <w:b/>
          <w:bCs/>
          <w:sz w:val="24"/>
          <w:szCs w:val="24"/>
        </w:rPr>
      </w:pPr>
      <w:r w:rsidRPr="0044331B">
        <w:rPr>
          <w:rFonts w:asciiTheme="majorBidi" w:hAnsiTheme="majorBidi" w:cstheme="majorBidi"/>
          <w:b/>
          <w:bCs/>
          <w:sz w:val="24"/>
          <w:szCs w:val="24"/>
        </w:rPr>
        <w:t>4. How Political Blogs Help Outdoor Education in the Arab World</w:t>
      </w:r>
    </w:p>
    <w:p w14:paraId="1EA00A6C" w14:textId="77777777" w:rsidR="00BD3243" w:rsidRPr="0044331B" w:rsidRDefault="00BD3243" w:rsidP="00BD3243">
      <w:pPr>
        <w:pStyle w:val="ListParagraph"/>
        <w:rPr>
          <w:rFonts w:asciiTheme="majorBidi" w:hAnsiTheme="majorBidi" w:cstheme="majorBidi"/>
          <w:b/>
          <w:bCs/>
          <w:sz w:val="24"/>
          <w:szCs w:val="24"/>
        </w:rPr>
      </w:pPr>
      <w:r w:rsidRPr="0044331B">
        <w:rPr>
          <w:rFonts w:asciiTheme="majorBidi" w:hAnsiTheme="majorBidi" w:cstheme="majorBidi"/>
          <w:b/>
          <w:bCs/>
          <w:sz w:val="24"/>
          <w:szCs w:val="24"/>
        </w:rPr>
        <w:t xml:space="preserve">Examining political blogs through the lens of Arabic education Another factor that drives Weblog </w:t>
      </w:r>
      <w:proofErr w:type="spellStart"/>
      <w:r w:rsidRPr="0044331B">
        <w:rPr>
          <w:rFonts w:asciiTheme="majorBidi" w:hAnsiTheme="majorBidi" w:cstheme="majorBidi"/>
          <w:b/>
          <w:bCs/>
          <w:sz w:val="24"/>
          <w:szCs w:val="24"/>
        </w:rPr>
        <w:t>könnt</w:t>
      </w:r>
      <w:proofErr w:type="spellEnd"/>
      <w:r w:rsidRPr="0044331B">
        <w:rPr>
          <w:rFonts w:asciiTheme="majorBidi" w:hAnsiTheme="majorBidi" w:cstheme="majorBidi"/>
          <w:b/>
          <w:bCs/>
          <w:sz w:val="24"/>
          <w:szCs w:val="24"/>
        </w:rPr>
        <w:t xml:space="preserve"> to have a remote sphere in the educational context is the status of political discourse and its mere notion that pushes people to increase their online presence and exchanging the act of writing and reading blogs that spot lights </w:t>
      </w:r>
      <w:r w:rsidRPr="0044331B">
        <w:rPr>
          <w:rFonts w:asciiTheme="majorBidi" w:hAnsiTheme="majorBidi" w:cstheme="majorBidi"/>
          <w:b/>
          <w:bCs/>
          <w:sz w:val="24"/>
          <w:szCs w:val="24"/>
        </w:rPr>
        <w:lastRenderedPageBreak/>
        <w:t>normal lives. Blogs are a third space for learners who are informal place for education (Al-Abdullah, 2018; Allen and Paul, 2020).</w:t>
      </w:r>
    </w:p>
    <w:p w14:paraId="7CBC987D" w14:textId="77777777" w:rsidR="00BD3243" w:rsidRPr="0044331B" w:rsidRDefault="00BD3243" w:rsidP="00BD3243">
      <w:pPr>
        <w:pStyle w:val="ListParagraph"/>
        <w:rPr>
          <w:rFonts w:asciiTheme="majorBidi" w:hAnsiTheme="majorBidi" w:cstheme="majorBidi"/>
          <w:b/>
          <w:bCs/>
          <w:sz w:val="24"/>
          <w:szCs w:val="24"/>
        </w:rPr>
      </w:pPr>
      <w:r w:rsidRPr="0044331B">
        <w:rPr>
          <w:rFonts w:asciiTheme="majorBidi" w:hAnsiTheme="majorBidi" w:cstheme="majorBidi"/>
          <w:b/>
          <w:bCs/>
          <w:sz w:val="24"/>
          <w:szCs w:val="24"/>
        </w:rPr>
        <w:t>5. Filling the Void of Political Blogs as a Tool for Language Learning</w:t>
      </w:r>
    </w:p>
    <w:p w14:paraId="36A57E09" w14:textId="6A32E9A5" w:rsidR="00F54056" w:rsidRPr="0044331B" w:rsidRDefault="00BD3243" w:rsidP="00BD3243">
      <w:pPr>
        <w:pStyle w:val="ListParagraph"/>
        <w:rPr>
          <w:rFonts w:asciiTheme="majorBidi" w:hAnsiTheme="majorBidi" w:cstheme="majorBidi"/>
          <w:b/>
          <w:bCs/>
          <w:sz w:val="24"/>
          <w:szCs w:val="24"/>
        </w:rPr>
      </w:pPr>
      <w:r w:rsidRPr="0044331B">
        <w:rPr>
          <w:rFonts w:asciiTheme="majorBidi" w:hAnsiTheme="majorBidi" w:cstheme="majorBidi"/>
          <w:b/>
          <w:bCs/>
          <w:sz w:val="24"/>
          <w:szCs w:val="24"/>
        </w:rPr>
        <w:t>So this study aims to explore the gaps in using political blogs as social communication; more specifically, as learning tools. The research intends to fill in this gap by providing guidance on how to incorporate blogs into the curriculum appropriately in order to enhance the language skills (McCombs &amp; Shaw, 1972; Khalid, 2019).</w:t>
      </w:r>
    </w:p>
    <w:p w14:paraId="3C5213D9" w14:textId="77777777" w:rsidR="00BD3243" w:rsidRPr="0044331B" w:rsidRDefault="00BD3243" w:rsidP="00BD3243">
      <w:pPr>
        <w:pStyle w:val="ListParagraph"/>
        <w:rPr>
          <w:rFonts w:asciiTheme="majorBidi" w:hAnsiTheme="majorBidi" w:cstheme="majorBidi"/>
          <w:sz w:val="24"/>
          <w:szCs w:val="24"/>
        </w:rPr>
      </w:pPr>
      <w:r w:rsidRPr="0044331B">
        <w:rPr>
          <w:rFonts w:asciiTheme="majorBidi" w:hAnsiTheme="majorBidi" w:cstheme="majorBidi"/>
          <w:b/>
          <w:bCs/>
          <w:sz w:val="24"/>
          <w:szCs w:val="24"/>
        </w:rPr>
        <w:t>Future Research Directions</w:t>
      </w:r>
    </w:p>
    <w:p w14:paraId="6977048D" w14:textId="44DF5792" w:rsidR="00BD3243" w:rsidRPr="0044331B" w:rsidRDefault="00BD3243" w:rsidP="00BD3243">
      <w:pPr>
        <w:pStyle w:val="ListParagraph"/>
        <w:rPr>
          <w:rFonts w:asciiTheme="majorBidi" w:hAnsiTheme="majorBidi" w:cstheme="majorBidi"/>
          <w:sz w:val="24"/>
          <w:szCs w:val="24"/>
        </w:rPr>
      </w:pPr>
      <w:r w:rsidRPr="0044331B">
        <w:rPr>
          <w:rFonts w:asciiTheme="majorBidi" w:hAnsiTheme="majorBidi" w:cstheme="majorBidi"/>
          <w:sz w:val="24"/>
          <w:szCs w:val="24"/>
        </w:rPr>
        <w:t>1.</w:t>
      </w:r>
      <w:r w:rsidR="0044331B" w:rsidRPr="0044331B">
        <w:rPr>
          <w:rFonts w:asciiTheme="majorBidi" w:hAnsiTheme="majorBidi" w:cstheme="majorBidi"/>
          <w:sz w:val="24"/>
          <w:szCs w:val="24"/>
        </w:rPr>
        <w:t xml:space="preserve"> </w:t>
      </w:r>
      <w:r w:rsidRPr="0044331B">
        <w:rPr>
          <w:rFonts w:asciiTheme="majorBidi" w:hAnsiTheme="majorBidi" w:cstheme="majorBidi"/>
          <w:sz w:val="24"/>
          <w:szCs w:val="24"/>
        </w:rPr>
        <w:t>Comparative Studies</w:t>
      </w:r>
    </w:p>
    <w:p w14:paraId="15F67283" w14:textId="77777777" w:rsidR="00BD3243" w:rsidRPr="0044331B" w:rsidRDefault="00BD3243" w:rsidP="00BD3243">
      <w:pPr>
        <w:pStyle w:val="ListParagraph"/>
        <w:rPr>
          <w:rFonts w:asciiTheme="majorBidi" w:hAnsiTheme="majorBidi" w:cstheme="majorBidi"/>
          <w:sz w:val="24"/>
          <w:szCs w:val="24"/>
        </w:rPr>
      </w:pPr>
      <w:r w:rsidRPr="0044331B">
        <w:rPr>
          <w:rFonts w:asciiTheme="majorBidi" w:hAnsiTheme="majorBidi" w:cstheme="majorBidi"/>
          <w:sz w:val="24"/>
          <w:szCs w:val="24"/>
        </w:rPr>
        <w:t>Comparative studies on the use of political blogs in language education in a particular region, for example, the Arab countries, vis-a-vis other areas can be carried out in the future. The implications of these studies will increase our knowledge of the influence of blogs on learners from different cultural and linguistic backgrounds, and how they could be customized to fulfill diverse educational needs (</w:t>
      </w:r>
      <w:proofErr w:type="spellStart"/>
      <w:r w:rsidRPr="0044331B">
        <w:rPr>
          <w:rFonts w:asciiTheme="majorBidi" w:hAnsiTheme="majorBidi" w:cstheme="majorBidi"/>
          <w:sz w:val="24"/>
          <w:szCs w:val="24"/>
        </w:rPr>
        <w:t>Papacharissi</w:t>
      </w:r>
      <w:proofErr w:type="spellEnd"/>
      <w:r w:rsidRPr="0044331B">
        <w:rPr>
          <w:rFonts w:asciiTheme="majorBidi" w:hAnsiTheme="majorBidi" w:cstheme="majorBidi"/>
          <w:sz w:val="24"/>
          <w:szCs w:val="24"/>
        </w:rPr>
        <w:t>, 2015; Castells, 2010).</w:t>
      </w:r>
    </w:p>
    <w:p w14:paraId="2A93C489" w14:textId="77777777" w:rsidR="00BD3243" w:rsidRPr="0044331B" w:rsidRDefault="00BD3243" w:rsidP="00BD3243">
      <w:pPr>
        <w:pStyle w:val="ListParagraph"/>
        <w:rPr>
          <w:rFonts w:asciiTheme="majorBidi" w:hAnsiTheme="majorBidi" w:cstheme="majorBidi"/>
          <w:sz w:val="24"/>
          <w:szCs w:val="24"/>
        </w:rPr>
      </w:pPr>
    </w:p>
    <w:p w14:paraId="01E79769" w14:textId="77777777" w:rsidR="00BD3243" w:rsidRPr="0044331B" w:rsidRDefault="00BD3243" w:rsidP="00BD3243">
      <w:pPr>
        <w:pStyle w:val="ListParagraph"/>
        <w:rPr>
          <w:rFonts w:asciiTheme="majorBidi" w:hAnsiTheme="majorBidi" w:cstheme="majorBidi"/>
          <w:sz w:val="24"/>
          <w:szCs w:val="24"/>
        </w:rPr>
      </w:pPr>
      <w:r w:rsidRPr="0044331B">
        <w:rPr>
          <w:rFonts w:asciiTheme="majorBidi" w:hAnsiTheme="majorBidi" w:cstheme="majorBidi"/>
          <w:sz w:val="24"/>
          <w:szCs w:val="24"/>
        </w:rPr>
        <w:t>2. Creating Tools for Innovative Learning</w:t>
      </w:r>
    </w:p>
    <w:p w14:paraId="2CA8503E" w14:textId="77777777" w:rsidR="00BD3243" w:rsidRPr="0044331B" w:rsidRDefault="00BD3243" w:rsidP="00BD3243">
      <w:pPr>
        <w:pStyle w:val="ListParagraph"/>
        <w:rPr>
          <w:rFonts w:asciiTheme="majorBidi" w:hAnsiTheme="majorBidi" w:cstheme="majorBidi"/>
          <w:sz w:val="24"/>
          <w:szCs w:val="24"/>
        </w:rPr>
      </w:pPr>
      <w:r w:rsidRPr="0044331B">
        <w:rPr>
          <w:rFonts w:asciiTheme="majorBidi" w:hAnsiTheme="majorBidi" w:cstheme="majorBidi"/>
          <w:sz w:val="24"/>
          <w:szCs w:val="24"/>
        </w:rPr>
        <w:t>The task ahead is how to model digital education in Arabic language as a unique segment of political education through research on digital educational software. It could mean innovations that help virtual learning, smart apps or AI-driven solutions that cater educational material to the specific needs of students (Mayer, 2021; Shirky, 2008).</w:t>
      </w:r>
    </w:p>
    <w:p w14:paraId="501B1DBC" w14:textId="77777777" w:rsidR="00BD3243" w:rsidRPr="0044331B" w:rsidRDefault="00BD3243" w:rsidP="00BD3243">
      <w:pPr>
        <w:pStyle w:val="ListParagraph"/>
        <w:rPr>
          <w:rFonts w:asciiTheme="majorBidi" w:hAnsiTheme="majorBidi" w:cstheme="majorBidi"/>
          <w:sz w:val="24"/>
          <w:szCs w:val="24"/>
        </w:rPr>
      </w:pPr>
    </w:p>
    <w:p w14:paraId="3B50A384" w14:textId="77777777" w:rsidR="00BD3243" w:rsidRPr="0044331B" w:rsidRDefault="00BD3243" w:rsidP="00BD3243">
      <w:pPr>
        <w:pStyle w:val="ListParagraph"/>
        <w:rPr>
          <w:rFonts w:asciiTheme="majorBidi" w:hAnsiTheme="majorBidi" w:cstheme="majorBidi"/>
          <w:sz w:val="24"/>
          <w:szCs w:val="24"/>
        </w:rPr>
      </w:pPr>
      <w:r w:rsidRPr="0044331B">
        <w:rPr>
          <w:rFonts w:asciiTheme="majorBidi" w:hAnsiTheme="majorBidi" w:cstheme="majorBidi"/>
          <w:sz w:val="24"/>
          <w:szCs w:val="24"/>
        </w:rPr>
        <w:t>3. Blogs and the Improvement of Democracy</w:t>
      </w:r>
    </w:p>
    <w:p w14:paraId="7B45B588" w14:textId="1F9DE036" w:rsidR="00BD3243" w:rsidRPr="0044331B" w:rsidRDefault="00BD3243" w:rsidP="00BD3243">
      <w:pPr>
        <w:pStyle w:val="ListParagraph"/>
        <w:rPr>
          <w:rFonts w:asciiTheme="majorBidi" w:hAnsiTheme="majorBidi" w:cstheme="majorBidi"/>
          <w:sz w:val="24"/>
          <w:szCs w:val="24"/>
        </w:rPr>
      </w:pPr>
      <w:r w:rsidRPr="0044331B">
        <w:rPr>
          <w:rFonts w:asciiTheme="majorBidi" w:hAnsiTheme="majorBidi" w:cstheme="majorBidi"/>
          <w:sz w:val="24"/>
          <w:szCs w:val="24"/>
        </w:rPr>
        <w:t>It can further examine the extent to which Arabic blogs serve as a catalyst for democratic reform in Arab nations, whether through the medium of language acquisition or political literacy. Doing this may shed light on blogs' role in nurturing political engagement and more open communities (Habermas, 1989; Allen &amp; Paul, 2020).</w:t>
      </w:r>
    </w:p>
    <w:p w14:paraId="50E2D65D" w14:textId="77777777" w:rsidR="00BD3243" w:rsidRPr="0044331B" w:rsidRDefault="00BD3243" w:rsidP="00BD3243">
      <w:pPr>
        <w:pStyle w:val="ListParagraph"/>
        <w:rPr>
          <w:rFonts w:asciiTheme="majorBidi" w:hAnsiTheme="majorBidi" w:cstheme="majorBidi"/>
          <w:sz w:val="24"/>
          <w:szCs w:val="24"/>
        </w:rPr>
      </w:pPr>
      <w:r w:rsidRPr="0044331B">
        <w:rPr>
          <w:rFonts w:asciiTheme="majorBidi" w:hAnsiTheme="majorBidi" w:cstheme="majorBidi"/>
          <w:sz w:val="24"/>
          <w:szCs w:val="24"/>
        </w:rPr>
        <w:t>Conclusion</w:t>
      </w:r>
    </w:p>
    <w:p w14:paraId="097F42F6" w14:textId="29468EE5" w:rsidR="00BD3243" w:rsidRPr="0044331B" w:rsidRDefault="00BD3243" w:rsidP="00BD3243">
      <w:pPr>
        <w:pStyle w:val="ListParagraph"/>
        <w:rPr>
          <w:rFonts w:asciiTheme="majorBidi" w:hAnsiTheme="majorBidi" w:cstheme="majorBidi"/>
          <w:sz w:val="24"/>
          <w:szCs w:val="24"/>
        </w:rPr>
      </w:pPr>
      <w:r w:rsidRPr="0044331B">
        <w:rPr>
          <w:rFonts w:asciiTheme="majorBidi" w:hAnsiTheme="majorBidi" w:cstheme="majorBidi"/>
          <w:sz w:val="24"/>
          <w:szCs w:val="24"/>
        </w:rPr>
        <w:t>Political blogs as forms of education: this article concludes with an academic analysis of blogs as educational resources, pedagogically reinforcing rather than undermining traditional academic sources. It uses a learner-centered framework to provide an innovative way to teach political content by identifying both the opportunities afforded and challenges posed by these blogs. This technique does not only help increase students reading and writing skills but also improves their understanding in English language, gives them broader political and cultural perspectives, increases the educational quality of blogs and action of informed readers.</w:t>
      </w:r>
    </w:p>
    <w:p w14:paraId="3B5BD5B4" w14:textId="77777777" w:rsidR="00BD3243" w:rsidRPr="00D137A5" w:rsidRDefault="00BD3243" w:rsidP="00BD3243">
      <w:pPr>
        <w:pStyle w:val="ListParagraph"/>
        <w:rPr>
          <w:rFonts w:asciiTheme="majorBidi" w:hAnsiTheme="majorBidi" w:cstheme="majorBidi"/>
          <w:sz w:val="24"/>
          <w:szCs w:val="24"/>
        </w:rPr>
      </w:pPr>
    </w:p>
    <w:p w14:paraId="54B978EC" w14:textId="77777777" w:rsidR="00BD3243" w:rsidRPr="00D137A5" w:rsidRDefault="00BD3243" w:rsidP="00BD3243">
      <w:pPr>
        <w:pStyle w:val="ListParagraph"/>
        <w:rPr>
          <w:rFonts w:asciiTheme="majorBidi" w:hAnsiTheme="majorBidi" w:cstheme="majorBidi"/>
          <w:sz w:val="24"/>
          <w:szCs w:val="24"/>
        </w:rPr>
      </w:pPr>
      <w:r w:rsidRPr="00D137A5">
        <w:rPr>
          <w:rFonts w:asciiTheme="majorBidi" w:hAnsiTheme="majorBidi" w:cstheme="majorBidi"/>
          <w:b/>
          <w:bCs/>
          <w:sz w:val="24"/>
          <w:szCs w:val="24"/>
        </w:rPr>
        <w:t>References:</w:t>
      </w:r>
    </w:p>
    <w:p w14:paraId="6A60D8CA" w14:textId="77777777" w:rsidR="00BD3243" w:rsidRPr="00D137A5" w:rsidRDefault="00BD3243" w:rsidP="00BD3243">
      <w:pPr>
        <w:pStyle w:val="ListParagraph"/>
        <w:numPr>
          <w:ilvl w:val="0"/>
          <w:numId w:val="5"/>
        </w:numPr>
        <w:rPr>
          <w:rFonts w:asciiTheme="majorBidi" w:hAnsiTheme="majorBidi" w:cstheme="majorBidi"/>
          <w:sz w:val="24"/>
          <w:szCs w:val="24"/>
        </w:rPr>
      </w:pPr>
      <w:r w:rsidRPr="00D137A5">
        <w:rPr>
          <w:rFonts w:asciiTheme="majorBidi" w:hAnsiTheme="majorBidi" w:cstheme="majorBidi"/>
          <w:sz w:val="24"/>
          <w:szCs w:val="24"/>
        </w:rPr>
        <w:t>Al-Abdullah, F. (2018). </w:t>
      </w:r>
      <w:r w:rsidRPr="00D137A5">
        <w:rPr>
          <w:rFonts w:asciiTheme="majorBidi" w:hAnsiTheme="majorBidi" w:cstheme="majorBidi"/>
          <w:i/>
          <w:iCs/>
          <w:sz w:val="24"/>
          <w:szCs w:val="24"/>
        </w:rPr>
        <w:t>The political impact of social media.</w:t>
      </w:r>
      <w:r w:rsidRPr="00D137A5">
        <w:rPr>
          <w:rFonts w:asciiTheme="majorBidi" w:hAnsiTheme="majorBidi" w:cstheme="majorBidi"/>
          <w:sz w:val="24"/>
          <w:szCs w:val="24"/>
        </w:rPr>
        <w:t> Arab Publishing House.</w:t>
      </w:r>
    </w:p>
    <w:p w14:paraId="20699C2B" w14:textId="77777777" w:rsidR="00BD3243" w:rsidRPr="00D137A5" w:rsidRDefault="00BD3243" w:rsidP="00BD3243">
      <w:pPr>
        <w:pStyle w:val="ListParagraph"/>
        <w:numPr>
          <w:ilvl w:val="0"/>
          <w:numId w:val="5"/>
        </w:numPr>
        <w:rPr>
          <w:rFonts w:asciiTheme="majorBidi" w:hAnsiTheme="majorBidi" w:cstheme="majorBidi"/>
          <w:sz w:val="24"/>
          <w:szCs w:val="24"/>
        </w:rPr>
      </w:pPr>
      <w:r w:rsidRPr="00D137A5">
        <w:rPr>
          <w:rFonts w:asciiTheme="majorBidi" w:hAnsiTheme="majorBidi" w:cstheme="majorBidi"/>
          <w:sz w:val="24"/>
          <w:szCs w:val="24"/>
        </w:rPr>
        <w:t>Allen, J., &amp; Paul, S. (2020). Misinformation and fact-checking in the digital age. </w:t>
      </w:r>
      <w:r w:rsidRPr="00D137A5">
        <w:rPr>
          <w:rFonts w:asciiTheme="majorBidi" w:hAnsiTheme="majorBidi" w:cstheme="majorBidi"/>
          <w:i/>
          <w:iCs/>
          <w:sz w:val="24"/>
          <w:szCs w:val="24"/>
        </w:rPr>
        <w:t>Journal of Communication, 70</w:t>
      </w:r>
      <w:r w:rsidRPr="00D137A5">
        <w:rPr>
          <w:rFonts w:asciiTheme="majorBidi" w:hAnsiTheme="majorBidi" w:cstheme="majorBidi"/>
          <w:sz w:val="24"/>
          <w:szCs w:val="24"/>
        </w:rPr>
        <w:t>(5), 789-810.</w:t>
      </w:r>
    </w:p>
    <w:p w14:paraId="0E98EED9" w14:textId="77777777" w:rsidR="00BD3243" w:rsidRPr="00D137A5" w:rsidRDefault="00BD3243" w:rsidP="00BD3243">
      <w:pPr>
        <w:pStyle w:val="ListParagraph"/>
        <w:numPr>
          <w:ilvl w:val="0"/>
          <w:numId w:val="5"/>
        </w:numPr>
        <w:rPr>
          <w:rFonts w:asciiTheme="majorBidi" w:hAnsiTheme="majorBidi" w:cstheme="majorBidi"/>
          <w:sz w:val="24"/>
          <w:szCs w:val="24"/>
        </w:rPr>
      </w:pPr>
      <w:r w:rsidRPr="00D137A5">
        <w:rPr>
          <w:rFonts w:asciiTheme="majorBidi" w:hAnsiTheme="majorBidi" w:cstheme="majorBidi"/>
          <w:sz w:val="24"/>
          <w:szCs w:val="24"/>
        </w:rPr>
        <w:t>Berry, R. (2016). </w:t>
      </w:r>
      <w:r w:rsidRPr="00D137A5">
        <w:rPr>
          <w:rFonts w:asciiTheme="majorBidi" w:hAnsiTheme="majorBidi" w:cstheme="majorBidi"/>
          <w:i/>
          <w:iCs/>
          <w:sz w:val="24"/>
          <w:szCs w:val="24"/>
        </w:rPr>
        <w:t>Podcasting: New aural cultures and digital media.</w:t>
      </w:r>
      <w:r w:rsidRPr="00D137A5">
        <w:rPr>
          <w:rFonts w:asciiTheme="majorBidi" w:hAnsiTheme="majorBidi" w:cstheme="majorBidi"/>
          <w:sz w:val="24"/>
          <w:szCs w:val="24"/>
        </w:rPr>
        <w:t> Springer.</w:t>
      </w:r>
    </w:p>
    <w:p w14:paraId="1C0FAA6A" w14:textId="77777777" w:rsidR="00BD3243" w:rsidRPr="00D137A5" w:rsidRDefault="00BD3243" w:rsidP="00BD3243">
      <w:pPr>
        <w:pStyle w:val="ListParagraph"/>
        <w:numPr>
          <w:ilvl w:val="0"/>
          <w:numId w:val="5"/>
        </w:numPr>
        <w:rPr>
          <w:rFonts w:asciiTheme="majorBidi" w:hAnsiTheme="majorBidi" w:cstheme="majorBidi"/>
          <w:sz w:val="24"/>
          <w:szCs w:val="24"/>
        </w:rPr>
      </w:pPr>
      <w:r w:rsidRPr="00D137A5">
        <w:rPr>
          <w:rFonts w:asciiTheme="majorBidi" w:hAnsiTheme="majorBidi" w:cstheme="majorBidi"/>
          <w:sz w:val="24"/>
          <w:szCs w:val="24"/>
        </w:rPr>
        <w:t>Castells, M. (2010). </w:t>
      </w:r>
      <w:r w:rsidRPr="00D137A5">
        <w:rPr>
          <w:rFonts w:asciiTheme="majorBidi" w:hAnsiTheme="majorBidi" w:cstheme="majorBidi"/>
          <w:i/>
          <w:iCs/>
          <w:sz w:val="24"/>
          <w:szCs w:val="24"/>
        </w:rPr>
        <w:t>The rise of the network society.</w:t>
      </w:r>
      <w:r w:rsidRPr="00D137A5">
        <w:rPr>
          <w:rFonts w:asciiTheme="majorBidi" w:hAnsiTheme="majorBidi" w:cstheme="majorBidi"/>
          <w:sz w:val="24"/>
          <w:szCs w:val="24"/>
        </w:rPr>
        <w:t> Wiley-Blackwell.</w:t>
      </w:r>
    </w:p>
    <w:p w14:paraId="20096519" w14:textId="77777777" w:rsidR="00BD3243" w:rsidRPr="00D137A5" w:rsidRDefault="00BD3243" w:rsidP="00BD3243">
      <w:pPr>
        <w:pStyle w:val="ListParagraph"/>
        <w:numPr>
          <w:ilvl w:val="0"/>
          <w:numId w:val="5"/>
        </w:numPr>
        <w:rPr>
          <w:rFonts w:asciiTheme="majorBidi" w:hAnsiTheme="majorBidi" w:cstheme="majorBidi"/>
          <w:sz w:val="24"/>
          <w:szCs w:val="24"/>
        </w:rPr>
      </w:pPr>
      <w:r w:rsidRPr="00D137A5">
        <w:rPr>
          <w:rFonts w:asciiTheme="majorBidi" w:hAnsiTheme="majorBidi" w:cstheme="majorBidi"/>
          <w:sz w:val="24"/>
          <w:szCs w:val="24"/>
        </w:rPr>
        <w:lastRenderedPageBreak/>
        <w:t>Habermas, J. (1989). </w:t>
      </w:r>
      <w:r w:rsidRPr="00D137A5">
        <w:rPr>
          <w:rFonts w:asciiTheme="majorBidi" w:hAnsiTheme="majorBidi" w:cstheme="majorBidi"/>
          <w:i/>
          <w:iCs/>
          <w:sz w:val="24"/>
          <w:szCs w:val="24"/>
        </w:rPr>
        <w:t>The structural transformation of the public sphere.</w:t>
      </w:r>
      <w:r w:rsidRPr="00D137A5">
        <w:rPr>
          <w:rFonts w:asciiTheme="majorBidi" w:hAnsiTheme="majorBidi" w:cstheme="majorBidi"/>
          <w:sz w:val="24"/>
          <w:szCs w:val="24"/>
        </w:rPr>
        <w:t> MIT Press.</w:t>
      </w:r>
    </w:p>
    <w:p w14:paraId="23783997" w14:textId="77777777" w:rsidR="00BD3243" w:rsidRPr="00D137A5" w:rsidRDefault="00BD3243" w:rsidP="00BD3243">
      <w:pPr>
        <w:pStyle w:val="ListParagraph"/>
        <w:numPr>
          <w:ilvl w:val="0"/>
          <w:numId w:val="5"/>
        </w:numPr>
        <w:rPr>
          <w:rFonts w:asciiTheme="majorBidi" w:hAnsiTheme="majorBidi" w:cstheme="majorBidi"/>
          <w:sz w:val="24"/>
          <w:szCs w:val="24"/>
        </w:rPr>
      </w:pPr>
      <w:r w:rsidRPr="00D137A5">
        <w:rPr>
          <w:rFonts w:asciiTheme="majorBidi" w:hAnsiTheme="majorBidi" w:cstheme="majorBidi"/>
          <w:sz w:val="24"/>
          <w:szCs w:val="24"/>
        </w:rPr>
        <w:t xml:space="preserve">Katz, E., </w:t>
      </w:r>
      <w:proofErr w:type="spellStart"/>
      <w:r w:rsidRPr="00D137A5">
        <w:rPr>
          <w:rFonts w:asciiTheme="majorBidi" w:hAnsiTheme="majorBidi" w:cstheme="majorBidi"/>
          <w:sz w:val="24"/>
          <w:szCs w:val="24"/>
        </w:rPr>
        <w:t>Blumler</w:t>
      </w:r>
      <w:proofErr w:type="spellEnd"/>
      <w:r w:rsidRPr="00D137A5">
        <w:rPr>
          <w:rFonts w:asciiTheme="majorBidi" w:hAnsiTheme="majorBidi" w:cstheme="majorBidi"/>
          <w:sz w:val="24"/>
          <w:szCs w:val="24"/>
        </w:rPr>
        <w:t>, J. G., &amp; Gurevitch, M. (1973). Uses and gratifications research. </w:t>
      </w:r>
      <w:r w:rsidRPr="00D137A5">
        <w:rPr>
          <w:rFonts w:asciiTheme="majorBidi" w:hAnsiTheme="majorBidi" w:cstheme="majorBidi"/>
          <w:i/>
          <w:iCs/>
          <w:sz w:val="24"/>
          <w:szCs w:val="24"/>
        </w:rPr>
        <w:t>Public Opinion Quarterly, 37</w:t>
      </w:r>
      <w:r w:rsidRPr="00D137A5">
        <w:rPr>
          <w:rFonts w:asciiTheme="majorBidi" w:hAnsiTheme="majorBidi" w:cstheme="majorBidi"/>
          <w:sz w:val="24"/>
          <w:szCs w:val="24"/>
        </w:rPr>
        <w:t>(4), 509-523.</w:t>
      </w:r>
    </w:p>
    <w:p w14:paraId="56461099" w14:textId="77777777" w:rsidR="00BD3243" w:rsidRPr="00D137A5" w:rsidRDefault="00BD3243" w:rsidP="00BD3243">
      <w:pPr>
        <w:pStyle w:val="ListParagraph"/>
        <w:numPr>
          <w:ilvl w:val="0"/>
          <w:numId w:val="5"/>
        </w:numPr>
        <w:rPr>
          <w:rFonts w:asciiTheme="majorBidi" w:hAnsiTheme="majorBidi" w:cstheme="majorBidi"/>
          <w:sz w:val="24"/>
          <w:szCs w:val="24"/>
        </w:rPr>
      </w:pPr>
      <w:r w:rsidRPr="00D137A5">
        <w:rPr>
          <w:rFonts w:asciiTheme="majorBidi" w:hAnsiTheme="majorBidi" w:cstheme="majorBidi"/>
          <w:sz w:val="24"/>
          <w:szCs w:val="24"/>
        </w:rPr>
        <w:t>Khalid, L. (2019). </w:t>
      </w:r>
      <w:r w:rsidRPr="00D137A5">
        <w:rPr>
          <w:rFonts w:asciiTheme="majorBidi" w:hAnsiTheme="majorBidi" w:cstheme="majorBidi"/>
          <w:i/>
          <w:iCs/>
          <w:sz w:val="24"/>
          <w:szCs w:val="24"/>
        </w:rPr>
        <w:t>The role of blogs in shaping public opinion.</w:t>
      </w:r>
      <w:r w:rsidRPr="00D137A5">
        <w:rPr>
          <w:rFonts w:asciiTheme="majorBidi" w:hAnsiTheme="majorBidi" w:cstheme="majorBidi"/>
          <w:sz w:val="24"/>
          <w:szCs w:val="24"/>
        </w:rPr>
        <w:t> Center for Political Studies.</w:t>
      </w:r>
    </w:p>
    <w:p w14:paraId="58F7A701" w14:textId="77777777" w:rsidR="00BD3243" w:rsidRPr="00D137A5" w:rsidRDefault="00BD3243" w:rsidP="00BD3243">
      <w:pPr>
        <w:pStyle w:val="ListParagraph"/>
        <w:numPr>
          <w:ilvl w:val="0"/>
          <w:numId w:val="5"/>
        </w:numPr>
        <w:rPr>
          <w:rFonts w:asciiTheme="majorBidi" w:hAnsiTheme="majorBidi" w:cstheme="majorBidi"/>
          <w:sz w:val="24"/>
          <w:szCs w:val="24"/>
        </w:rPr>
      </w:pPr>
      <w:r w:rsidRPr="00D137A5">
        <w:rPr>
          <w:rFonts w:asciiTheme="majorBidi" w:hAnsiTheme="majorBidi" w:cstheme="majorBidi"/>
          <w:sz w:val="24"/>
          <w:szCs w:val="24"/>
        </w:rPr>
        <w:t>Mayer, R. (2021). </w:t>
      </w:r>
      <w:r w:rsidRPr="00D137A5">
        <w:rPr>
          <w:rFonts w:asciiTheme="majorBidi" w:hAnsiTheme="majorBidi" w:cstheme="majorBidi"/>
          <w:i/>
          <w:iCs/>
          <w:sz w:val="24"/>
          <w:szCs w:val="24"/>
        </w:rPr>
        <w:t>Artificial intelligence and the future of political communication.</w:t>
      </w:r>
      <w:r w:rsidRPr="00D137A5">
        <w:rPr>
          <w:rFonts w:asciiTheme="majorBidi" w:hAnsiTheme="majorBidi" w:cstheme="majorBidi"/>
          <w:sz w:val="24"/>
          <w:szCs w:val="24"/>
        </w:rPr>
        <w:t> Cambridge University Press.</w:t>
      </w:r>
    </w:p>
    <w:p w14:paraId="2FCEC102" w14:textId="77777777" w:rsidR="00BD3243" w:rsidRPr="00D137A5" w:rsidRDefault="00BD3243" w:rsidP="00BD3243">
      <w:pPr>
        <w:pStyle w:val="ListParagraph"/>
        <w:numPr>
          <w:ilvl w:val="0"/>
          <w:numId w:val="5"/>
        </w:numPr>
        <w:rPr>
          <w:rFonts w:asciiTheme="majorBidi" w:hAnsiTheme="majorBidi" w:cstheme="majorBidi"/>
          <w:sz w:val="24"/>
          <w:szCs w:val="24"/>
        </w:rPr>
      </w:pPr>
      <w:r w:rsidRPr="00D137A5">
        <w:rPr>
          <w:rFonts w:asciiTheme="majorBidi" w:hAnsiTheme="majorBidi" w:cstheme="majorBidi"/>
          <w:sz w:val="24"/>
          <w:szCs w:val="24"/>
        </w:rPr>
        <w:t>McCombs, M. E., &amp; Shaw, D. L. (1972). The agenda-setting function of mass media. </w:t>
      </w:r>
      <w:r w:rsidRPr="00D137A5">
        <w:rPr>
          <w:rFonts w:asciiTheme="majorBidi" w:hAnsiTheme="majorBidi" w:cstheme="majorBidi"/>
          <w:i/>
          <w:iCs/>
          <w:sz w:val="24"/>
          <w:szCs w:val="24"/>
        </w:rPr>
        <w:t>Public Opinion Quarterly, 36</w:t>
      </w:r>
      <w:r w:rsidRPr="00D137A5">
        <w:rPr>
          <w:rFonts w:asciiTheme="majorBidi" w:hAnsiTheme="majorBidi" w:cstheme="majorBidi"/>
          <w:sz w:val="24"/>
          <w:szCs w:val="24"/>
        </w:rPr>
        <w:t>(2), 176-187.</w:t>
      </w:r>
    </w:p>
    <w:p w14:paraId="29CF35EE" w14:textId="77777777" w:rsidR="00BD3243" w:rsidRPr="00D137A5" w:rsidRDefault="00BD3243" w:rsidP="00BD3243">
      <w:pPr>
        <w:pStyle w:val="ListParagraph"/>
        <w:numPr>
          <w:ilvl w:val="0"/>
          <w:numId w:val="5"/>
        </w:numPr>
        <w:rPr>
          <w:rFonts w:asciiTheme="majorBidi" w:hAnsiTheme="majorBidi" w:cstheme="majorBidi"/>
          <w:sz w:val="24"/>
          <w:szCs w:val="24"/>
        </w:rPr>
      </w:pPr>
      <w:proofErr w:type="spellStart"/>
      <w:r w:rsidRPr="00D137A5">
        <w:rPr>
          <w:rFonts w:asciiTheme="majorBidi" w:hAnsiTheme="majorBidi" w:cstheme="majorBidi"/>
          <w:sz w:val="24"/>
          <w:szCs w:val="24"/>
        </w:rPr>
        <w:t>Papacharissi</w:t>
      </w:r>
      <w:proofErr w:type="spellEnd"/>
      <w:r w:rsidRPr="00D137A5">
        <w:rPr>
          <w:rFonts w:asciiTheme="majorBidi" w:hAnsiTheme="majorBidi" w:cstheme="majorBidi"/>
          <w:sz w:val="24"/>
          <w:szCs w:val="24"/>
        </w:rPr>
        <w:t>, Z. (2015). </w:t>
      </w:r>
      <w:r w:rsidRPr="00D137A5">
        <w:rPr>
          <w:rFonts w:asciiTheme="majorBidi" w:hAnsiTheme="majorBidi" w:cstheme="majorBidi"/>
          <w:i/>
          <w:iCs/>
          <w:sz w:val="24"/>
          <w:szCs w:val="24"/>
        </w:rPr>
        <w:t>Affective publics: Sentiment, technology, and politics.</w:t>
      </w:r>
      <w:r w:rsidRPr="00D137A5">
        <w:rPr>
          <w:rFonts w:asciiTheme="majorBidi" w:hAnsiTheme="majorBidi" w:cstheme="majorBidi"/>
          <w:sz w:val="24"/>
          <w:szCs w:val="24"/>
        </w:rPr>
        <w:t> Oxford University Press.</w:t>
      </w:r>
    </w:p>
    <w:p w14:paraId="0D54BAE3" w14:textId="77777777" w:rsidR="00BD3243" w:rsidRPr="00D137A5" w:rsidRDefault="00BD3243" w:rsidP="00BD3243">
      <w:pPr>
        <w:pStyle w:val="ListParagraph"/>
        <w:numPr>
          <w:ilvl w:val="0"/>
          <w:numId w:val="5"/>
        </w:numPr>
        <w:rPr>
          <w:rFonts w:asciiTheme="majorBidi" w:hAnsiTheme="majorBidi" w:cstheme="majorBidi"/>
          <w:sz w:val="24"/>
          <w:szCs w:val="24"/>
        </w:rPr>
      </w:pPr>
      <w:r w:rsidRPr="00D137A5">
        <w:rPr>
          <w:rFonts w:asciiTheme="majorBidi" w:hAnsiTheme="majorBidi" w:cstheme="majorBidi"/>
          <w:sz w:val="24"/>
          <w:szCs w:val="24"/>
        </w:rPr>
        <w:t>Pariser, E. (2011). </w:t>
      </w:r>
      <w:r w:rsidRPr="00D137A5">
        <w:rPr>
          <w:rFonts w:asciiTheme="majorBidi" w:hAnsiTheme="majorBidi" w:cstheme="majorBidi"/>
          <w:i/>
          <w:iCs/>
          <w:sz w:val="24"/>
          <w:szCs w:val="24"/>
        </w:rPr>
        <w:t>The filter bubble: How the new personalized web is changing what we read and how we think.</w:t>
      </w:r>
      <w:r w:rsidRPr="00D137A5">
        <w:rPr>
          <w:rFonts w:asciiTheme="majorBidi" w:hAnsiTheme="majorBidi" w:cstheme="majorBidi"/>
          <w:sz w:val="24"/>
          <w:szCs w:val="24"/>
        </w:rPr>
        <w:t> Penguin Books.</w:t>
      </w:r>
    </w:p>
    <w:p w14:paraId="06925EA0" w14:textId="77777777" w:rsidR="00BD3243" w:rsidRPr="00D137A5" w:rsidRDefault="00BD3243" w:rsidP="00BD3243">
      <w:pPr>
        <w:pStyle w:val="ListParagraph"/>
        <w:numPr>
          <w:ilvl w:val="0"/>
          <w:numId w:val="5"/>
        </w:numPr>
        <w:rPr>
          <w:rFonts w:asciiTheme="majorBidi" w:hAnsiTheme="majorBidi" w:cstheme="majorBidi"/>
          <w:sz w:val="24"/>
          <w:szCs w:val="24"/>
        </w:rPr>
      </w:pPr>
      <w:r w:rsidRPr="00D137A5">
        <w:rPr>
          <w:rFonts w:asciiTheme="majorBidi" w:hAnsiTheme="majorBidi" w:cstheme="majorBidi"/>
          <w:sz w:val="24"/>
          <w:szCs w:val="24"/>
        </w:rPr>
        <w:t>Shirky, C. (2008). </w:t>
      </w:r>
      <w:r w:rsidRPr="00D137A5">
        <w:rPr>
          <w:rFonts w:asciiTheme="majorBidi" w:hAnsiTheme="majorBidi" w:cstheme="majorBidi"/>
          <w:i/>
          <w:iCs/>
          <w:sz w:val="24"/>
          <w:szCs w:val="24"/>
        </w:rPr>
        <w:t>Here comes everybody: The power of organizing without organizations.</w:t>
      </w:r>
      <w:r w:rsidRPr="00D137A5">
        <w:rPr>
          <w:rFonts w:asciiTheme="majorBidi" w:hAnsiTheme="majorBidi" w:cstheme="majorBidi"/>
          <w:sz w:val="24"/>
          <w:szCs w:val="24"/>
        </w:rPr>
        <w:t> Penguin Press.</w:t>
      </w:r>
    </w:p>
    <w:p w14:paraId="3600B8AC" w14:textId="77777777" w:rsidR="00BD3243" w:rsidRPr="00D137A5" w:rsidRDefault="00BD3243" w:rsidP="00BD3243">
      <w:pPr>
        <w:pStyle w:val="ListParagraph"/>
        <w:rPr>
          <w:rFonts w:asciiTheme="majorBidi" w:hAnsiTheme="majorBidi" w:cstheme="majorBidi"/>
          <w:sz w:val="24"/>
          <w:szCs w:val="24"/>
        </w:rPr>
      </w:pPr>
    </w:p>
    <w:p w14:paraId="5D2D6BE8" w14:textId="77777777" w:rsidR="00F54056" w:rsidRPr="00D137A5" w:rsidRDefault="00F54056" w:rsidP="00F54056">
      <w:pPr>
        <w:pStyle w:val="ListParagraph"/>
        <w:rPr>
          <w:rFonts w:asciiTheme="majorBidi" w:hAnsiTheme="majorBidi" w:cstheme="majorBidi"/>
          <w:sz w:val="24"/>
          <w:szCs w:val="24"/>
          <w:rtl/>
        </w:rPr>
      </w:pPr>
    </w:p>
    <w:p w14:paraId="5AEDB7B0" w14:textId="77777777" w:rsidR="00377D08" w:rsidRPr="00D137A5" w:rsidRDefault="00377D08" w:rsidP="00377D08">
      <w:pPr>
        <w:rPr>
          <w:rFonts w:asciiTheme="majorBidi" w:hAnsiTheme="majorBidi" w:cstheme="majorBidi"/>
          <w:sz w:val="24"/>
          <w:szCs w:val="24"/>
        </w:rPr>
      </w:pPr>
    </w:p>
    <w:sectPr w:rsidR="00377D08" w:rsidRPr="00D137A5">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DA95FB" w14:textId="77777777" w:rsidR="00302C76" w:rsidRDefault="00302C76" w:rsidP="00302C76">
      <w:pPr>
        <w:spacing w:after="0" w:line="240" w:lineRule="auto"/>
      </w:pPr>
      <w:r>
        <w:separator/>
      </w:r>
    </w:p>
  </w:endnote>
  <w:endnote w:type="continuationSeparator" w:id="0">
    <w:p w14:paraId="4DFB8E60" w14:textId="77777777" w:rsidR="00302C76" w:rsidRDefault="00302C76" w:rsidP="00302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14349148"/>
      <w:docPartObj>
        <w:docPartGallery w:val="Page Numbers (Bottom of Page)"/>
        <w:docPartUnique/>
      </w:docPartObj>
    </w:sdtPr>
    <w:sdtEndPr>
      <w:rPr>
        <w:noProof/>
      </w:rPr>
    </w:sdtEndPr>
    <w:sdtContent>
      <w:p w14:paraId="2C590A30" w14:textId="403E81FC" w:rsidR="00302C76" w:rsidRDefault="00302C7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A8CC76D" w14:textId="77777777" w:rsidR="00302C76" w:rsidRDefault="00302C7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2E711E" w14:textId="77777777" w:rsidR="00302C76" w:rsidRDefault="00302C76" w:rsidP="00302C76">
      <w:pPr>
        <w:spacing w:after="0" w:line="240" w:lineRule="auto"/>
      </w:pPr>
      <w:r>
        <w:separator/>
      </w:r>
    </w:p>
  </w:footnote>
  <w:footnote w:type="continuationSeparator" w:id="0">
    <w:p w14:paraId="6C61FCE2" w14:textId="77777777" w:rsidR="00302C76" w:rsidRDefault="00302C76" w:rsidP="00302C7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125515"/>
    <w:multiLevelType w:val="multilevel"/>
    <w:tmpl w:val="BE568D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E7E4E07"/>
    <w:multiLevelType w:val="multilevel"/>
    <w:tmpl w:val="4DBA68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2264349"/>
    <w:multiLevelType w:val="multilevel"/>
    <w:tmpl w:val="36D279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58C00B36"/>
    <w:multiLevelType w:val="multilevel"/>
    <w:tmpl w:val="705034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7BA82B1D"/>
    <w:multiLevelType w:val="multilevel"/>
    <w:tmpl w:val="7FA08276"/>
    <w:lvl w:ilvl="0">
      <w:start w:val="1"/>
      <w:numFmt w:val="decimal"/>
      <w:lvlText w:val="%1."/>
      <w:lvlJc w:val="left"/>
      <w:pPr>
        <w:tabs>
          <w:tab w:val="num" w:pos="630"/>
        </w:tabs>
        <w:ind w:left="630" w:hanging="360"/>
      </w:pPr>
    </w:lvl>
    <w:lvl w:ilvl="1" w:tentative="1">
      <w:start w:val="1"/>
      <w:numFmt w:val="decimal"/>
      <w:lvlText w:val="%2."/>
      <w:lvlJc w:val="left"/>
      <w:pPr>
        <w:tabs>
          <w:tab w:val="num" w:pos="1350"/>
        </w:tabs>
        <w:ind w:left="1350" w:hanging="360"/>
      </w:pPr>
    </w:lvl>
    <w:lvl w:ilvl="2" w:tentative="1">
      <w:start w:val="1"/>
      <w:numFmt w:val="decimal"/>
      <w:lvlText w:val="%3."/>
      <w:lvlJc w:val="left"/>
      <w:pPr>
        <w:tabs>
          <w:tab w:val="num" w:pos="2070"/>
        </w:tabs>
        <w:ind w:left="2070" w:hanging="360"/>
      </w:pPr>
    </w:lvl>
    <w:lvl w:ilvl="3" w:tentative="1">
      <w:start w:val="1"/>
      <w:numFmt w:val="decimal"/>
      <w:lvlText w:val="%4."/>
      <w:lvlJc w:val="left"/>
      <w:pPr>
        <w:tabs>
          <w:tab w:val="num" w:pos="2790"/>
        </w:tabs>
        <w:ind w:left="2790" w:hanging="360"/>
      </w:pPr>
    </w:lvl>
    <w:lvl w:ilvl="4" w:tentative="1">
      <w:start w:val="1"/>
      <w:numFmt w:val="decimal"/>
      <w:lvlText w:val="%5."/>
      <w:lvlJc w:val="left"/>
      <w:pPr>
        <w:tabs>
          <w:tab w:val="num" w:pos="3510"/>
        </w:tabs>
        <w:ind w:left="3510" w:hanging="360"/>
      </w:pPr>
    </w:lvl>
    <w:lvl w:ilvl="5" w:tentative="1">
      <w:start w:val="1"/>
      <w:numFmt w:val="decimal"/>
      <w:lvlText w:val="%6."/>
      <w:lvlJc w:val="left"/>
      <w:pPr>
        <w:tabs>
          <w:tab w:val="num" w:pos="4230"/>
        </w:tabs>
        <w:ind w:left="4230" w:hanging="360"/>
      </w:pPr>
    </w:lvl>
    <w:lvl w:ilvl="6" w:tentative="1">
      <w:start w:val="1"/>
      <w:numFmt w:val="decimal"/>
      <w:lvlText w:val="%7."/>
      <w:lvlJc w:val="left"/>
      <w:pPr>
        <w:tabs>
          <w:tab w:val="num" w:pos="4950"/>
        </w:tabs>
        <w:ind w:left="4950" w:hanging="360"/>
      </w:pPr>
    </w:lvl>
    <w:lvl w:ilvl="7" w:tentative="1">
      <w:start w:val="1"/>
      <w:numFmt w:val="decimal"/>
      <w:lvlText w:val="%8."/>
      <w:lvlJc w:val="left"/>
      <w:pPr>
        <w:tabs>
          <w:tab w:val="num" w:pos="5670"/>
        </w:tabs>
        <w:ind w:left="5670" w:hanging="360"/>
      </w:pPr>
    </w:lvl>
    <w:lvl w:ilvl="8" w:tentative="1">
      <w:start w:val="1"/>
      <w:numFmt w:val="decimal"/>
      <w:lvlText w:val="%9."/>
      <w:lvlJc w:val="left"/>
      <w:pPr>
        <w:tabs>
          <w:tab w:val="num" w:pos="6390"/>
        </w:tabs>
        <w:ind w:left="6390" w:hanging="360"/>
      </w:pPr>
    </w:lvl>
  </w:abstractNum>
  <w:num w:numId="1" w16cid:durableId="1017385384">
    <w:abstractNumId w:val="0"/>
  </w:num>
  <w:num w:numId="2" w16cid:durableId="772090851">
    <w:abstractNumId w:val="1"/>
  </w:num>
  <w:num w:numId="3" w16cid:durableId="1209950588">
    <w:abstractNumId w:val="4"/>
  </w:num>
  <w:num w:numId="4" w16cid:durableId="101921852">
    <w:abstractNumId w:val="3"/>
  </w:num>
  <w:num w:numId="5" w16cid:durableId="30069379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7D08"/>
    <w:rsid w:val="00047249"/>
    <w:rsid w:val="00175102"/>
    <w:rsid w:val="002D5519"/>
    <w:rsid w:val="002F3D18"/>
    <w:rsid w:val="00300CA9"/>
    <w:rsid w:val="00302C76"/>
    <w:rsid w:val="00316F6C"/>
    <w:rsid w:val="00377D08"/>
    <w:rsid w:val="0044331B"/>
    <w:rsid w:val="004B7E58"/>
    <w:rsid w:val="00593D38"/>
    <w:rsid w:val="00693723"/>
    <w:rsid w:val="006F0558"/>
    <w:rsid w:val="00776AF9"/>
    <w:rsid w:val="00A15F2C"/>
    <w:rsid w:val="00A46D6E"/>
    <w:rsid w:val="00A86AB8"/>
    <w:rsid w:val="00AA36CA"/>
    <w:rsid w:val="00AF0217"/>
    <w:rsid w:val="00BA56E1"/>
    <w:rsid w:val="00BD3243"/>
    <w:rsid w:val="00C70A79"/>
    <w:rsid w:val="00D137A5"/>
    <w:rsid w:val="00E968E2"/>
    <w:rsid w:val="00F54056"/>
    <w:rsid w:val="00FB624F"/>
    <w:rsid w:val="00FE2F3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46691B"/>
  <w15:chartTrackingRefBased/>
  <w15:docId w15:val="{28DD00EA-922D-4330-A29D-4AFC21D450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77D0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377D0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77D08"/>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77D08"/>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377D08"/>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377D0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77D0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77D0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77D0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77D0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77D0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77D0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77D0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77D0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77D0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77D0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77D0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77D08"/>
    <w:rPr>
      <w:rFonts w:eastAsiaTheme="majorEastAsia" w:cstheme="majorBidi"/>
      <w:color w:val="272727" w:themeColor="text1" w:themeTint="D8"/>
    </w:rPr>
  </w:style>
  <w:style w:type="paragraph" w:styleId="Title">
    <w:name w:val="Title"/>
    <w:basedOn w:val="Normal"/>
    <w:next w:val="Normal"/>
    <w:link w:val="TitleChar"/>
    <w:uiPriority w:val="10"/>
    <w:qFormat/>
    <w:rsid w:val="00377D0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77D0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77D0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77D0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77D08"/>
    <w:pPr>
      <w:spacing w:before="160"/>
      <w:jc w:val="center"/>
    </w:pPr>
    <w:rPr>
      <w:i/>
      <w:iCs/>
      <w:color w:val="404040" w:themeColor="text1" w:themeTint="BF"/>
    </w:rPr>
  </w:style>
  <w:style w:type="character" w:customStyle="1" w:styleId="QuoteChar">
    <w:name w:val="Quote Char"/>
    <w:basedOn w:val="DefaultParagraphFont"/>
    <w:link w:val="Quote"/>
    <w:uiPriority w:val="29"/>
    <w:rsid w:val="00377D08"/>
    <w:rPr>
      <w:i/>
      <w:iCs/>
      <w:color w:val="404040" w:themeColor="text1" w:themeTint="BF"/>
    </w:rPr>
  </w:style>
  <w:style w:type="paragraph" w:styleId="ListParagraph">
    <w:name w:val="List Paragraph"/>
    <w:basedOn w:val="Normal"/>
    <w:uiPriority w:val="34"/>
    <w:qFormat/>
    <w:rsid w:val="00377D08"/>
    <w:pPr>
      <w:ind w:left="720"/>
      <w:contextualSpacing/>
    </w:pPr>
  </w:style>
  <w:style w:type="character" w:styleId="IntenseEmphasis">
    <w:name w:val="Intense Emphasis"/>
    <w:basedOn w:val="DefaultParagraphFont"/>
    <w:uiPriority w:val="21"/>
    <w:qFormat/>
    <w:rsid w:val="00377D08"/>
    <w:rPr>
      <w:i/>
      <w:iCs/>
      <w:color w:val="2F5496" w:themeColor="accent1" w:themeShade="BF"/>
    </w:rPr>
  </w:style>
  <w:style w:type="paragraph" w:styleId="IntenseQuote">
    <w:name w:val="Intense Quote"/>
    <w:basedOn w:val="Normal"/>
    <w:next w:val="Normal"/>
    <w:link w:val="IntenseQuoteChar"/>
    <w:uiPriority w:val="30"/>
    <w:qFormat/>
    <w:rsid w:val="00377D0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77D08"/>
    <w:rPr>
      <w:i/>
      <w:iCs/>
      <w:color w:val="2F5496" w:themeColor="accent1" w:themeShade="BF"/>
    </w:rPr>
  </w:style>
  <w:style w:type="character" w:styleId="IntenseReference">
    <w:name w:val="Intense Reference"/>
    <w:basedOn w:val="DefaultParagraphFont"/>
    <w:uiPriority w:val="32"/>
    <w:qFormat/>
    <w:rsid w:val="00377D08"/>
    <w:rPr>
      <w:b/>
      <w:bCs/>
      <w:smallCaps/>
      <w:color w:val="2F5496" w:themeColor="accent1" w:themeShade="BF"/>
      <w:spacing w:val="5"/>
    </w:rPr>
  </w:style>
  <w:style w:type="paragraph" w:customStyle="1" w:styleId="w7sjnrxzl6krnffuzhqe">
    <w:name w:val="w7sjnrxzl6krnffuzhqe"/>
    <w:basedOn w:val="Normal"/>
    <w:rsid w:val="00A15F2C"/>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A15F2C"/>
    <w:rPr>
      <w:b/>
      <w:bCs/>
    </w:rPr>
  </w:style>
  <w:style w:type="paragraph" w:styleId="Header">
    <w:name w:val="header"/>
    <w:basedOn w:val="Normal"/>
    <w:link w:val="HeaderChar"/>
    <w:uiPriority w:val="99"/>
    <w:unhideWhenUsed/>
    <w:rsid w:val="00302C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302C76"/>
  </w:style>
  <w:style w:type="paragraph" w:styleId="Footer">
    <w:name w:val="footer"/>
    <w:basedOn w:val="Normal"/>
    <w:link w:val="FooterChar"/>
    <w:uiPriority w:val="99"/>
    <w:unhideWhenUsed/>
    <w:rsid w:val="00302C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302C76"/>
  </w:style>
  <w:style w:type="character" w:styleId="Hyperlink">
    <w:name w:val="Hyperlink"/>
    <w:basedOn w:val="DefaultParagraphFont"/>
    <w:uiPriority w:val="99"/>
    <w:unhideWhenUsed/>
    <w:rsid w:val="00E968E2"/>
    <w:rPr>
      <w:color w:val="0563C1" w:themeColor="hyperlink"/>
      <w:u w:val="single"/>
    </w:rPr>
  </w:style>
  <w:style w:type="character" w:styleId="UnresolvedMention">
    <w:name w:val="Unresolved Mention"/>
    <w:basedOn w:val="DefaultParagraphFont"/>
    <w:uiPriority w:val="99"/>
    <w:semiHidden/>
    <w:unhideWhenUsed/>
    <w:rsid w:val="00E968E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676983">
      <w:bodyDiv w:val="1"/>
      <w:marLeft w:val="0"/>
      <w:marRight w:val="0"/>
      <w:marTop w:val="0"/>
      <w:marBottom w:val="0"/>
      <w:divBdr>
        <w:top w:val="none" w:sz="0" w:space="0" w:color="auto"/>
        <w:left w:val="none" w:sz="0" w:space="0" w:color="auto"/>
        <w:bottom w:val="none" w:sz="0" w:space="0" w:color="auto"/>
        <w:right w:val="none" w:sz="0" w:space="0" w:color="auto"/>
      </w:divBdr>
    </w:div>
    <w:div w:id="303200445">
      <w:bodyDiv w:val="1"/>
      <w:marLeft w:val="0"/>
      <w:marRight w:val="0"/>
      <w:marTop w:val="0"/>
      <w:marBottom w:val="0"/>
      <w:divBdr>
        <w:top w:val="none" w:sz="0" w:space="0" w:color="auto"/>
        <w:left w:val="none" w:sz="0" w:space="0" w:color="auto"/>
        <w:bottom w:val="none" w:sz="0" w:space="0" w:color="auto"/>
        <w:right w:val="none" w:sz="0" w:space="0" w:color="auto"/>
      </w:divBdr>
    </w:div>
    <w:div w:id="589657224">
      <w:bodyDiv w:val="1"/>
      <w:marLeft w:val="0"/>
      <w:marRight w:val="0"/>
      <w:marTop w:val="0"/>
      <w:marBottom w:val="0"/>
      <w:divBdr>
        <w:top w:val="none" w:sz="0" w:space="0" w:color="auto"/>
        <w:left w:val="none" w:sz="0" w:space="0" w:color="auto"/>
        <w:bottom w:val="none" w:sz="0" w:space="0" w:color="auto"/>
        <w:right w:val="none" w:sz="0" w:space="0" w:color="auto"/>
      </w:divBdr>
    </w:div>
    <w:div w:id="723025379">
      <w:bodyDiv w:val="1"/>
      <w:marLeft w:val="0"/>
      <w:marRight w:val="0"/>
      <w:marTop w:val="0"/>
      <w:marBottom w:val="0"/>
      <w:divBdr>
        <w:top w:val="none" w:sz="0" w:space="0" w:color="auto"/>
        <w:left w:val="none" w:sz="0" w:space="0" w:color="auto"/>
        <w:bottom w:val="none" w:sz="0" w:space="0" w:color="auto"/>
        <w:right w:val="none" w:sz="0" w:space="0" w:color="auto"/>
      </w:divBdr>
    </w:div>
    <w:div w:id="1700006083">
      <w:bodyDiv w:val="1"/>
      <w:marLeft w:val="0"/>
      <w:marRight w:val="0"/>
      <w:marTop w:val="0"/>
      <w:marBottom w:val="0"/>
      <w:divBdr>
        <w:top w:val="none" w:sz="0" w:space="0" w:color="auto"/>
        <w:left w:val="none" w:sz="0" w:space="0" w:color="auto"/>
        <w:bottom w:val="none" w:sz="0" w:space="0" w:color="auto"/>
        <w:right w:val="none" w:sz="0" w:space="0" w:color="auto"/>
      </w:divBdr>
    </w:div>
    <w:div w:id="18331812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lilyhane@ukm.edu.my"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152</TotalTime>
  <Pages>14</Pages>
  <Words>5552</Words>
  <Characters>31648</Characters>
  <Application>Microsoft Office Word</Application>
  <DocSecurity>0</DocSecurity>
  <Lines>263</Lines>
  <Paragraphs>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ahmad othman</dc:creator>
  <cp:keywords/>
  <dc:description/>
  <cp:lastModifiedBy>ahmad othman</cp:lastModifiedBy>
  <cp:revision>14</cp:revision>
  <dcterms:created xsi:type="dcterms:W3CDTF">2025-01-26T06:10:00Z</dcterms:created>
  <dcterms:modified xsi:type="dcterms:W3CDTF">2025-01-29T11:44:00Z</dcterms:modified>
</cp:coreProperties>
</file>